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16CC8" w14:textId="77777777" w:rsidR="00000000" w:rsidRDefault="00000000">
      <w:pPr>
        <w:pStyle w:val="Tekstpodstawowy"/>
        <w:jc w:val="center"/>
        <w:outlineLvl w:val="0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Uchwała Nr XIV/150/03</w:t>
      </w:r>
    </w:p>
    <w:p w14:paraId="42972AF8" w14:textId="77777777" w:rsidR="00000000" w:rsidRDefault="00000000">
      <w:pPr>
        <w:jc w:val="center"/>
        <w:rPr>
          <w:i/>
          <w:sz w:val="36"/>
        </w:rPr>
      </w:pPr>
      <w:r>
        <w:rPr>
          <w:i/>
          <w:sz w:val="36"/>
        </w:rPr>
        <w:t>Rady Miejskiej w Chojnicach</w:t>
      </w:r>
    </w:p>
    <w:p w14:paraId="3C583EAA" w14:textId="77777777" w:rsidR="00000000" w:rsidRDefault="00000000">
      <w:pPr>
        <w:jc w:val="center"/>
        <w:rPr>
          <w:i/>
          <w:sz w:val="36"/>
        </w:rPr>
      </w:pPr>
      <w:r>
        <w:rPr>
          <w:i/>
          <w:sz w:val="36"/>
        </w:rPr>
        <w:t>z dnia 16 grudnia 2003r.</w:t>
      </w:r>
    </w:p>
    <w:p w14:paraId="2068E00B" w14:textId="77777777" w:rsidR="00000000" w:rsidRDefault="00000000">
      <w:pPr>
        <w:jc w:val="center"/>
        <w:rPr>
          <w:i/>
          <w:sz w:val="36"/>
        </w:rPr>
      </w:pPr>
    </w:p>
    <w:p w14:paraId="7267C921" w14:textId="77777777" w:rsidR="00000000" w:rsidRDefault="00000000">
      <w:pPr>
        <w:pStyle w:val="Tekstpodstawowy"/>
        <w:ind w:left="2410" w:hanging="2410"/>
      </w:pPr>
      <w:r>
        <w:t xml:space="preserve">w sprawie: </w:t>
      </w:r>
      <w:r>
        <w:tab/>
        <w:t>wynagrodzenia Burmistrza Miasta.</w:t>
      </w:r>
    </w:p>
    <w:p w14:paraId="129BED9A" w14:textId="77777777" w:rsidR="00000000" w:rsidRDefault="00000000">
      <w:pPr>
        <w:pStyle w:val="Tekstpodstawowywcity"/>
        <w:spacing w:before="240"/>
        <w:ind w:firstLine="2410"/>
        <w:rPr>
          <w:sz w:val="26"/>
        </w:rPr>
      </w:pPr>
      <w:r>
        <w:rPr>
          <w:sz w:val="26"/>
        </w:rPr>
        <w:t>Na podstawie art. 18 ust. 2 pkt. 15 ustawy z dnia 8 marca 1990r. o samorządzie gminnym (Dz.U. z 2001 r. Nr 142, poz. 1591 z późniejszymi zmianami) art. 27 ust. 1 ustawy z dnia 3 marca 2000r. o wynagradzaniu osób kieruj</w:t>
      </w:r>
      <w:r>
        <w:rPr>
          <w:sz w:val="26"/>
        </w:rPr>
        <w:t>ą</w:t>
      </w:r>
      <w:r>
        <w:rPr>
          <w:sz w:val="26"/>
        </w:rPr>
        <w:t>cych niektórymi podmiotami prawnymi (Dz.U. Nr 26, poz. 306), art. 20 ust. 3 ustawy z dnia 22 marca 1990r. o pracownikach samorządowych (Dz.U. Nr 21 z 1990r. z pó</w:t>
      </w:r>
      <w:r>
        <w:rPr>
          <w:sz w:val="26"/>
        </w:rPr>
        <w:t>ź</w:t>
      </w:r>
      <w:r>
        <w:rPr>
          <w:sz w:val="26"/>
        </w:rPr>
        <w:t>niejszymi zmianami) oraz § 3 i 7 rozporządzenia Rady Ministrów z dnia 11 lutego 2003r.w sprawie zasad wynagradzania i wymagań kwalifikacyjnych pracowników s</w:t>
      </w:r>
      <w:r>
        <w:rPr>
          <w:sz w:val="26"/>
        </w:rPr>
        <w:t>a</w:t>
      </w:r>
      <w:r>
        <w:rPr>
          <w:sz w:val="26"/>
        </w:rPr>
        <w:t>morządowych zatrudnionych w urzędach gmin, starostwach powiatowych i urzędach marszałkowskich (</w:t>
      </w:r>
      <w:proofErr w:type="spellStart"/>
      <w:r>
        <w:rPr>
          <w:sz w:val="26"/>
        </w:rPr>
        <w:t>Dz.U.Nr</w:t>
      </w:r>
      <w:proofErr w:type="spellEnd"/>
      <w:r>
        <w:rPr>
          <w:sz w:val="26"/>
        </w:rPr>
        <w:t xml:space="preserve"> 33, poz.264) </w:t>
      </w:r>
    </w:p>
    <w:p w14:paraId="02F6F51B" w14:textId="77777777" w:rsidR="00000000" w:rsidRDefault="00000000">
      <w:pPr>
        <w:rPr>
          <w:sz w:val="26"/>
        </w:rPr>
      </w:pPr>
    </w:p>
    <w:p w14:paraId="5725BD36" w14:textId="77777777" w:rsidR="00000000" w:rsidRDefault="00000000">
      <w:pPr>
        <w:jc w:val="center"/>
        <w:outlineLvl w:val="0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>RADA MIEJSKA</w:t>
      </w:r>
    </w:p>
    <w:p w14:paraId="5DD8A77F" w14:textId="77777777" w:rsidR="00000000" w:rsidRDefault="00000000">
      <w:pPr>
        <w:jc w:val="center"/>
        <w:rPr>
          <w:rFonts w:ascii="Arial" w:hAnsi="Arial"/>
          <w:sz w:val="36"/>
        </w:rPr>
      </w:pPr>
      <w:r>
        <w:rPr>
          <w:rFonts w:ascii="Arial" w:hAnsi="Arial"/>
          <w:sz w:val="36"/>
        </w:rPr>
        <w:t>uchwala, co następuje:</w:t>
      </w:r>
    </w:p>
    <w:p w14:paraId="5B9E8CAD" w14:textId="77777777" w:rsidR="00000000" w:rsidRDefault="00000000">
      <w:pPr>
        <w:rPr>
          <w:sz w:val="26"/>
        </w:rPr>
      </w:pPr>
    </w:p>
    <w:p w14:paraId="6C87A502" w14:textId="77777777" w:rsidR="00000000" w:rsidRDefault="00000000">
      <w:pPr>
        <w:jc w:val="center"/>
        <w:rPr>
          <w:b/>
          <w:sz w:val="26"/>
        </w:rPr>
      </w:pPr>
      <w:r>
        <w:rPr>
          <w:b/>
          <w:sz w:val="26"/>
        </w:rPr>
        <w:t>§ 1</w:t>
      </w:r>
    </w:p>
    <w:p w14:paraId="2AD2279A" w14:textId="77777777" w:rsidR="00000000" w:rsidRDefault="00000000">
      <w:pPr>
        <w:pStyle w:val="Tekstpodstawowy2"/>
        <w:spacing w:before="0"/>
        <w:rPr>
          <w:sz w:val="26"/>
        </w:rPr>
      </w:pPr>
      <w:r>
        <w:rPr>
          <w:sz w:val="26"/>
        </w:rPr>
        <w:t>Przyznać Burmistrzowi Miasta dodatek specjalny w wysokości 40 % wynagrodzenia zasadniczego i dodatku funkcyjnego od dnia 15 listopada 2003r. na czas określony do 15 listopada 2004r.</w:t>
      </w:r>
    </w:p>
    <w:p w14:paraId="5B460BBF" w14:textId="77777777" w:rsidR="00000000" w:rsidRDefault="00000000">
      <w:pPr>
        <w:spacing w:before="240"/>
        <w:jc w:val="center"/>
        <w:outlineLvl w:val="0"/>
        <w:rPr>
          <w:b/>
          <w:sz w:val="26"/>
        </w:rPr>
      </w:pPr>
      <w:r>
        <w:rPr>
          <w:b/>
          <w:sz w:val="26"/>
        </w:rPr>
        <w:t>§ 2</w:t>
      </w:r>
    </w:p>
    <w:p w14:paraId="293D7F32" w14:textId="77777777" w:rsidR="00000000" w:rsidRDefault="00000000">
      <w:pPr>
        <w:pStyle w:val="Tekstpodstawowy2"/>
        <w:spacing w:before="0"/>
        <w:rPr>
          <w:sz w:val="26"/>
        </w:rPr>
      </w:pPr>
      <w:r>
        <w:rPr>
          <w:sz w:val="26"/>
        </w:rPr>
        <w:t>Wykonanie uchwały powierza się Przewodniczącemu Rady Miejskiej.</w:t>
      </w:r>
    </w:p>
    <w:p w14:paraId="37456EB7" w14:textId="77777777" w:rsidR="00000000" w:rsidRDefault="00000000">
      <w:pPr>
        <w:spacing w:before="240"/>
        <w:jc w:val="center"/>
        <w:outlineLvl w:val="0"/>
        <w:rPr>
          <w:b/>
          <w:sz w:val="26"/>
        </w:rPr>
      </w:pPr>
      <w:r>
        <w:rPr>
          <w:b/>
          <w:sz w:val="26"/>
        </w:rPr>
        <w:t>§ 3</w:t>
      </w:r>
    </w:p>
    <w:p w14:paraId="7DB53C3E" w14:textId="77777777" w:rsidR="00000000" w:rsidRDefault="00000000">
      <w:pPr>
        <w:jc w:val="both"/>
        <w:rPr>
          <w:sz w:val="26"/>
        </w:rPr>
      </w:pPr>
      <w:r>
        <w:rPr>
          <w:sz w:val="26"/>
        </w:rPr>
        <w:t>Uchwała wchodzi w życie z dniem podjęcia.</w:t>
      </w:r>
    </w:p>
    <w:p w14:paraId="2CD50797" w14:textId="77777777" w:rsidR="00000000" w:rsidRDefault="00000000">
      <w:pPr>
        <w:rPr>
          <w:sz w:val="26"/>
        </w:rPr>
      </w:pPr>
    </w:p>
    <w:p w14:paraId="03910972" w14:textId="77777777" w:rsidR="00000000" w:rsidRDefault="00000000">
      <w:pPr>
        <w:rPr>
          <w:sz w:val="26"/>
        </w:rPr>
      </w:pPr>
    </w:p>
    <w:p w14:paraId="6E2408DE" w14:textId="77777777" w:rsidR="00000000" w:rsidRDefault="00000000">
      <w:pPr>
        <w:ind w:left="4111"/>
        <w:jc w:val="center"/>
        <w:outlineLvl w:val="0"/>
        <w:rPr>
          <w:sz w:val="26"/>
        </w:rPr>
      </w:pPr>
      <w:r>
        <w:rPr>
          <w:sz w:val="26"/>
        </w:rPr>
        <w:t>Przewodniczący</w:t>
      </w:r>
    </w:p>
    <w:p w14:paraId="77751E29" w14:textId="77777777" w:rsidR="00000000" w:rsidRDefault="00000000">
      <w:pPr>
        <w:ind w:left="4111"/>
        <w:jc w:val="center"/>
        <w:rPr>
          <w:sz w:val="26"/>
        </w:rPr>
      </w:pPr>
      <w:r>
        <w:rPr>
          <w:sz w:val="26"/>
        </w:rPr>
        <w:t>Rady Miejskiej</w:t>
      </w:r>
    </w:p>
    <w:p w14:paraId="6313124A" w14:textId="77777777" w:rsidR="00000000" w:rsidRDefault="00000000">
      <w:pPr>
        <w:ind w:left="4111"/>
        <w:jc w:val="center"/>
        <w:rPr>
          <w:sz w:val="26"/>
        </w:rPr>
      </w:pPr>
    </w:p>
    <w:p w14:paraId="6DB18369" w14:textId="77777777" w:rsidR="00000000" w:rsidRDefault="00000000">
      <w:pPr>
        <w:ind w:left="4111"/>
        <w:jc w:val="center"/>
        <w:rPr>
          <w:sz w:val="26"/>
        </w:rPr>
      </w:pPr>
    </w:p>
    <w:p w14:paraId="4E0B4DE0" w14:textId="77777777" w:rsidR="00000000" w:rsidRDefault="00000000">
      <w:pPr>
        <w:ind w:left="4111"/>
        <w:jc w:val="center"/>
        <w:outlineLvl w:val="0"/>
        <w:rPr>
          <w:i/>
          <w:sz w:val="26"/>
        </w:rPr>
      </w:pPr>
      <w:r>
        <w:rPr>
          <w:i/>
          <w:sz w:val="26"/>
        </w:rPr>
        <w:t>Mirosław Janowski</w:t>
      </w:r>
    </w:p>
    <w:p w14:paraId="22B77899" w14:textId="77777777" w:rsidR="00000000" w:rsidRDefault="00000000">
      <w:pPr>
        <w:rPr>
          <w:sz w:val="26"/>
        </w:rPr>
      </w:pPr>
    </w:p>
    <w:p w14:paraId="739A4079" w14:textId="77777777" w:rsidR="009B0FD8" w:rsidRDefault="009B0FD8"/>
    <w:sectPr w:rsidR="009B0FD8">
      <w:pgSz w:w="11906" w:h="16838"/>
      <w:pgMar w:top="1134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80F96" w14:textId="77777777" w:rsidR="009B0FD8" w:rsidRDefault="009B0FD8">
      <w:r>
        <w:separator/>
      </w:r>
    </w:p>
  </w:endnote>
  <w:endnote w:type="continuationSeparator" w:id="0">
    <w:p w14:paraId="559D7E47" w14:textId="77777777" w:rsidR="009B0FD8" w:rsidRDefault="009B0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3F576" w14:textId="77777777" w:rsidR="009B0FD8" w:rsidRDefault="009B0FD8">
      <w:r>
        <w:separator/>
      </w:r>
    </w:p>
  </w:footnote>
  <w:footnote w:type="continuationSeparator" w:id="0">
    <w:p w14:paraId="0E2A4772" w14:textId="77777777" w:rsidR="009B0FD8" w:rsidRDefault="009B0F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BFB"/>
    <w:rsid w:val="00521BFB"/>
    <w:rsid w:val="00841F6C"/>
    <w:rsid w:val="009B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063CDC"/>
  <w15:chartTrackingRefBased/>
  <w15:docId w15:val="{CAB817EC-2013-496F-A1F0-6729EC931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widowControl w:val="0"/>
      <w:shd w:val="clear" w:color="auto" w:fill="FFFFFF"/>
      <w:jc w:val="both"/>
    </w:pPr>
    <w:rPr>
      <w:snapToGrid w:val="0"/>
      <w:color w:val="000000"/>
      <w:sz w:val="26"/>
    </w:rPr>
  </w:style>
  <w:style w:type="paragraph" w:styleId="Tekstpodstawowywcity">
    <w:name w:val="Body Text Indent"/>
    <w:basedOn w:val="Normalny"/>
    <w:semiHidden/>
    <w:pPr>
      <w:widowControl w:val="0"/>
      <w:spacing w:line="260" w:lineRule="auto"/>
      <w:ind w:firstLine="993"/>
      <w:jc w:val="both"/>
    </w:pPr>
    <w:rPr>
      <w:snapToGrid w:val="0"/>
      <w:sz w:val="22"/>
    </w:rPr>
  </w:style>
  <w:style w:type="paragraph" w:styleId="Tekstpodstawowy2">
    <w:name w:val="Body Text 2"/>
    <w:basedOn w:val="Normalny"/>
    <w:semiHidden/>
    <w:pPr>
      <w:widowControl w:val="0"/>
      <w:spacing w:before="180" w:line="220" w:lineRule="auto"/>
      <w:jc w:val="both"/>
    </w:pPr>
    <w:rPr>
      <w:snapToGrid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Uchwała Nr XIV/150/03</vt:lpstr>
    </vt:vector>
  </TitlesOfParts>
  <Company>Urząd Miejski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XIV/150/03</dc:title>
  <dc:subject/>
  <dc:creator>olek2</dc:creator>
  <cp:keywords/>
  <cp:lastModifiedBy>Maksymilian Rudnik</cp:lastModifiedBy>
  <cp:revision>2</cp:revision>
  <dcterms:created xsi:type="dcterms:W3CDTF">2025-01-15T07:02:00Z</dcterms:created>
  <dcterms:modified xsi:type="dcterms:W3CDTF">2025-01-15T07:02:00Z</dcterms:modified>
</cp:coreProperties>
</file>