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CA" w:rsidRPr="006B2BDE" w:rsidRDefault="006B2BDE">
      <w:pPr>
        <w:rPr>
          <w:b/>
          <w:sz w:val="28"/>
        </w:rPr>
      </w:pPr>
      <w:r w:rsidRPr="006B2BDE">
        <w:rPr>
          <w:b/>
          <w:sz w:val="28"/>
        </w:rPr>
        <w:t>Informacja o rozstrzygnięciu konkursu ofert na realizację zadań z zakresu zdrowia przez podmioty lecznicze w ramach Programu wsparcia prokreacji dla mieszkańców Chojnic na lata 2017-2020</w:t>
      </w:r>
    </w:p>
    <w:p w:rsidR="00CE66CA" w:rsidRDefault="00CE66CA"/>
    <w:tbl>
      <w:tblPr>
        <w:tblStyle w:val="Tabela-Siatka"/>
        <w:tblW w:w="12713" w:type="dxa"/>
        <w:jc w:val="center"/>
        <w:tblLook w:val="04A0"/>
      </w:tblPr>
      <w:tblGrid>
        <w:gridCol w:w="510"/>
        <w:gridCol w:w="821"/>
        <w:gridCol w:w="4390"/>
        <w:gridCol w:w="1219"/>
        <w:gridCol w:w="1434"/>
        <w:gridCol w:w="1329"/>
        <w:gridCol w:w="3010"/>
      </w:tblGrid>
      <w:tr w:rsidR="00934A18" w:rsidTr="006001A5">
        <w:trPr>
          <w:trHeight w:val="547"/>
          <w:jc w:val="center"/>
        </w:trPr>
        <w:tc>
          <w:tcPr>
            <w:tcW w:w="510" w:type="dxa"/>
            <w:vMerge w:val="restart"/>
            <w:tcBorders>
              <w:bottom w:val="single" w:sz="4" w:space="0" w:color="auto"/>
            </w:tcBorders>
            <w:vAlign w:val="center"/>
          </w:tcPr>
          <w:p w:rsidR="00934A18" w:rsidRDefault="00934A18" w:rsidP="00CE66CA">
            <w:pPr>
              <w:jc w:val="center"/>
            </w:pPr>
            <w:r>
              <w:t>l.p.</w:t>
            </w:r>
          </w:p>
        </w:tc>
        <w:tc>
          <w:tcPr>
            <w:tcW w:w="821" w:type="dxa"/>
            <w:vMerge w:val="restart"/>
            <w:tcBorders>
              <w:bottom w:val="single" w:sz="4" w:space="0" w:color="auto"/>
            </w:tcBorders>
            <w:vAlign w:val="center"/>
          </w:tcPr>
          <w:p w:rsidR="00934A18" w:rsidRDefault="00934A18" w:rsidP="00CE66CA">
            <w:pPr>
              <w:jc w:val="center"/>
            </w:pPr>
            <w:r>
              <w:t>numer oferty</w:t>
            </w:r>
          </w:p>
        </w:tc>
        <w:tc>
          <w:tcPr>
            <w:tcW w:w="4390" w:type="dxa"/>
            <w:vMerge w:val="restart"/>
            <w:tcBorders>
              <w:bottom w:val="single" w:sz="4" w:space="0" w:color="auto"/>
            </w:tcBorders>
            <w:vAlign w:val="center"/>
          </w:tcPr>
          <w:p w:rsidR="00934A18" w:rsidRDefault="00934A18" w:rsidP="00CE66CA">
            <w:pPr>
              <w:jc w:val="center"/>
            </w:pPr>
            <w:r>
              <w:t>nazwa oferenta</w:t>
            </w:r>
          </w:p>
        </w:tc>
        <w:tc>
          <w:tcPr>
            <w:tcW w:w="3982" w:type="dxa"/>
            <w:gridSpan w:val="3"/>
            <w:tcBorders>
              <w:bottom w:val="single" w:sz="4" w:space="0" w:color="auto"/>
            </w:tcBorders>
            <w:vAlign w:val="center"/>
          </w:tcPr>
          <w:p w:rsidR="00934A18" w:rsidRPr="00C323A5" w:rsidRDefault="00934A18" w:rsidP="006B2BDE">
            <w:pPr>
              <w:jc w:val="center"/>
              <w:rPr>
                <w:i/>
              </w:rPr>
            </w:pPr>
            <w:r>
              <w:rPr>
                <w:i/>
              </w:rPr>
              <w:t>K</w:t>
            </w:r>
            <w:r w:rsidRPr="00C323A5">
              <w:rPr>
                <w:i/>
              </w:rPr>
              <w:t xml:space="preserve">wota </w:t>
            </w:r>
            <w:r>
              <w:rPr>
                <w:i/>
              </w:rPr>
              <w:t>oferty</w:t>
            </w:r>
          </w:p>
          <w:p w:rsidR="00934A18" w:rsidRPr="00C323A5" w:rsidRDefault="00934A18" w:rsidP="00CE66CA">
            <w:pPr>
              <w:jc w:val="center"/>
              <w:rPr>
                <w:i/>
              </w:rPr>
            </w:pPr>
          </w:p>
        </w:tc>
        <w:tc>
          <w:tcPr>
            <w:tcW w:w="3010" w:type="dxa"/>
            <w:vMerge w:val="restart"/>
            <w:tcBorders>
              <w:bottom w:val="single" w:sz="4" w:space="0" w:color="auto"/>
            </w:tcBorders>
          </w:tcPr>
          <w:p w:rsidR="00934A18" w:rsidRDefault="00934A18" w:rsidP="006B2BDE">
            <w:pPr>
              <w:jc w:val="center"/>
              <w:rPr>
                <w:i/>
              </w:rPr>
            </w:pPr>
            <w:r>
              <w:rPr>
                <w:i/>
              </w:rPr>
              <w:t>Uwagi</w:t>
            </w:r>
          </w:p>
        </w:tc>
      </w:tr>
      <w:tr w:rsidR="00934A18" w:rsidTr="006001A5">
        <w:trPr>
          <w:jc w:val="center"/>
        </w:trPr>
        <w:tc>
          <w:tcPr>
            <w:tcW w:w="510" w:type="dxa"/>
            <w:vMerge/>
          </w:tcPr>
          <w:p w:rsidR="00934A18" w:rsidRDefault="00934A18" w:rsidP="00A745F0"/>
        </w:tc>
        <w:tc>
          <w:tcPr>
            <w:tcW w:w="821" w:type="dxa"/>
            <w:vMerge/>
          </w:tcPr>
          <w:p w:rsidR="00934A18" w:rsidRDefault="00934A18" w:rsidP="00A745F0"/>
        </w:tc>
        <w:tc>
          <w:tcPr>
            <w:tcW w:w="4390" w:type="dxa"/>
            <w:vMerge/>
          </w:tcPr>
          <w:p w:rsidR="00934A18" w:rsidRDefault="00934A18" w:rsidP="00A745F0"/>
        </w:tc>
        <w:tc>
          <w:tcPr>
            <w:tcW w:w="1219" w:type="dxa"/>
          </w:tcPr>
          <w:p w:rsidR="00934A18" w:rsidRPr="00950907" w:rsidRDefault="00934A18" w:rsidP="00950907">
            <w:pPr>
              <w:jc w:val="center"/>
              <w:rPr>
                <w:b/>
              </w:rPr>
            </w:pPr>
            <w:r w:rsidRPr="00950907">
              <w:rPr>
                <w:b/>
              </w:rPr>
              <w:t>2018</w:t>
            </w:r>
          </w:p>
        </w:tc>
        <w:tc>
          <w:tcPr>
            <w:tcW w:w="1434" w:type="dxa"/>
          </w:tcPr>
          <w:p w:rsidR="00934A18" w:rsidRPr="00950907" w:rsidRDefault="00934A18" w:rsidP="00950907">
            <w:pPr>
              <w:jc w:val="center"/>
              <w:rPr>
                <w:b/>
              </w:rPr>
            </w:pPr>
            <w:r w:rsidRPr="00950907">
              <w:rPr>
                <w:b/>
              </w:rPr>
              <w:t>2019</w:t>
            </w:r>
          </w:p>
        </w:tc>
        <w:tc>
          <w:tcPr>
            <w:tcW w:w="1329" w:type="dxa"/>
          </w:tcPr>
          <w:p w:rsidR="00934A18" w:rsidRPr="00950907" w:rsidRDefault="00934A18" w:rsidP="00950907">
            <w:pPr>
              <w:jc w:val="center"/>
              <w:rPr>
                <w:b/>
              </w:rPr>
            </w:pPr>
            <w:r w:rsidRPr="00950907">
              <w:rPr>
                <w:b/>
              </w:rPr>
              <w:t>2020</w:t>
            </w:r>
          </w:p>
        </w:tc>
        <w:tc>
          <w:tcPr>
            <w:tcW w:w="3010" w:type="dxa"/>
            <w:vMerge/>
          </w:tcPr>
          <w:p w:rsidR="00934A18" w:rsidRPr="00950907" w:rsidRDefault="00934A18" w:rsidP="00950907">
            <w:pPr>
              <w:jc w:val="center"/>
              <w:rPr>
                <w:b/>
              </w:rPr>
            </w:pPr>
          </w:p>
        </w:tc>
      </w:tr>
      <w:tr w:rsidR="006001A5" w:rsidTr="006001A5">
        <w:trPr>
          <w:trHeight w:val="921"/>
          <w:jc w:val="center"/>
        </w:trPr>
        <w:tc>
          <w:tcPr>
            <w:tcW w:w="510" w:type="dxa"/>
            <w:vAlign w:val="center"/>
          </w:tcPr>
          <w:p w:rsidR="006001A5" w:rsidRDefault="006001A5" w:rsidP="00C126C2">
            <w:pPr>
              <w:jc w:val="center"/>
            </w:pPr>
            <w:r>
              <w:t>1.</w:t>
            </w:r>
          </w:p>
        </w:tc>
        <w:tc>
          <w:tcPr>
            <w:tcW w:w="821" w:type="dxa"/>
            <w:vAlign w:val="center"/>
          </w:tcPr>
          <w:p w:rsidR="006001A5" w:rsidRDefault="006001A5" w:rsidP="00C126C2">
            <w:pPr>
              <w:jc w:val="center"/>
            </w:pPr>
            <w:r>
              <w:t>1.</w:t>
            </w:r>
          </w:p>
        </w:tc>
        <w:tc>
          <w:tcPr>
            <w:tcW w:w="4390" w:type="dxa"/>
            <w:vAlign w:val="center"/>
          </w:tcPr>
          <w:p w:rsidR="006001A5" w:rsidRDefault="006001A5" w:rsidP="00127FA4">
            <w:pPr>
              <w:rPr>
                <w:iCs/>
              </w:rPr>
            </w:pPr>
            <w:r w:rsidRPr="00794BA0">
              <w:rPr>
                <w:iCs/>
              </w:rPr>
              <w:t>Gameta Gdyn</w:t>
            </w:r>
            <w:r>
              <w:rPr>
                <w:iCs/>
              </w:rPr>
              <w:t xml:space="preserve">ia Centrum Zdrowa Spółka z ograniczoną odpowiedzialnością </w:t>
            </w:r>
          </w:p>
          <w:p w:rsidR="006001A5" w:rsidRDefault="006001A5" w:rsidP="00127FA4">
            <w:r>
              <w:rPr>
                <w:iCs/>
              </w:rPr>
              <w:t>ul. Św. Piotra 21, 81</w:t>
            </w:r>
            <w:r w:rsidRPr="00794BA0">
              <w:rPr>
                <w:iCs/>
              </w:rPr>
              <w:t>-3</w:t>
            </w:r>
            <w:r>
              <w:rPr>
                <w:iCs/>
              </w:rPr>
              <w:t>47</w:t>
            </w:r>
            <w:r w:rsidRPr="00794BA0">
              <w:rPr>
                <w:iCs/>
              </w:rPr>
              <w:t xml:space="preserve"> Gdynia</w:t>
            </w:r>
          </w:p>
        </w:tc>
        <w:tc>
          <w:tcPr>
            <w:tcW w:w="1219" w:type="dxa"/>
            <w:vAlign w:val="center"/>
          </w:tcPr>
          <w:p w:rsidR="006001A5" w:rsidRDefault="006001A5" w:rsidP="00FE41AF">
            <w:pPr>
              <w:jc w:val="center"/>
            </w:pPr>
            <w:r>
              <w:t>200.000,00</w:t>
            </w:r>
          </w:p>
        </w:tc>
        <w:tc>
          <w:tcPr>
            <w:tcW w:w="1434" w:type="dxa"/>
            <w:vAlign w:val="center"/>
          </w:tcPr>
          <w:p w:rsidR="006001A5" w:rsidRDefault="006001A5" w:rsidP="00FE41AF">
            <w:pPr>
              <w:jc w:val="center"/>
            </w:pPr>
            <w:r>
              <w:t>200.000,00</w:t>
            </w:r>
          </w:p>
        </w:tc>
        <w:tc>
          <w:tcPr>
            <w:tcW w:w="1329" w:type="dxa"/>
            <w:vAlign w:val="center"/>
          </w:tcPr>
          <w:p w:rsidR="006001A5" w:rsidRDefault="006001A5" w:rsidP="00FE41AF">
            <w:pPr>
              <w:jc w:val="center"/>
            </w:pPr>
            <w:r>
              <w:t>200.000,00</w:t>
            </w:r>
          </w:p>
        </w:tc>
        <w:tc>
          <w:tcPr>
            <w:tcW w:w="3010" w:type="dxa"/>
            <w:vAlign w:val="center"/>
          </w:tcPr>
          <w:p w:rsidR="006001A5" w:rsidRDefault="006001A5" w:rsidP="006001A5">
            <w:pPr>
              <w:jc w:val="center"/>
            </w:pPr>
            <w:r>
              <w:t>Oferta spełnia wymogi formalne</w:t>
            </w:r>
          </w:p>
        </w:tc>
      </w:tr>
      <w:tr w:rsidR="006001A5" w:rsidTr="006001A5">
        <w:trPr>
          <w:trHeight w:val="1343"/>
          <w:jc w:val="center"/>
        </w:trPr>
        <w:tc>
          <w:tcPr>
            <w:tcW w:w="510" w:type="dxa"/>
            <w:vAlign w:val="center"/>
          </w:tcPr>
          <w:p w:rsidR="006001A5" w:rsidRDefault="006001A5" w:rsidP="00C126C2">
            <w:pPr>
              <w:jc w:val="center"/>
            </w:pPr>
            <w:r>
              <w:t>2.</w:t>
            </w:r>
          </w:p>
        </w:tc>
        <w:tc>
          <w:tcPr>
            <w:tcW w:w="821" w:type="dxa"/>
            <w:vAlign w:val="center"/>
          </w:tcPr>
          <w:p w:rsidR="006001A5" w:rsidRDefault="006001A5" w:rsidP="00C126C2">
            <w:pPr>
              <w:jc w:val="center"/>
            </w:pPr>
            <w:r>
              <w:t>2.</w:t>
            </w:r>
          </w:p>
        </w:tc>
        <w:tc>
          <w:tcPr>
            <w:tcW w:w="4390" w:type="dxa"/>
            <w:vAlign w:val="center"/>
          </w:tcPr>
          <w:p w:rsidR="006001A5" w:rsidRDefault="006001A5" w:rsidP="00127FA4">
            <w:pPr>
              <w:rPr>
                <w:iCs/>
              </w:rPr>
            </w:pPr>
            <w:proofErr w:type="spellStart"/>
            <w:r>
              <w:rPr>
                <w:iCs/>
              </w:rPr>
              <w:t>Invicta</w:t>
            </w:r>
            <w:proofErr w:type="spellEnd"/>
            <w:r>
              <w:rPr>
                <w:iCs/>
              </w:rPr>
              <w:t xml:space="preserve"> Spółka z o.o.</w:t>
            </w:r>
          </w:p>
          <w:p w:rsidR="006001A5" w:rsidRPr="00794BA0" w:rsidRDefault="006001A5" w:rsidP="00127FA4">
            <w:pPr>
              <w:rPr>
                <w:iCs/>
              </w:rPr>
            </w:pPr>
            <w:r>
              <w:rPr>
                <w:iCs/>
              </w:rPr>
              <w:t>ul. Trzy</w:t>
            </w:r>
            <w:r w:rsidRPr="00794BA0">
              <w:rPr>
                <w:iCs/>
              </w:rPr>
              <w:t xml:space="preserve"> Lipy 3</w:t>
            </w:r>
            <w:r>
              <w:rPr>
                <w:iCs/>
              </w:rPr>
              <w:t>,</w:t>
            </w:r>
            <w:r w:rsidRPr="00794BA0">
              <w:rPr>
                <w:iCs/>
              </w:rPr>
              <w:t xml:space="preserve"> 80-172 Gdańsk</w:t>
            </w:r>
          </w:p>
        </w:tc>
        <w:tc>
          <w:tcPr>
            <w:tcW w:w="1219" w:type="dxa"/>
            <w:vAlign w:val="center"/>
          </w:tcPr>
          <w:p w:rsidR="006001A5" w:rsidRDefault="006001A5" w:rsidP="00FE41AF">
            <w:pPr>
              <w:jc w:val="center"/>
            </w:pPr>
            <w:r>
              <w:t>200.000,00</w:t>
            </w:r>
          </w:p>
        </w:tc>
        <w:tc>
          <w:tcPr>
            <w:tcW w:w="1434" w:type="dxa"/>
            <w:vAlign w:val="center"/>
          </w:tcPr>
          <w:p w:rsidR="006001A5" w:rsidRDefault="006001A5" w:rsidP="00FE41AF">
            <w:pPr>
              <w:jc w:val="center"/>
            </w:pPr>
            <w:r>
              <w:t>200.000,00</w:t>
            </w:r>
          </w:p>
        </w:tc>
        <w:tc>
          <w:tcPr>
            <w:tcW w:w="1329" w:type="dxa"/>
            <w:vAlign w:val="center"/>
          </w:tcPr>
          <w:p w:rsidR="006001A5" w:rsidRDefault="006001A5" w:rsidP="00FE41AF">
            <w:pPr>
              <w:jc w:val="center"/>
            </w:pPr>
            <w:r>
              <w:t>200.000,00</w:t>
            </w:r>
          </w:p>
        </w:tc>
        <w:tc>
          <w:tcPr>
            <w:tcW w:w="3010" w:type="dxa"/>
            <w:vAlign w:val="center"/>
          </w:tcPr>
          <w:p w:rsidR="006001A5" w:rsidRDefault="006001A5" w:rsidP="006001A5">
            <w:pPr>
              <w:jc w:val="center"/>
            </w:pPr>
            <w:r>
              <w:t>Oferta spełnia wymogi formalne</w:t>
            </w:r>
          </w:p>
        </w:tc>
      </w:tr>
      <w:tr w:rsidR="006001A5" w:rsidTr="006001A5">
        <w:trPr>
          <w:trHeight w:val="1611"/>
          <w:jc w:val="center"/>
        </w:trPr>
        <w:tc>
          <w:tcPr>
            <w:tcW w:w="510" w:type="dxa"/>
            <w:vAlign w:val="center"/>
          </w:tcPr>
          <w:p w:rsidR="006001A5" w:rsidRDefault="006001A5" w:rsidP="00C126C2">
            <w:pPr>
              <w:jc w:val="center"/>
            </w:pPr>
            <w:r>
              <w:t>3.</w:t>
            </w:r>
          </w:p>
        </w:tc>
        <w:tc>
          <w:tcPr>
            <w:tcW w:w="821" w:type="dxa"/>
            <w:vAlign w:val="center"/>
          </w:tcPr>
          <w:p w:rsidR="006001A5" w:rsidRDefault="006001A5" w:rsidP="00C126C2">
            <w:pPr>
              <w:jc w:val="center"/>
            </w:pPr>
            <w:r>
              <w:t>3.</w:t>
            </w:r>
          </w:p>
        </w:tc>
        <w:tc>
          <w:tcPr>
            <w:tcW w:w="4390" w:type="dxa"/>
            <w:vAlign w:val="center"/>
          </w:tcPr>
          <w:p w:rsidR="006001A5" w:rsidRDefault="006001A5" w:rsidP="00C126C2">
            <w:r>
              <w:t>Niepubliczny Zakład Opieki Zdrowotnej CENTRUM MEDYCZNE KLINIKA LECZENIA NIEPŁODNOŚCI GENESIS</w:t>
            </w:r>
          </w:p>
          <w:p w:rsidR="006001A5" w:rsidRDefault="006001A5" w:rsidP="00934A18">
            <w:r>
              <w:t xml:space="preserve">ul. </w:t>
            </w:r>
            <w:proofErr w:type="spellStart"/>
            <w:r>
              <w:t>Waleniowa</w:t>
            </w:r>
            <w:proofErr w:type="spellEnd"/>
            <w:r>
              <w:t xml:space="preserve"> 24, 85-435 Bydgoszcz</w:t>
            </w:r>
          </w:p>
        </w:tc>
        <w:tc>
          <w:tcPr>
            <w:tcW w:w="1219" w:type="dxa"/>
            <w:vAlign w:val="center"/>
          </w:tcPr>
          <w:p w:rsidR="006001A5" w:rsidRDefault="006001A5" w:rsidP="00FE41AF">
            <w:pPr>
              <w:jc w:val="center"/>
            </w:pPr>
            <w:r>
              <w:t>200.000</w:t>
            </w:r>
          </w:p>
        </w:tc>
        <w:tc>
          <w:tcPr>
            <w:tcW w:w="1434" w:type="dxa"/>
            <w:vAlign w:val="center"/>
          </w:tcPr>
          <w:p w:rsidR="006001A5" w:rsidRDefault="006001A5" w:rsidP="00FE41AF">
            <w:pPr>
              <w:jc w:val="center"/>
            </w:pPr>
            <w:r>
              <w:t>200.000,00</w:t>
            </w:r>
          </w:p>
        </w:tc>
        <w:tc>
          <w:tcPr>
            <w:tcW w:w="1329" w:type="dxa"/>
            <w:vAlign w:val="center"/>
          </w:tcPr>
          <w:p w:rsidR="006001A5" w:rsidRDefault="006001A5" w:rsidP="00FE41AF">
            <w:pPr>
              <w:jc w:val="center"/>
            </w:pPr>
            <w:r>
              <w:t>200.000,00</w:t>
            </w:r>
          </w:p>
        </w:tc>
        <w:tc>
          <w:tcPr>
            <w:tcW w:w="3010" w:type="dxa"/>
            <w:vAlign w:val="center"/>
          </w:tcPr>
          <w:p w:rsidR="006001A5" w:rsidRDefault="006001A5" w:rsidP="006001A5">
            <w:pPr>
              <w:jc w:val="center"/>
            </w:pPr>
            <w:r>
              <w:t>Oferta wymaga usunięcia braków formalnych</w:t>
            </w:r>
          </w:p>
        </w:tc>
      </w:tr>
    </w:tbl>
    <w:p w:rsidR="00CE66CA" w:rsidRDefault="00CE66CA">
      <w:bookmarkStart w:id="0" w:name="_GoBack"/>
      <w:bookmarkEnd w:id="0"/>
    </w:p>
    <w:p w:rsidR="006001A5" w:rsidRDefault="006001A5"/>
    <w:p w:rsidR="006001A5" w:rsidRDefault="006001A5">
      <w:r>
        <w:t>Z uwagi na fakt, iż należy wezwać oferenta do uzupełnienia dokumentów</w:t>
      </w:r>
      <w:r w:rsidR="009847A5">
        <w:t>,</w:t>
      </w:r>
      <w:r>
        <w:t xml:space="preserve"> Komisja Konkursowa dokona ostatecznego wyboru podmiotów</w:t>
      </w:r>
      <w:r w:rsidR="009847A5">
        <w:t xml:space="preserve"> w terminie określonym w pkt.  XIV. TERMIN ROZSTRZYGNIĘCIA KONKURSU / OGŁOSZENIA WYNIKÓW tj. do 20 czerwca 2018 r.</w:t>
      </w:r>
    </w:p>
    <w:p w:rsidR="009847A5" w:rsidRDefault="009847A5">
      <w:r>
        <w:t>Ostateczne wyniki zostaną opublikowane w dniu 20 czerwca 2018 r. : w Biuletynie Informacji Publicznej Miasta Chojnice, na stronie internetowej Urzędu Miejskiego w Chojnicach oraz na tablicy ogłoszeń Urzędu Miejskiego w Chojnicach.</w:t>
      </w:r>
    </w:p>
    <w:sectPr w:rsidR="009847A5" w:rsidSect="00CE66C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66CA"/>
    <w:rsid w:val="00063E56"/>
    <w:rsid w:val="00073276"/>
    <w:rsid w:val="000B2BE7"/>
    <w:rsid w:val="001F467F"/>
    <w:rsid w:val="0058307F"/>
    <w:rsid w:val="006001A5"/>
    <w:rsid w:val="006B2BDE"/>
    <w:rsid w:val="006C6071"/>
    <w:rsid w:val="00747D4D"/>
    <w:rsid w:val="00796F64"/>
    <w:rsid w:val="0080722A"/>
    <w:rsid w:val="008536D1"/>
    <w:rsid w:val="008A5645"/>
    <w:rsid w:val="008C0FD2"/>
    <w:rsid w:val="00934A18"/>
    <w:rsid w:val="00950907"/>
    <w:rsid w:val="009847A5"/>
    <w:rsid w:val="00B35698"/>
    <w:rsid w:val="00C126C2"/>
    <w:rsid w:val="00C323A5"/>
    <w:rsid w:val="00CE66CA"/>
    <w:rsid w:val="00D33B95"/>
    <w:rsid w:val="00D95E35"/>
    <w:rsid w:val="00D96536"/>
    <w:rsid w:val="00EE7196"/>
    <w:rsid w:val="00FE4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66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A5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56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Chorzelska Izabela</dc:creator>
  <cp:lastModifiedBy>Toshiba</cp:lastModifiedBy>
  <cp:revision>2</cp:revision>
  <cp:lastPrinted>2017-09-29T09:47:00Z</cp:lastPrinted>
  <dcterms:created xsi:type="dcterms:W3CDTF">2018-06-13T21:39:00Z</dcterms:created>
  <dcterms:modified xsi:type="dcterms:W3CDTF">2018-06-13T21:39:00Z</dcterms:modified>
</cp:coreProperties>
</file>