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6B55E" w14:textId="77777777"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14:paraId="1FB89E1C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08964C2D" w14:textId="77777777"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14:paraId="08F51013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3C766572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251E9743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219DBECE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3BADBA08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12C68C8A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660A567C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14:paraId="35A4B069" w14:textId="77777777"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A106C10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30E52F7" w14:textId="2BEB70FD"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6C7B17">
        <w:rPr>
          <w:rFonts w:ascii="Times New Roman" w:hAnsi="Times New Roman" w:cs="Times New Roman"/>
          <w:sz w:val="24"/>
          <w:szCs w:val="24"/>
        </w:rPr>
        <w:t>podinspektora</w:t>
      </w:r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8F5A0F">
        <w:rPr>
          <w:rFonts w:ascii="Times New Roman" w:hAnsi="Times New Roman" w:cs="Times New Roman"/>
          <w:sz w:val="24"/>
          <w:szCs w:val="24"/>
        </w:rPr>
        <w:t>Programów Rozwojowych i Współpracy Zagranicznrj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>e Miejskim 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91AD90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C535E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D6FFC2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1EA1AD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2D286A" w14:textId="77777777"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14:paraId="2D7437AF" w14:textId="77777777"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6C7B17">
        <w:rPr>
          <w:rFonts w:ascii="Times New Roman" w:hAnsi="Times New Roman" w:cs="Times New Roman"/>
          <w:sz w:val="26"/>
          <w:szCs w:val="26"/>
        </w:rPr>
        <w:t xml:space="preserve">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372"/>
    <w:rsid w:val="002E16F3"/>
    <w:rsid w:val="00403B8D"/>
    <w:rsid w:val="004E0D5E"/>
    <w:rsid w:val="00575931"/>
    <w:rsid w:val="00592372"/>
    <w:rsid w:val="0062190F"/>
    <w:rsid w:val="0069238B"/>
    <w:rsid w:val="006C7B17"/>
    <w:rsid w:val="007441FA"/>
    <w:rsid w:val="00752F74"/>
    <w:rsid w:val="00770858"/>
    <w:rsid w:val="008B18ED"/>
    <w:rsid w:val="008C4F88"/>
    <w:rsid w:val="008F5A0F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F043B"/>
  <w15:docId w15:val="{80413BAA-5F50-4D1A-848C-0AF5EDE9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Małgorzata Filasek</cp:lastModifiedBy>
  <cp:revision>2</cp:revision>
  <cp:lastPrinted>2019-04-15T12:50:00Z</cp:lastPrinted>
  <dcterms:created xsi:type="dcterms:W3CDTF">2023-07-20T07:32:00Z</dcterms:created>
  <dcterms:modified xsi:type="dcterms:W3CDTF">2023-07-20T07:32:00Z</dcterms:modified>
</cp:coreProperties>
</file>