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D40" w:rsidRPr="00B337B4" w:rsidRDefault="00276D40" w:rsidP="00276D40">
      <w:pPr>
        <w:jc w:val="right"/>
        <w:rPr>
          <w:sz w:val="22"/>
          <w:szCs w:val="22"/>
        </w:rPr>
      </w:pPr>
      <w:bookmarkStart w:id="0" w:name="_GoBack"/>
      <w:bookmarkEnd w:id="0"/>
    </w:p>
    <w:p w:rsidR="00276D40" w:rsidRPr="00B337B4" w:rsidRDefault="00276D40" w:rsidP="00276D40">
      <w:pPr>
        <w:pStyle w:val="Nagwek4"/>
        <w:jc w:val="center"/>
        <w:rPr>
          <w:sz w:val="22"/>
          <w:szCs w:val="22"/>
        </w:rPr>
      </w:pPr>
      <w:r w:rsidRPr="00B337B4">
        <w:rPr>
          <w:sz w:val="22"/>
          <w:szCs w:val="22"/>
        </w:rPr>
        <w:t>BURMISTRZ MIASTA CHOJNICE</w:t>
      </w:r>
    </w:p>
    <w:p w:rsidR="00276D40" w:rsidRPr="00B337B4" w:rsidRDefault="00276D40" w:rsidP="00276D40">
      <w:pPr>
        <w:pStyle w:val="Nagwek4"/>
        <w:tabs>
          <w:tab w:val="num" w:pos="0"/>
          <w:tab w:val="left" w:pos="3402"/>
        </w:tabs>
        <w:jc w:val="center"/>
        <w:rPr>
          <w:sz w:val="22"/>
          <w:szCs w:val="22"/>
        </w:rPr>
      </w:pPr>
      <w:r w:rsidRPr="00B337B4">
        <w:rPr>
          <w:sz w:val="22"/>
          <w:szCs w:val="22"/>
        </w:rPr>
        <w:t>ogłasza otwarty konkurs ofert</w:t>
      </w:r>
    </w:p>
    <w:p w:rsidR="00276D40" w:rsidRPr="00B337B4" w:rsidRDefault="00276D40" w:rsidP="00276D40">
      <w:pPr>
        <w:pStyle w:val="Nagwek4"/>
        <w:tabs>
          <w:tab w:val="num" w:pos="0"/>
          <w:tab w:val="left" w:pos="3402"/>
        </w:tabs>
        <w:jc w:val="center"/>
        <w:rPr>
          <w:sz w:val="22"/>
          <w:szCs w:val="22"/>
        </w:rPr>
      </w:pPr>
      <w:r w:rsidRPr="00B337B4">
        <w:rPr>
          <w:sz w:val="22"/>
          <w:szCs w:val="22"/>
        </w:rPr>
        <w:t>na powierzenie realizacji w 2020 roku zadania z zakresu pomocy społecznej</w:t>
      </w:r>
    </w:p>
    <w:p w:rsidR="00276D40" w:rsidRPr="00B337B4" w:rsidRDefault="00276D40" w:rsidP="00276D40">
      <w:pPr>
        <w:ind w:left="34"/>
        <w:jc w:val="center"/>
        <w:rPr>
          <w:b/>
          <w:sz w:val="22"/>
          <w:szCs w:val="22"/>
        </w:rPr>
      </w:pPr>
      <w:r w:rsidRPr="00B337B4">
        <w:rPr>
          <w:sz w:val="22"/>
          <w:szCs w:val="22"/>
        </w:rPr>
        <w:t xml:space="preserve">organizacjom pozarządowym i innym uprawnionym podmiotom prowadzącym działalność w zakresie pomocy społecznej - </w:t>
      </w:r>
    </w:p>
    <w:p w:rsidR="00276D40" w:rsidRPr="00B337B4" w:rsidRDefault="00276D40" w:rsidP="00276D40">
      <w:pPr>
        <w:pStyle w:val="Nagwek4"/>
        <w:tabs>
          <w:tab w:val="num" w:pos="0"/>
          <w:tab w:val="left" w:pos="3402"/>
        </w:tabs>
        <w:jc w:val="center"/>
        <w:rPr>
          <w:sz w:val="22"/>
          <w:szCs w:val="22"/>
          <w:u w:val="single"/>
        </w:rPr>
      </w:pPr>
      <w:r w:rsidRPr="00B337B4">
        <w:rPr>
          <w:b w:val="0"/>
          <w:sz w:val="22"/>
          <w:szCs w:val="22"/>
          <w:u w:val="single"/>
        </w:rPr>
        <w:t xml:space="preserve">pn. </w:t>
      </w:r>
      <w:r w:rsidRPr="00B337B4">
        <w:rPr>
          <w:sz w:val="22"/>
          <w:szCs w:val="22"/>
          <w:u w:val="single"/>
        </w:rPr>
        <w:t>Zapewnienie gorącego posiłku dla 115 osób dziennie znajdujących się w trudnej sytuacji życiowej</w:t>
      </w:r>
    </w:p>
    <w:p w:rsidR="00276D40" w:rsidRPr="00B337B4" w:rsidRDefault="00276D40" w:rsidP="00276D40">
      <w:pPr>
        <w:rPr>
          <w:b/>
          <w:sz w:val="22"/>
          <w:szCs w:val="22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7337"/>
      </w:tblGrid>
      <w:tr w:rsidR="00276D40" w:rsidRPr="00B337B4" w:rsidTr="002374F1">
        <w:tc>
          <w:tcPr>
            <w:tcW w:w="9180" w:type="dxa"/>
            <w:gridSpan w:val="2"/>
          </w:tcPr>
          <w:p w:rsidR="00276D40" w:rsidRPr="00B337B4" w:rsidRDefault="00276D40" w:rsidP="002374F1">
            <w:pPr>
              <w:pStyle w:val="Nagwek1"/>
              <w:rPr>
                <w:bCs/>
                <w:sz w:val="22"/>
                <w:szCs w:val="22"/>
              </w:rPr>
            </w:pPr>
            <w:r w:rsidRPr="00B337B4">
              <w:rPr>
                <w:bCs/>
                <w:sz w:val="22"/>
                <w:szCs w:val="22"/>
              </w:rPr>
              <w:t xml:space="preserve">Szczegółowe warunki konkursu ofert na realizację zadania z </w:t>
            </w:r>
            <w:r w:rsidRPr="00B337B4">
              <w:rPr>
                <w:color w:val="000000"/>
                <w:sz w:val="22"/>
                <w:szCs w:val="22"/>
              </w:rPr>
              <w:t xml:space="preserve">zakresu pomocy </w:t>
            </w:r>
            <w:r w:rsidRPr="00B337B4">
              <w:rPr>
                <w:bCs/>
                <w:color w:val="000000"/>
                <w:sz w:val="22"/>
                <w:szCs w:val="22"/>
              </w:rPr>
              <w:t xml:space="preserve">społecznej, </w:t>
            </w:r>
            <w:r w:rsidRPr="00B337B4">
              <w:rPr>
                <w:color w:val="000000"/>
                <w:sz w:val="22"/>
                <w:szCs w:val="22"/>
              </w:rPr>
              <w:t xml:space="preserve"> którego adresatami są mieszkańcy Chojnic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1. Ogłaszający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Gmina Miejska  Chojnice</w:t>
            </w:r>
          </w:p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Stary Rynek 1, 89-600 Chojnice</w:t>
            </w:r>
          </w:p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2. Organizator konkursu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Miejski Ośrodek Pomocy Społecznej w Chojnicach</w:t>
            </w:r>
          </w:p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Plac Niepodległości 7</w:t>
            </w:r>
          </w:p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89-600 Chojnice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3. Podstawy prawne konkursu ofert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</w:p>
          <w:p w:rsidR="00276D40" w:rsidRPr="00B337B4" w:rsidRDefault="00276D40" w:rsidP="002374F1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1</w:t>
            </w:r>
            <w:r w:rsidRPr="00E02875">
              <w:rPr>
                <w:color w:val="FF0000"/>
                <w:sz w:val="22"/>
                <w:szCs w:val="22"/>
              </w:rPr>
              <w:t xml:space="preserve">. </w:t>
            </w:r>
            <w:r w:rsidRPr="00E02875">
              <w:rPr>
                <w:sz w:val="22"/>
                <w:szCs w:val="22"/>
              </w:rPr>
              <w:t>Zlecenie zadania i udzielenie dotacji następuje zgodnie z: ustawą z dnia 12 marca 2004 r. o pomocy społecznej</w:t>
            </w:r>
            <w:r w:rsidRPr="00E02875">
              <w:rPr>
                <w:b/>
                <w:sz w:val="22"/>
                <w:szCs w:val="22"/>
              </w:rPr>
              <w:t xml:space="preserve"> </w:t>
            </w:r>
            <w:r w:rsidRPr="00E02875">
              <w:rPr>
                <w:sz w:val="22"/>
                <w:szCs w:val="22"/>
              </w:rPr>
              <w:t>(</w:t>
            </w:r>
            <w:proofErr w:type="spellStart"/>
            <w:r w:rsidRPr="00E02875">
              <w:rPr>
                <w:sz w:val="22"/>
                <w:szCs w:val="22"/>
              </w:rPr>
              <w:t>t.j</w:t>
            </w:r>
            <w:proofErr w:type="spellEnd"/>
            <w:r w:rsidRPr="00E02875">
              <w:rPr>
                <w:sz w:val="22"/>
                <w:szCs w:val="22"/>
              </w:rPr>
              <w:t>.: Dz. U. z 2018 poz. 1508</w:t>
            </w:r>
            <w:r w:rsidRPr="00E02875">
              <w:rPr>
                <w:color w:val="000000"/>
                <w:sz w:val="22"/>
                <w:szCs w:val="22"/>
              </w:rPr>
              <w:t xml:space="preserve"> ze </w:t>
            </w:r>
            <w:r w:rsidRPr="00E02875">
              <w:rPr>
                <w:sz w:val="22"/>
                <w:szCs w:val="22"/>
              </w:rPr>
              <w:t xml:space="preserve">zm.) , przepisami ustawy z dnia 24 kwietnia 2003 roku o działalności pożytku publicznego i o wolontariacie </w:t>
            </w:r>
            <w:r w:rsidRPr="00E02875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spellStart"/>
            <w:r w:rsidRPr="00E02875">
              <w:rPr>
                <w:rFonts w:eastAsia="Calibri"/>
                <w:sz w:val="22"/>
                <w:szCs w:val="22"/>
                <w:lang w:eastAsia="en-US"/>
              </w:rPr>
              <w:t>t.j</w:t>
            </w:r>
            <w:proofErr w:type="spellEnd"/>
            <w:r w:rsidRPr="00E02875">
              <w:rPr>
                <w:rFonts w:eastAsia="Calibri"/>
                <w:sz w:val="22"/>
                <w:szCs w:val="22"/>
                <w:lang w:eastAsia="en-US"/>
              </w:rPr>
              <w:t>. Dz. U. z 2018 r. poz. 450),</w:t>
            </w:r>
            <w:r w:rsidRPr="00B337B4">
              <w:rPr>
                <w:sz w:val="22"/>
                <w:szCs w:val="22"/>
              </w:rPr>
              <w:t xml:space="preserve"> </w:t>
            </w:r>
            <w:r w:rsidRPr="00B337B4">
              <w:rPr>
                <w:rFonts w:eastAsia="Calibri"/>
                <w:sz w:val="22"/>
                <w:szCs w:val="22"/>
                <w:lang w:eastAsia="en-US"/>
              </w:rPr>
              <w:t>uchwały Nr XI/144/19 Rady Miejskiej w Chojnicach z dnia  21 października 2019r. w sprawie przyjęcia programu współpracy Gminy Miejskiej Chojnice w 2020 roku z organizacjami pozarządowymi i podmiotami, o których mowa w art. 3 ust. 3 ustawy z dnia 24 kwietnia 2003 r. o działalności pożytku publicznego i o wolontariacie</w:t>
            </w:r>
            <w:r w:rsidRPr="00B337B4">
              <w:rPr>
                <w:iCs/>
                <w:color w:val="FF0000"/>
                <w:sz w:val="22"/>
                <w:szCs w:val="22"/>
              </w:rPr>
              <w:t>.</w:t>
            </w:r>
          </w:p>
          <w:p w:rsidR="00276D40" w:rsidRPr="00B337B4" w:rsidRDefault="00276D40" w:rsidP="002374F1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3. Forma konkursu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ind w:left="510"/>
              <w:jc w:val="center"/>
              <w:rPr>
                <w:sz w:val="22"/>
                <w:szCs w:val="22"/>
              </w:rPr>
            </w:pPr>
            <w:r w:rsidRPr="00B337B4">
              <w:rPr>
                <w:i/>
                <w:sz w:val="22"/>
                <w:szCs w:val="22"/>
              </w:rPr>
              <w:t>Zadanie zlecane w formie powierzenia</w:t>
            </w:r>
          </w:p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</w:p>
          <w:p w:rsidR="00276D40" w:rsidRPr="00B337B4" w:rsidRDefault="00276D40" w:rsidP="002374F1">
            <w:pPr>
              <w:ind w:left="34"/>
              <w:rPr>
                <w:sz w:val="22"/>
                <w:szCs w:val="22"/>
              </w:rPr>
            </w:pP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4. </w:t>
            </w:r>
            <w:r w:rsidRPr="00B337B4">
              <w:rPr>
                <w:b/>
                <w:bCs/>
                <w:sz w:val="22"/>
                <w:szCs w:val="22"/>
              </w:rPr>
              <w:t>Rodzaj zadania i wysokość środków publicznych przeznaczonych na realizację zadania w 2020  roku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ind w:left="34"/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sz w:val="22"/>
                <w:szCs w:val="22"/>
                <w:u w:val="single"/>
              </w:rPr>
              <w:t>Zadanie z zakresu pomocy społecznej</w:t>
            </w:r>
            <w:r w:rsidRPr="00B337B4">
              <w:rPr>
                <w:sz w:val="22"/>
                <w:szCs w:val="22"/>
              </w:rPr>
              <w:t xml:space="preserve"> - </w:t>
            </w:r>
          </w:p>
          <w:p w:rsidR="00276D40" w:rsidRPr="00B337B4" w:rsidRDefault="00276D40" w:rsidP="002374F1">
            <w:pPr>
              <w:rPr>
                <w:b/>
                <w:sz w:val="22"/>
                <w:szCs w:val="22"/>
              </w:rPr>
            </w:pPr>
          </w:p>
          <w:p w:rsidR="00276D40" w:rsidRPr="00B337B4" w:rsidRDefault="00276D40" w:rsidP="00276D40">
            <w:pPr>
              <w:numPr>
                <w:ilvl w:val="0"/>
                <w:numId w:val="19"/>
              </w:numPr>
              <w:jc w:val="both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  <w:u w:val="single"/>
              </w:rPr>
              <w:t>Zapewnienie gorącego posiłku dla około 115 osób dziennie, znajdujących się w trudnej sytuacji życiowej</w:t>
            </w:r>
            <w:r w:rsidRPr="00B337B4">
              <w:rPr>
                <w:sz w:val="22"/>
                <w:szCs w:val="22"/>
              </w:rPr>
              <w:t xml:space="preserve"> </w:t>
            </w:r>
          </w:p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</w:p>
          <w:p w:rsidR="00276D40" w:rsidRPr="00A27586" w:rsidRDefault="00276D40" w:rsidP="002374F1">
            <w:pPr>
              <w:pStyle w:val="Zwykytekst"/>
              <w:rPr>
                <w:rFonts w:ascii="Times New Roman" w:hAnsi="Times New Roman"/>
                <w:lang w:val="pl-PL"/>
              </w:rPr>
            </w:pPr>
            <w:r w:rsidRPr="00A27586">
              <w:rPr>
                <w:rFonts w:ascii="Times New Roman" w:hAnsi="Times New Roman"/>
                <w:szCs w:val="22"/>
                <w:lang w:val="pl-PL"/>
              </w:rPr>
              <w:t xml:space="preserve">II. Planowana  kwota środków przeznaczonych na </w:t>
            </w:r>
            <w:r w:rsidRPr="00A27586">
              <w:rPr>
                <w:rFonts w:ascii="Times New Roman" w:hAnsi="Times New Roman"/>
                <w:b/>
                <w:szCs w:val="22"/>
                <w:lang w:val="pl-PL"/>
              </w:rPr>
              <w:t>sfinansowanie</w:t>
            </w:r>
            <w:r w:rsidRPr="00A27586">
              <w:rPr>
                <w:rFonts w:ascii="Times New Roman" w:hAnsi="Times New Roman"/>
                <w:szCs w:val="22"/>
                <w:lang w:val="pl-PL"/>
              </w:rPr>
              <w:t xml:space="preserve"> realizacji zadania w 2020 roku: </w:t>
            </w:r>
            <w:r w:rsidRPr="00A27586">
              <w:rPr>
                <w:rFonts w:ascii="Times New Roman" w:hAnsi="Times New Roman"/>
                <w:b/>
                <w:szCs w:val="22"/>
                <w:lang w:val="pl-PL"/>
              </w:rPr>
              <w:t>340.520,00 zł</w:t>
            </w:r>
            <w:r w:rsidRPr="00A27586">
              <w:rPr>
                <w:rFonts w:ascii="Times New Roman" w:hAnsi="Times New Roman"/>
                <w:szCs w:val="22"/>
                <w:lang w:val="pl-PL"/>
              </w:rPr>
              <w:t>.</w:t>
            </w:r>
            <w:r w:rsidRPr="00A27586">
              <w:rPr>
                <w:rFonts w:ascii="Times New Roman" w:hAnsi="Times New Roman"/>
                <w:lang w:val="pl-PL"/>
              </w:rPr>
              <w:t xml:space="preserve"> </w:t>
            </w:r>
          </w:p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</w:p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</w:p>
          <w:p w:rsidR="00276D40" w:rsidRPr="00B337B4" w:rsidRDefault="00276D40" w:rsidP="00276D40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  <w:u w:val="single"/>
              </w:rPr>
              <w:t>Termin realizacji zadania:</w:t>
            </w:r>
            <w:r w:rsidRPr="00B337B4">
              <w:rPr>
                <w:sz w:val="22"/>
                <w:szCs w:val="22"/>
              </w:rPr>
              <w:t xml:space="preserve"> 01.01.2020 r. – 31.12.2020 r.</w:t>
            </w:r>
          </w:p>
          <w:p w:rsidR="00276D40" w:rsidRPr="00B337B4" w:rsidRDefault="00276D40" w:rsidP="00276D40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  <w:u w:val="single"/>
              </w:rPr>
              <w:t>Miejsce realizacji zadania:</w:t>
            </w:r>
            <w:r w:rsidRPr="00B337B4">
              <w:rPr>
                <w:sz w:val="22"/>
                <w:szCs w:val="22"/>
              </w:rPr>
              <w:t xml:space="preserve"> lokal znajdujący się w dyspozycji Oferenta.</w:t>
            </w:r>
          </w:p>
          <w:p w:rsidR="00276D40" w:rsidRPr="00B337B4" w:rsidRDefault="00276D40" w:rsidP="00276D40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  <w:u w:val="single"/>
              </w:rPr>
              <w:t>Adresaci:</w:t>
            </w:r>
            <w:r w:rsidRPr="00B337B4">
              <w:rPr>
                <w:sz w:val="22"/>
                <w:szCs w:val="22"/>
              </w:rPr>
              <w:t xml:space="preserve">  osoby dorosłe nie mogące we własnym zakresie zapewnić sobie posiłku skierowane przez Miejski Ośrodek Pomocy Społecznej w Chojnicach, </w:t>
            </w:r>
          </w:p>
          <w:p w:rsidR="00276D40" w:rsidRPr="00B337B4" w:rsidRDefault="00276D40" w:rsidP="00276D40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  <w:u w:val="single"/>
              </w:rPr>
              <w:t>Zakres zadania:</w:t>
            </w:r>
          </w:p>
          <w:p w:rsidR="00276D40" w:rsidRPr="00B337B4" w:rsidRDefault="00276D40" w:rsidP="00276D40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Przygotowanie i wydawanie przez 7 dni w tygodniu, gorącego posiłku adresatom zadania, osobom uprawnionym na podstawie decyzji administracyjnej we wskazanych przez Realizatora jadłodajniach lub innych miejscach spełniających w tym zakresie powszechnie obowiązujące normy sanitarne. W dni wolne od pracy dopuszcza się </w:t>
            </w:r>
            <w:r w:rsidRPr="00B337B4">
              <w:rPr>
                <w:sz w:val="22"/>
                <w:szCs w:val="22"/>
              </w:rPr>
              <w:lastRenderedPageBreak/>
              <w:t>wydawanie pakietów żywnościowych, z których będzie istniała możliwość samodzielnego przygotowania gorącego posiłku lub suchego prowiantu;</w:t>
            </w:r>
          </w:p>
          <w:p w:rsidR="00276D40" w:rsidRPr="00B337B4" w:rsidRDefault="00276D40" w:rsidP="00276D40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Poprzez gorący posiłek należy rozumieć: zupę lub drugie danie, </w:t>
            </w:r>
            <w:r w:rsidRPr="00B337B4">
              <w:rPr>
                <w:sz w:val="22"/>
                <w:szCs w:val="22"/>
              </w:rPr>
              <w:br/>
              <w:t xml:space="preserve">z tym że zupa nie może być podawana częściej niż 3 razy </w:t>
            </w:r>
            <w:r w:rsidRPr="00B337B4">
              <w:rPr>
                <w:sz w:val="22"/>
                <w:szCs w:val="22"/>
              </w:rPr>
              <w:br/>
              <w:t>w każdym tygodniu realizacji zadania;</w:t>
            </w:r>
          </w:p>
          <w:p w:rsidR="00276D40" w:rsidRPr="00B337B4" w:rsidRDefault="00276D40" w:rsidP="00276D40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Gorący posiłek, pakiet żywnościowy, z którego będzie istniała możliwość samodzielnego przygotowania gorącego posiłku lub suchy prowiant, powinien być przygotowany zgodnie </w:t>
            </w:r>
            <w:r w:rsidRPr="00B337B4">
              <w:rPr>
                <w:sz w:val="22"/>
                <w:szCs w:val="22"/>
              </w:rPr>
              <w:br/>
              <w:t>z „Normami żywienia dla populacji polskiej – nowelizacja” pod redakcją prof. Mirosława Jarosza, opublikowanymi na stronach internetowych Instytutu Żywności i Żywienia, w szczególności powinien uwzględniać udział poszczególnych składników odżywczych: tłuszczu, białka, węglowodanów i błonnika pokarmowego oraz witamin i składników mineralnych w sposób dostosowany do zapotrzebowania na nie osób dorosłych w wieku produkcyjnym i starszych;</w:t>
            </w:r>
          </w:p>
          <w:p w:rsidR="00276D40" w:rsidRPr="00B337B4" w:rsidRDefault="00276D40" w:rsidP="00276D40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Posiłki, pakiety żywnościowe lub suchy prowiant winny być przygotowane zgodnie z zasadami racjonalnego żywienia </w:t>
            </w:r>
            <w:r w:rsidRPr="00B337B4">
              <w:rPr>
                <w:sz w:val="22"/>
                <w:szCs w:val="22"/>
              </w:rPr>
              <w:br/>
              <w:t xml:space="preserve">z pełnowartościowych produktów o wartości kalorycznej odpowiedniej dla osób dorosłych zapewniającej nie mniej niż </w:t>
            </w:r>
            <w:r w:rsidRPr="00B337B4">
              <w:rPr>
                <w:sz w:val="22"/>
                <w:szCs w:val="22"/>
              </w:rPr>
              <w:br/>
              <w:t>600 kcal;</w:t>
            </w:r>
          </w:p>
          <w:p w:rsidR="00276D40" w:rsidRPr="00B337B4" w:rsidRDefault="00276D40" w:rsidP="00276D40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Posiłki, pakiety żywnościowe lub suchy prowiant winne być przygotowywane na bieżąco z produktów świeżych, w I gatunku (tzn. o charakterystycznej barwie i zapachu, bez odkształceń, nie uszkodzonych mechanicznie czy przez szkodniki), zgodnie </w:t>
            </w:r>
            <w:r w:rsidRPr="00B337B4">
              <w:rPr>
                <w:sz w:val="22"/>
                <w:szCs w:val="22"/>
              </w:rPr>
              <w:br/>
            </w:r>
            <w:r w:rsidRPr="00652080">
              <w:rPr>
                <w:sz w:val="22"/>
                <w:szCs w:val="22"/>
              </w:rPr>
              <w:t xml:space="preserve">z wymaganiami określonymi w przepisach ustawy z dnia </w:t>
            </w:r>
            <w:r w:rsidRPr="00652080">
              <w:rPr>
                <w:sz w:val="22"/>
                <w:szCs w:val="22"/>
              </w:rPr>
              <w:br/>
              <w:t xml:space="preserve">25 sierpnia 2006 r. o bezpieczeństwie żywności i żywienia </w:t>
            </w:r>
            <w:r w:rsidRPr="00652080">
              <w:rPr>
                <w:sz w:val="22"/>
                <w:szCs w:val="22"/>
              </w:rPr>
              <w:br/>
            </w:r>
            <w:r w:rsidRPr="00A03C7A">
              <w:rPr>
                <w:sz w:val="22"/>
                <w:szCs w:val="22"/>
              </w:rPr>
              <w:t>(</w:t>
            </w:r>
            <w:proofErr w:type="spellStart"/>
            <w:r w:rsidRPr="00A03C7A">
              <w:rPr>
                <w:sz w:val="22"/>
                <w:szCs w:val="22"/>
              </w:rPr>
              <w:t>t.j</w:t>
            </w:r>
            <w:proofErr w:type="spellEnd"/>
            <w:r w:rsidRPr="00A03C7A">
              <w:rPr>
                <w:sz w:val="22"/>
                <w:szCs w:val="22"/>
              </w:rPr>
              <w:t>.: Dz. U. 2019 r. poz. 1252 ze zm.)</w:t>
            </w:r>
            <w:r w:rsidRPr="00652080">
              <w:rPr>
                <w:sz w:val="22"/>
                <w:szCs w:val="22"/>
              </w:rPr>
              <w:t xml:space="preserve"> oraz</w:t>
            </w:r>
            <w:r w:rsidRPr="00B337B4">
              <w:rPr>
                <w:sz w:val="22"/>
                <w:szCs w:val="22"/>
              </w:rPr>
              <w:t xml:space="preserve"> zaleceniami Instytutu Żywności i Żywienia;</w:t>
            </w:r>
          </w:p>
          <w:p w:rsidR="00276D40" w:rsidRPr="00B337B4" w:rsidRDefault="00276D40" w:rsidP="00276D40">
            <w:pPr>
              <w:pStyle w:val="Akapitzlist"/>
              <w:numPr>
                <w:ilvl w:val="1"/>
                <w:numId w:val="17"/>
              </w:numPr>
              <w:ind w:left="743" w:hanging="426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Jadłospis nie może powtarzać się przez okres dwóch tygodni.</w:t>
            </w:r>
          </w:p>
          <w:p w:rsidR="00276D40" w:rsidRPr="00B337B4" w:rsidRDefault="00276D40" w:rsidP="00276D40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  <w:u w:val="single"/>
              </w:rPr>
              <w:t>Dodatkowe wymagania:</w:t>
            </w:r>
          </w:p>
          <w:p w:rsidR="00276D40" w:rsidRPr="00B337B4" w:rsidRDefault="00276D40" w:rsidP="00276D40">
            <w:pPr>
              <w:numPr>
                <w:ilvl w:val="0"/>
                <w:numId w:val="15"/>
              </w:numPr>
              <w:ind w:left="794" w:hanging="510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Wprowadzenie i bezwzględne przestrzeganie zakazu spożywania alkoholu lub innych środków psychoaktywnych w miejscu spożywania posiłków oraz bezwzględny zakaz wydawania posiłku osobom, których stan ewidentnie wskazuje na spożycie ww. substancji;</w:t>
            </w:r>
          </w:p>
          <w:p w:rsidR="00276D40" w:rsidRPr="00B337B4" w:rsidRDefault="00276D40" w:rsidP="00276D40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Wprowadzenie i bezwzględne przestrzeganie zakazu palenia tytoniu oraz tzw. e-papierosów poza miejscami do tego wyznaczonymi;</w:t>
            </w:r>
          </w:p>
          <w:p w:rsidR="00276D40" w:rsidRPr="00B337B4" w:rsidRDefault="00276D40" w:rsidP="00276D40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Lokal przeznaczony na realizację zadania musi spełniać przewidziane prawem wymagania </w:t>
            </w:r>
            <w:proofErr w:type="spellStart"/>
            <w:r w:rsidRPr="00B337B4">
              <w:rPr>
                <w:sz w:val="22"/>
                <w:szCs w:val="22"/>
              </w:rPr>
              <w:t>sanitarno</w:t>
            </w:r>
            <w:proofErr w:type="spellEnd"/>
            <w:r w:rsidRPr="00B337B4">
              <w:rPr>
                <w:sz w:val="22"/>
                <w:szCs w:val="22"/>
              </w:rPr>
              <w:t xml:space="preserve"> - higieniczne;</w:t>
            </w:r>
          </w:p>
          <w:p w:rsidR="00276D40" w:rsidRPr="00B337B4" w:rsidRDefault="00276D40" w:rsidP="00276D40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Lokal przeznaczony na realizację zadania musi być wyposażony </w:t>
            </w:r>
            <w:r w:rsidRPr="00B337B4">
              <w:rPr>
                <w:sz w:val="22"/>
                <w:szCs w:val="22"/>
              </w:rPr>
              <w:br/>
              <w:t>w apteczkę pierwszej pomocy medycznej oraz gaśnicę spełniające normy określone w powszechnie obowiązujących przepisach BHP i PPOŻ;</w:t>
            </w:r>
          </w:p>
          <w:p w:rsidR="00276D40" w:rsidRPr="00B337B4" w:rsidRDefault="00276D40" w:rsidP="00276D40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Utrzymywanie w pomieszczeniach w trakcie stołowania się adresatów zadania temperatury co najmniej </w:t>
            </w:r>
            <w:smartTag w:uri="urn:schemas-microsoft-com:office:smarttags" w:element="metricconverter">
              <w:smartTagPr>
                <w:attr w:name="ProductID" w:val="18ﾰC"/>
              </w:smartTagPr>
              <w:r w:rsidRPr="00B337B4">
                <w:rPr>
                  <w:sz w:val="22"/>
                  <w:szCs w:val="22"/>
                </w:rPr>
                <w:t>18°C</w:t>
              </w:r>
            </w:smartTag>
            <w:r w:rsidRPr="00B337B4">
              <w:rPr>
                <w:sz w:val="22"/>
                <w:szCs w:val="22"/>
              </w:rPr>
              <w:t>;</w:t>
            </w:r>
          </w:p>
          <w:p w:rsidR="00276D40" w:rsidRPr="00B337B4" w:rsidRDefault="00276D40" w:rsidP="00276D40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Oferent zobowiązany jest załączyć do oferty przykładowy dwutygodniowy jadłospis.</w:t>
            </w:r>
          </w:p>
          <w:p w:rsidR="00276D40" w:rsidRPr="00B337B4" w:rsidRDefault="00276D40" w:rsidP="00276D40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  <w:u w:val="single"/>
              </w:rPr>
              <w:t>Dodatkowe wymagania kadrowe</w:t>
            </w:r>
            <w:r w:rsidRPr="00B337B4">
              <w:rPr>
                <w:sz w:val="22"/>
                <w:szCs w:val="22"/>
              </w:rPr>
              <w:t>: Personel świadczący usługę oraz zaplecze techniczne musi spełniać warunki stawiane przy prowadzeniu zbiorowego żywienia.</w:t>
            </w:r>
          </w:p>
          <w:p w:rsidR="00276D40" w:rsidRPr="00B337B4" w:rsidRDefault="00276D40" w:rsidP="00276D40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  <w:u w:val="single"/>
              </w:rPr>
            </w:pPr>
            <w:r w:rsidRPr="00B337B4">
              <w:rPr>
                <w:sz w:val="22"/>
                <w:szCs w:val="22"/>
                <w:u w:val="single"/>
              </w:rPr>
              <w:t>Wymagana dodatkowa dokumentacja:</w:t>
            </w:r>
          </w:p>
          <w:p w:rsidR="00276D40" w:rsidRPr="00B337B4" w:rsidRDefault="00276D40" w:rsidP="00276D40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B337B4">
              <w:rPr>
                <w:sz w:val="22"/>
                <w:szCs w:val="22"/>
              </w:rPr>
              <w:t>Dokumenty potwierdzające prawo do dysponowania lokalem;</w:t>
            </w:r>
          </w:p>
          <w:p w:rsidR="00276D40" w:rsidRPr="00B337B4" w:rsidRDefault="00276D40" w:rsidP="00276D40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B337B4">
              <w:rPr>
                <w:sz w:val="22"/>
                <w:szCs w:val="22"/>
              </w:rPr>
              <w:t>Dokumenty potwierdzające dopuszczenie wskazanego lokalu do przechowywania i przetwarzania żywności;</w:t>
            </w:r>
          </w:p>
          <w:p w:rsidR="00276D40" w:rsidRPr="00B337B4" w:rsidRDefault="00276D40" w:rsidP="00276D40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B337B4">
              <w:rPr>
                <w:sz w:val="22"/>
                <w:szCs w:val="22"/>
              </w:rPr>
              <w:lastRenderedPageBreak/>
              <w:t>Dokumenty potwierdzające uprawnienia personelu świadczącego usługę do kontaktu z żywnością;</w:t>
            </w:r>
          </w:p>
          <w:p w:rsidR="00276D40" w:rsidRPr="00B337B4" w:rsidRDefault="00276D40" w:rsidP="00276D40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 w:rsidRPr="00B337B4">
              <w:rPr>
                <w:sz w:val="22"/>
                <w:szCs w:val="22"/>
              </w:rPr>
              <w:t>Przykładowy, dwutygodniowy jadłospis.</w:t>
            </w:r>
          </w:p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lastRenderedPageBreak/>
              <w:t xml:space="preserve">5. Warunki uczestnictwa </w:t>
            </w:r>
            <w:r w:rsidRPr="00B337B4">
              <w:rPr>
                <w:b/>
                <w:sz w:val="22"/>
                <w:szCs w:val="22"/>
              </w:rPr>
              <w:br/>
              <w:t>w konkursie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W konkursie mogą uczestniczyć podmioty określone w art. 3 ust. 2 i 3 ustawy z dnia 24 kwietnia 2003 roku o działalności pożytku publicznego i wolontariacie </w:t>
            </w:r>
            <w:r w:rsidRPr="004A5599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spellStart"/>
            <w:r w:rsidRPr="004A5599">
              <w:rPr>
                <w:rFonts w:eastAsia="Calibri"/>
                <w:sz w:val="22"/>
                <w:szCs w:val="22"/>
                <w:lang w:eastAsia="en-US"/>
              </w:rPr>
              <w:t>t.j</w:t>
            </w:r>
            <w:proofErr w:type="spellEnd"/>
            <w:r w:rsidRPr="004A5599">
              <w:rPr>
                <w:rFonts w:eastAsia="Calibri"/>
                <w:sz w:val="22"/>
                <w:szCs w:val="22"/>
                <w:lang w:eastAsia="en-US"/>
              </w:rPr>
              <w:t>. Dz. U. z 2018 r. poz. 450 z póz.zm.)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6. Realizatorzy</w:t>
            </w:r>
          </w:p>
        </w:tc>
        <w:tc>
          <w:tcPr>
            <w:tcW w:w="7337" w:type="dxa"/>
          </w:tcPr>
          <w:p w:rsidR="00276D40" w:rsidRPr="00B337B4" w:rsidRDefault="00276D40" w:rsidP="00276D40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Niebędące jednostkami sektora finansów publicznych, w rozumieniu ustawy o finansach publicznych, niedziałające w celu osiągnięcia zysku osoby prawne lub jednostki organizacyjne nieposiadające osobowości prawnej, którym odrębna ustawa przyznaje zdolność prawną, w tym fundacje i stowarzyszenia.</w:t>
            </w:r>
          </w:p>
          <w:p w:rsidR="00276D40" w:rsidRPr="00B337B4" w:rsidRDefault="00276D40" w:rsidP="00276D40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Osoby prawne i jednostki organizacyjne działające na podstawie przepisów ustawy o stosunku Państwa do Kościoła katolickiego </w:t>
            </w:r>
            <w:r w:rsidRPr="00B337B4">
              <w:rPr>
                <w:sz w:val="22"/>
                <w:szCs w:val="22"/>
              </w:rPr>
              <w:br/>
              <w:t>w Rzeczypospolitej Polskiej, o stosunku Państwa do innych Kościołów i związków wyznaniowych oraz o gwarancjach wolności sumienia i wyznania, jeżeli ich cele statutowe obejmują prowadzenie działalności pożytku publicznego.</w:t>
            </w:r>
          </w:p>
          <w:p w:rsidR="00276D40" w:rsidRPr="00B337B4" w:rsidRDefault="00276D40" w:rsidP="00276D40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Stowarzyszenia jednostek samorządu terytorialnego.</w:t>
            </w:r>
          </w:p>
          <w:p w:rsidR="00276D40" w:rsidRPr="00B337B4" w:rsidRDefault="00276D40" w:rsidP="00276D40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Spółdzielnie socjalne.</w:t>
            </w:r>
          </w:p>
          <w:p w:rsidR="00276D40" w:rsidRPr="00B337B4" w:rsidRDefault="00276D40" w:rsidP="00276D40">
            <w:pPr>
              <w:pStyle w:val="Akapitzlist"/>
              <w:numPr>
                <w:ilvl w:val="0"/>
                <w:numId w:val="1"/>
              </w:numPr>
              <w:ind w:left="284" w:hanging="284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Spółki akcyjne i spółki z ograniczoną odpowiedzialnością - niedziałające w celu osiągnięcia zysku oraz przeznaczające całość dochodu na realizację celów statutowych – które nie przeznaczają zysku do podziału między swoich udziałowców, akcjonariuszy i pracowników.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7. Miejsce </w:t>
            </w:r>
            <w:r w:rsidRPr="00B337B4">
              <w:rPr>
                <w:b/>
                <w:sz w:val="22"/>
                <w:szCs w:val="22"/>
              </w:rPr>
              <w:br/>
              <w:t xml:space="preserve">i termin, </w:t>
            </w:r>
            <w:r w:rsidRPr="00B337B4">
              <w:rPr>
                <w:b/>
                <w:sz w:val="22"/>
                <w:szCs w:val="22"/>
              </w:rPr>
              <w:br/>
              <w:t xml:space="preserve">w którym można zapoznać się ze szczegółowymi warunkami konkursu </w:t>
            </w:r>
            <w:r w:rsidRPr="00B337B4">
              <w:rPr>
                <w:b/>
                <w:sz w:val="22"/>
                <w:szCs w:val="22"/>
              </w:rPr>
              <w:br/>
              <w:t>ofert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Treść niniejszego ogłoszenia podlega wywieszeniu na tablicy ogłoszeń Urzędu Miejskiego i Miejskiego Ośrodka Pomocy Społecznej w Chojnicach przez 21 dni od dnia podpisania Zarządzenia przez Burmistrza Miasta Chojnice.</w:t>
            </w:r>
          </w:p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 xml:space="preserve">Formularz oferty można pobrać ze strony: www.mopschojnice.pl lub odebrać na miejscu: Miejski Ośrodek Pomocy </w:t>
            </w:r>
            <w:r w:rsidRPr="00B337B4">
              <w:rPr>
                <w:sz w:val="22"/>
                <w:szCs w:val="22"/>
              </w:rPr>
              <w:t xml:space="preserve">Społecznej w Chojnicach przy Placu Niepodległości </w:t>
            </w:r>
            <w:r w:rsidRPr="00B337B4">
              <w:rPr>
                <w:color w:val="FF0000"/>
                <w:sz w:val="22"/>
                <w:szCs w:val="22"/>
              </w:rPr>
              <w:t xml:space="preserve"> </w:t>
            </w:r>
            <w:r w:rsidRPr="00B337B4">
              <w:rPr>
                <w:sz w:val="22"/>
                <w:szCs w:val="22"/>
              </w:rPr>
              <w:t xml:space="preserve">7 w Chojnicach, I Pietro pokój nr 115 (Sekretariat). </w:t>
            </w:r>
          </w:p>
          <w:p w:rsidR="00276D40" w:rsidRPr="00B337B4" w:rsidRDefault="00276D40" w:rsidP="002374F1">
            <w:pPr>
              <w:ind w:left="-9"/>
              <w:jc w:val="both"/>
              <w:rPr>
                <w:bCs/>
                <w:sz w:val="22"/>
                <w:szCs w:val="22"/>
              </w:rPr>
            </w:pPr>
            <w:r w:rsidRPr="00B337B4">
              <w:rPr>
                <w:bCs/>
                <w:sz w:val="22"/>
                <w:szCs w:val="22"/>
              </w:rPr>
              <w:t>W kwestiach związanych z organizacją konkursu wyjaśnień udziela:</w:t>
            </w:r>
          </w:p>
          <w:p w:rsidR="00276D40" w:rsidRPr="00B337B4" w:rsidRDefault="00276D40" w:rsidP="00276D40">
            <w:pPr>
              <w:numPr>
                <w:ilvl w:val="0"/>
                <w:numId w:val="2"/>
              </w:numPr>
              <w:ind w:left="351"/>
              <w:rPr>
                <w:sz w:val="22"/>
                <w:szCs w:val="22"/>
              </w:rPr>
            </w:pPr>
            <w:r w:rsidRPr="00B337B4">
              <w:rPr>
                <w:bCs/>
                <w:sz w:val="22"/>
                <w:szCs w:val="22"/>
              </w:rPr>
              <w:t xml:space="preserve">Dyr. Elżbieta  Szczepańska </w:t>
            </w:r>
            <w:r w:rsidRPr="00B337B4">
              <w:rPr>
                <w:sz w:val="22"/>
                <w:szCs w:val="22"/>
              </w:rPr>
              <w:br/>
            </w:r>
            <w:r w:rsidRPr="00B337B4">
              <w:rPr>
                <w:bCs/>
                <w:sz w:val="22"/>
                <w:szCs w:val="22"/>
              </w:rPr>
              <w:t xml:space="preserve">Plac Niepodległości 7 /MOPS/ </w:t>
            </w:r>
            <w:r w:rsidRPr="00B337B4">
              <w:rPr>
                <w:sz w:val="22"/>
                <w:szCs w:val="22"/>
              </w:rPr>
              <w:t xml:space="preserve">w Chojnicach tel. 52/3977121, </w:t>
            </w:r>
          </w:p>
          <w:p w:rsidR="00276D40" w:rsidRPr="00B337B4" w:rsidRDefault="00276D40" w:rsidP="002374F1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8. Termin,  sposób i miejsce złożenia ofert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1</w:t>
            </w:r>
            <w:r w:rsidRPr="00B337B4">
              <w:rPr>
                <w:b/>
                <w:sz w:val="22"/>
                <w:szCs w:val="22"/>
              </w:rPr>
              <w:t>.Termin składania ofert – 21 dni od dnia ogłoszenia konkursu.</w:t>
            </w:r>
          </w:p>
          <w:p w:rsidR="00276D40" w:rsidRPr="00B337B4" w:rsidRDefault="00276D40" w:rsidP="002374F1">
            <w:pPr>
              <w:rPr>
                <w:b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2.</w:t>
            </w:r>
            <w:r w:rsidRPr="00B337B4">
              <w:rPr>
                <w:b/>
                <w:sz w:val="22"/>
                <w:szCs w:val="22"/>
              </w:rPr>
              <w:t>Oferty</w:t>
            </w:r>
            <w:r w:rsidRPr="00B337B4">
              <w:rPr>
                <w:sz w:val="22"/>
                <w:szCs w:val="22"/>
              </w:rPr>
              <w:t xml:space="preserve"> konkursowe należy złożyć </w:t>
            </w:r>
            <w:r w:rsidRPr="00B337B4">
              <w:rPr>
                <w:bCs/>
                <w:sz w:val="22"/>
                <w:szCs w:val="22"/>
              </w:rPr>
              <w:t>w zamkniętej kopercie z napisem</w:t>
            </w:r>
            <w:r>
              <w:rPr>
                <w:b/>
                <w:bCs/>
                <w:sz w:val="22"/>
                <w:szCs w:val="22"/>
              </w:rPr>
              <w:t xml:space="preserve"> „Otwarty Konkurs Ofert 2020</w:t>
            </w:r>
            <w:r w:rsidRPr="00B337B4">
              <w:rPr>
                <w:b/>
                <w:bCs/>
                <w:sz w:val="22"/>
                <w:szCs w:val="22"/>
              </w:rPr>
              <w:t xml:space="preserve"> - Gorący posiłek” </w:t>
            </w:r>
            <w:r w:rsidRPr="00B337B4">
              <w:rPr>
                <w:sz w:val="22"/>
                <w:szCs w:val="22"/>
              </w:rPr>
              <w:t xml:space="preserve">w formie pisemnej pod rygorem nieważności w </w:t>
            </w:r>
            <w:r w:rsidRPr="00B337B4">
              <w:rPr>
                <w:b/>
                <w:bCs/>
                <w:sz w:val="22"/>
                <w:szCs w:val="22"/>
              </w:rPr>
              <w:t xml:space="preserve">nieprzekraczalnym terminie 21 dni od dnia ogłoszenia konkursu, </w:t>
            </w:r>
            <w:r w:rsidRPr="00B337B4">
              <w:rPr>
                <w:sz w:val="22"/>
                <w:szCs w:val="22"/>
              </w:rPr>
              <w:t xml:space="preserve">w </w:t>
            </w:r>
            <w:r w:rsidRPr="00B337B4">
              <w:rPr>
                <w:b/>
                <w:sz w:val="22"/>
                <w:szCs w:val="22"/>
              </w:rPr>
              <w:t>Sekretariacie Miejskiego Ośrodka Pomocy Społecznej w Chojnicach przy Placu Niepodległości 7</w:t>
            </w:r>
            <w:r w:rsidRPr="00B337B4">
              <w:rPr>
                <w:b/>
                <w:color w:val="FF0000"/>
                <w:sz w:val="22"/>
                <w:szCs w:val="22"/>
              </w:rPr>
              <w:t xml:space="preserve"> </w:t>
            </w:r>
            <w:r w:rsidRPr="00B337B4">
              <w:rPr>
                <w:b/>
                <w:sz w:val="22"/>
                <w:szCs w:val="22"/>
              </w:rPr>
              <w:t xml:space="preserve">(I </w:t>
            </w:r>
            <w:proofErr w:type="spellStart"/>
            <w:r w:rsidRPr="00B337B4">
              <w:rPr>
                <w:b/>
                <w:sz w:val="22"/>
                <w:szCs w:val="22"/>
              </w:rPr>
              <w:t>piętro,pokój</w:t>
            </w:r>
            <w:proofErr w:type="spellEnd"/>
            <w:r w:rsidRPr="00B337B4">
              <w:rPr>
                <w:b/>
                <w:sz w:val="22"/>
                <w:szCs w:val="22"/>
              </w:rPr>
              <w:t xml:space="preserve"> nr 115) lub przesłać pocztą na adres Miejskiego Ośrodka Pomocy Społecznej, 89-600 Chojnice, Plac Niepodległości 7</w:t>
            </w:r>
          </w:p>
          <w:p w:rsidR="00276D40" w:rsidRPr="00B337B4" w:rsidRDefault="00276D40" w:rsidP="002374F1">
            <w:pPr>
              <w:pStyle w:val="Tekstpodstawowy"/>
              <w:jc w:val="left"/>
              <w:rPr>
                <w:sz w:val="22"/>
                <w:szCs w:val="22"/>
              </w:rPr>
            </w:pPr>
            <w:r w:rsidRPr="00B337B4">
              <w:rPr>
                <w:bCs/>
                <w:sz w:val="22"/>
                <w:szCs w:val="22"/>
              </w:rPr>
              <w:t>W przypadku przesłania ofert drogą pocztową</w:t>
            </w:r>
            <w:r w:rsidRPr="00B337B4">
              <w:rPr>
                <w:b/>
                <w:bCs/>
                <w:sz w:val="22"/>
                <w:szCs w:val="22"/>
              </w:rPr>
              <w:t xml:space="preserve"> </w:t>
            </w:r>
            <w:r w:rsidRPr="00B337B4">
              <w:rPr>
                <w:b/>
                <w:bCs/>
                <w:sz w:val="22"/>
                <w:szCs w:val="22"/>
                <w:u w:val="single"/>
              </w:rPr>
              <w:t>o terminie złożenia oferty decyduje data wpływu do Miejskiego Ośrodka Pomocy Społecznej</w:t>
            </w:r>
            <w:r w:rsidRPr="00B337B4">
              <w:rPr>
                <w:sz w:val="22"/>
                <w:szCs w:val="22"/>
              </w:rPr>
              <w:t>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9. Termin </w:t>
            </w:r>
            <w:r w:rsidRPr="00B337B4">
              <w:rPr>
                <w:b/>
                <w:sz w:val="22"/>
                <w:szCs w:val="22"/>
              </w:rPr>
              <w:br/>
              <w:t>i tryb rozpatrzenia ofert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pStyle w:val="Tekstpodstawowy3"/>
              <w:tabs>
                <w:tab w:val="left" w:pos="5458"/>
              </w:tabs>
              <w:spacing w:after="0"/>
              <w:ind w:right="71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Oferty na realizację zadań</w:t>
            </w:r>
            <w:r w:rsidRPr="00B337B4">
              <w:rPr>
                <w:b/>
                <w:bCs/>
                <w:sz w:val="22"/>
                <w:szCs w:val="22"/>
              </w:rPr>
              <w:t xml:space="preserve"> </w:t>
            </w:r>
            <w:r w:rsidRPr="00B337B4">
              <w:rPr>
                <w:bCs/>
                <w:sz w:val="22"/>
                <w:szCs w:val="22"/>
              </w:rPr>
              <w:t>zostaną</w:t>
            </w:r>
            <w:r w:rsidRPr="00B337B4">
              <w:rPr>
                <w:sz w:val="22"/>
                <w:szCs w:val="22"/>
              </w:rPr>
              <w:t xml:space="preserve"> rozpatrzone </w:t>
            </w:r>
            <w:r w:rsidRPr="00B337B4">
              <w:rPr>
                <w:b/>
                <w:bCs/>
                <w:sz w:val="22"/>
                <w:szCs w:val="22"/>
              </w:rPr>
              <w:t xml:space="preserve">najpóźniej do dnia </w:t>
            </w:r>
            <w:r w:rsidRPr="00B337B4">
              <w:rPr>
                <w:b/>
                <w:bCs/>
                <w:sz w:val="22"/>
                <w:szCs w:val="22"/>
              </w:rPr>
              <w:br/>
              <w:t xml:space="preserve">28 grudnia 2019 roku, </w:t>
            </w:r>
            <w:r w:rsidRPr="00B337B4">
              <w:rPr>
                <w:bCs/>
                <w:sz w:val="22"/>
                <w:szCs w:val="22"/>
              </w:rPr>
              <w:t xml:space="preserve">w </w:t>
            </w:r>
            <w:r w:rsidRPr="00B337B4">
              <w:rPr>
                <w:sz w:val="22"/>
                <w:szCs w:val="22"/>
              </w:rPr>
              <w:t xml:space="preserve">Miejskim Ośrodku Pomocy Społecznej </w:t>
            </w:r>
            <w:r w:rsidRPr="00B337B4">
              <w:rPr>
                <w:sz w:val="22"/>
                <w:szCs w:val="22"/>
              </w:rPr>
              <w:br/>
              <w:t>w Chojnicach,</w:t>
            </w:r>
            <w:r>
              <w:rPr>
                <w:sz w:val="22"/>
                <w:szCs w:val="22"/>
              </w:rPr>
              <w:t xml:space="preserve"> </w:t>
            </w:r>
            <w:r w:rsidRPr="00B337B4">
              <w:rPr>
                <w:sz w:val="22"/>
                <w:szCs w:val="22"/>
              </w:rPr>
              <w:t>Placu Niepodległości 7</w:t>
            </w:r>
            <w:r>
              <w:rPr>
                <w:sz w:val="22"/>
                <w:szCs w:val="22"/>
              </w:rPr>
              <w:t>,</w:t>
            </w:r>
            <w:r w:rsidRPr="00B337B4">
              <w:rPr>
                <w:sz w:val="22"/>
                <w:szCs w:val="22"/>
              </w:rPr>
              <w:t xml:space="preserve"> przez Komisję Konkursową powołaną przez Burmistrza Miasta Chojnice.</w:t>
            </w:r>
          </w:p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Burmistrz Miasta Chojnice, na podstawie oceny dokonanej przez Komisję Konkursową, dokona wyboru podmiotu, któremu zostanie przyznana dotacja.</w:t>
            </w:r>
          </w:p>
          <w:p w:rsidR="00276D40" w:rsidRPr="00B337B4" w:rsidRDefault="00276D40" w:rsidP="002374F1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zCs w:val="22"/>
              </w:rPr>
              <w:t>Decyzja Burmistrza jest ostateczna i nie przysługuje od niej odwołanie.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10. Finansowanie zadania</w:t>
            </w:r>
          </w:p>
        </w:tc>
        <w:tc>
          <w:tcPr>
            <w:tcW w:w="7337" w:type="dxa"/>
          </w:tcPr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 xml:space="preserve">Dotacja będzie udzielona na podstawie umowy zawartej zgodnie </w:t>
            </w:r>
            <w:r w:rsidRPr="00B337B4">
              <w:rPr>
                <w:color w:val="000000"/>
                <w:sz w:val="22"/>
                <w:szCs w:val="22"/>
              </w:rPr>
              <w:br/>
              <w:t>z przepisami ustawy o działalności pożytku publicznego i o wolontariacie.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lastRenderedPageBreak/>
              <w:t>W ramach kosztów projektu sfinansować można jedynie działania niezbędne w celu jego realizacji. W ramach kosztów projektu pokryte mogą być tylko koszty kwalifikowane.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b/>
                <w:color w:val="000000"/>
                <w:sz w:val="22"/>
                <w:szCs w:val="22"/>
                <w:u w:val="single"/>
              </w:rPr>
              <w:t>Koszty kwalifikowane</w:t>
            </w:r>
            <w:r w:rsidRPr="00B337B4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B337B4">
              <w:rPr>
                <w:b/>
                <w:color w:val="000000"/>
                <w:sz w:val="22"/>
                <w:szCs w:val="22"/>
                <w:u w:val="single"/>
              </w:rPr>
              <w:t>to</w:t>
            </w:r>
            <w:r w:rsidRPr="00B337B4">
              <w:rPr>
                <w:color w:val="000000"/>
                <w:sz w:val="22"/>
                <w:szCs w:val="22"/>
              </w:rPr>
              <w:t xml:space="preserve"> niezbędne, zaplanowane w budżecie oraz rozsądne wydatki poniesione przez organizację w trakcie realizacji zadania, zapisane w jej księgach zgodnie z zasadami księgowości (możliwe do zidentyfikowania, zweryfikowania i poparte dokumentami – umowami, fakturami, itp.). Są nimi np.:</w:t>
            </w:r>
          </w:p>
          <w:p w:rsidR="00276D40" w:rsidRPr="00B337B4" w:rsidRDefault="00276D40" w:rsidP="00276D4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 xml:space="preserve">koszty bezpośrednio związane z celem realizowanego zadania, uwzględnione w kosztorysie (budżecie) zadania i umieszczone </w:t>
            </w:r>
            <w:r w:rsidRPr="00B337B4">
              <w:rPr>
                <w:color w:val="000000"/>
                <w:sz w:val="22"/>
                <w:szCs w:val="22"/>
              </w:rPr>
              <w:br/>
              <w:t>w ofercie;</w:t>
            </w:r>
          </w:p>
          <w:p w:rsidR="00276D40" w:rsidRPr="00B337B4" w:rsidRDefault="00276D40" w:rsidP="00276D4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 xml:space="preserve">koszty związane z obsługą i administracją realizowanego zadania, które związane są z wykonywaniem działań </w:t>
            </w:r>
            <w:r w:rsidRPr="00B337B4">
              <w:rPr>
                <w:color w:val="000000"/>
                <w:sz w:val="22"/>
                <w:szCs w:val="22"/>
              </w:rPr>
              <w:br/>
              <w:t xml:space="preserve">o charakterze administracyjnym, nadzorczym i kontrolnym, </w:t>
            </w:r>
            <w:r w:rsidRPr="00B337B4">
              <w:rPr>
                <w:color w:val="000000"/>
                <w:sz w:val="22"/>
                <w:szCs w:val="22"/>
              </w:rPr>
              <w:br/>
              <w:t xml:space="preserve">w tym obsługą finansową i prawną zadania </w:t>
            </w:r>
            <w:r w:rsidRPr="00B337B4">
              <w:rPr>
                <w:sz w:val="22"/>
                <w:szCs w:val="22"/>
              </w:rPr>
              <w:t>(dot. również kosztów uzyskania informacji z Krajowego Rejestru Karnego dla wolontariuszy angażowanych w realizację zadania w trakcie trwania umowy);</w:t>
            </w:r>
          </w:p>
          <w:p w:rsidR="00276D40" w:rsidRPr="00B337B4" w:rsidRDefault="00276D40" w:rsidP="00276D4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koszty spełniające wymogi przygotowania i przeprowadzenia postępowania o udzielenie zamówienia w sposób zapewniający zachowanie uczciwej konkurencji i równe traktowanie wykonawców;</w:t>
            </w:r>
          </w:p>
          <w:p w:rsidR="00276D40" w:rsidRPr="00B337B4" w:rsidRDefault="00276D40" w:rsidP="00276D4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koszty faktycznie ponoszone za okres, którego dotyczy umowa;</w:t>
            </w:r>
          </w:p>
          <w:p w:rsidR="00276D40" w:rsidRPr="00B337B4" w:rsidRDefault="00276D40" w:rsidP="00276D4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koszty wkładu osobowego – rozumianego jako nieodpłatna praca wolontariuszy lub członków danej organizacji;</w:t>
            </w:r>
          </w:p>
          <w:p w:rsidR="00276D40" w:rsidRPr="00B337B4" w:rsidRDefault="00276D40" w:rsidP="00276D4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koszty udokumentowane i wykazane w ewidencji finansowej organizacji;</w:t>
            </w:r>
          </w:p>
          <w:p w:rsidR="00276D40" w:rsidRPr="00B337B4" w:rsidRDefault="00276D40" w:rsidP="00276D4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inne koszty, w tym koszty wyposażenia, publikacji i promocji.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b/>
                <w:color w:val="000000"/>
                <w:sz w:val="22"/>
                <w:szCs w:val="22"/>
                <w:u w:val="single"/>
              </w:rPr>
              <w:t>Wydatki niekwalifikowane to</w:t>
            </w:r>
            <w:r w:rsidRPr="00B337B4">
              <w:rPr>
                <w:b/>
                <w:color w:val="000000"/>
                <w:sz w:val="22"/>
                <w:szCs w:val="22"/>
              </w:rPr>
              <w:t>: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 xml:space="preserve">koszty niezwiązane z zadaniem oraz koszty pokryte przez inne podmioty dofinansowujące to samo zadanie (zakaz </w:t>
            </w:r>
            <w:r w:rsidRPr="00B337B4">
              <w:rPr>
                <w:color w:val="000000"/>
                <w:sz w:val="22"/>
                <w:szCs w:val="22"/>
              </w:rPr>
              <w:br/>
              <w:t>tzw. podwójnego finansowania wydatku, tj. zrefundowanie całkowicie lub częściowo danego wydatku więcej niż raz);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fundusze rezerwowe (oszczędności na rzecz strat i możliwych przyszłych długów), długi, odsetki od długów, długi nieściągalne, odsetki i kary;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produkcja materiałów i publikacji dla celów komercyjnych;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wkład rzeczowy;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zakup nieruchomości;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koszty zakupu środków trwałych w rozumieniu przepisów ustawy o rachunkowości o wartości początkowej przekraczającej w myśl przepisów podatkowych kwotę, powyżej której należy dokonywać odpisów amortyzacyjnych;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podatek VAT (wyjątek: Realizator wykaże, że nie jest w stanie odzyskać podatku VAT);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koszty związane z umową leasingu, nie będące częścią raty leasingowej związanej ze spłatą kapitału leasingowanych aktywów, w tym w szczególności: marża finansującego, odsetki od refinansowania wydatków, opłaty ubezpieczeniowe, pozostałe wydatki;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koszty dotyczące środków transportu jeśli przekraczają 10% kwoty przyznanej dotacji i/lub kwotę </w:t>
            </w:r>
            <w:r w:rsidRPr="00F343F9">
              <w:rPr>
                <w:sz w:val="22"/>
                <w:szCs w:val="22"/>
              </w:rPr>
              <w:t>24.000,00 zł rocznie</w:t>
            </w:r>
            <w:r w:rsidRPr="00B337B4">
              <w:rPr>
                <w:sz w:val="22"/>
                <w:szCs w:val="22"/>
              </w:rPr>
              <w:t>. Wyjątek stanowią zadania, których specyfika wymusza konieczność poniesienia wyższych kosztów niż 10% kwoty przyznanej dotacji;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koszty zastąpienia personelu, który jest oddelegowany</w:t>
            </w:r>
            <w:r w:rsidRPr="00B337B4">
              <w:rPr>
                <w:color w:val="000000"/>
                <w:sz w:val="22"/>
                <w:szCs w:val="22"/>
              </w:rPr>
              <w:t xml:space="preserve"> do pracy przy realizacji zadania;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lastRenderedPageBreak/>
              <w:t>wydatki związane z zadaniem, poniesione przez organizatora przed i po określonym w umowie terminie realizacji zadania;</w:t>
            </w:r>
          </w:p>
          <w:p w:rsidR="00276D40" w:rsidRPr="00B337B4" w:rsidRDefault="00276D40" w:rsidP="00276D40">
            <w:pPr>
              <w:numPr>
                <w:ilvl w:val="0"/>
                <w:numId w:val="14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850" w:hanging="510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koszty poniesione w związku z uzgodnionymi w umowie działaniami w ramach zleconego zadania w kwocie przewyższającej zakres rzeczowo–finansowy określony w umowie.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rPr>
                <w:color w:val="000000"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W przypadku otrzymania dotacji w pełnej wysokości</w:t>
            </w:r>
            <w:r w:rsidRPr="00B337B4">
              <w:rPr>
                <w:sz w:val="22"/>
                <w:szCs w:val="22"/>
              </w:rPr>
              <w:t xml:space="preserve">, o jaką Oferent wnioskował, złożona oferta jest wiążąca bez możliwości zmniejszenia wkładu osobowego, wysokości finansowych środków własnych, środków z innych źródeł, w tym wpłat i opłat adresatów zadania publicznego. </w:t>
            </w:r>
            <w:r w:rsidRPr="00B337B4">
              <w:rPr>
                <w:b/>
                <w:sz w:val="22"/>
                <w:szCs w:val="22"/>
              </w:rPr>
              <w:t xml:space="preserve">Wyjątkiem jest sytuacja, </w:t>
            </w:r>
            <w:r w:rsidRPr="00B337B4">
              <w:rPr>
                <w:sz w:val="22"/>
                <w:szCs w:val="22"/>
              </w:rPr>
              <w:t>gdy Oferent umieści w ofercie informację (w części IV Kalkulacja przewidzianych kosztów realizacji zadania publicznego) o złożeniu wniosków o dofinansowanie do organów administracji publicznej lub innych jednostek sektora finansów publicznych określając, że wniosek czeka na rozstrzygnięcie. W przypadku nieuzyskania dotacji lub nieuzyskania jej w pełnej wysokości, gdy istnieje możliwość realizacji zadania w ograniczonym zakresie, Oferent może dokonać stosownych zmian w ofercie.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Po wybraniu oferty i podpisaniu umowy, dokonywane w trakcie realizacji zadania przesunięcia pomiędzy poszczególnymi grupami </w:t>
            </w:r>
            <w:r w:rsidRPr="00B337B4">
              <w:rPr>
                <w:sz w:val="22"/>
                <w:szCs w:val="22"/>
              </w:rPr>
              <w:br/>
              <w:t xml:space="preserve">i rodzajami kosztów określonymi w kosztorysie realizacji zadania publicznego, </w:t>
            </w:r>
            <w:r w:rsidRPr="00B337B4">
              <w:rPr>
                <w:b/>
                <w:sz w:val="22"/>
                <w:szCs w:val="22"/>
              </w:rPr>
              <w:t>w części dotyczącej przyznanej dotacji</w:t>
            </w:r>
            <w:r w:rsidRPr="00B337B4">
              <w:rPr>
                <w:sz w:val="22"/>
                <w:szCs w:val="22"/>
              </w:rPr>
              <w:t xml:space="preserve"> wymagają uzyskania pisemnej zgody Organizatora konkursu w formie aneksu do umowy, z poniższymi zastrzeżeniami:</w:t>
            </w:r>
          </w:p>
          <w:p w:rsidR="00276D40" w:rsidRPr="00B337B4" w:rsidRDefault="00276D40" w:rsidP="002374F1">
            <w:pPr>
              <w:autoSpaceDE w:val="0"/>
              <w:autoSpaceDN w:val="0"/>
              <w:adjustRightInd w:val="0"/>
              <w:ind w:left="85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6.1.Realizator może samodzielnie dokonywać przesunięć pomiędzy poszczególnymi grupami kosztów w ramach danego rodzaju kosztów pod warunkiem, że suma zmian nie przekroczy 10% wartości którejkolwiek z modyfikowanych grup;</w:t>
            </w:r>
          </w:p>
          <w:p w:rsidR="00276D40" w:rsidRPr="00B337B4" w:rsidRDefault="00276D40" w:rsidP="002374F1">
            <w:pPr>
              <w:autoSpaceDE w:val="0"/>
              <w:autoSpaceDN w:val="0"/>
              <w:adjustRightInd w:val="0"/>
              <w:ind w:left="85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6.2.Zgody Organizatora konkursu nie wymagają przesunięcia pomiędzy szczegółowymi pozycjami w ramach danej grupy kosztów, uzasadnione realizacją zadania;</w:t>
            </w:r>
          </w:p>
          <w:p w:rsidR="00276D40" w:rsidRPr="00B337B4" w:rsidRDefault="00276D40" w:rsidP="002374F1">
            <w:pPr>
              <w:autoSpaceDE w:val="0"/>
              <w:autoSpaceDN w:val="0"/>
              <w:adjustRightInd w:val="0"/>
              <w:ind w:left="85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6.3.Zmiany w zakresie grupy kosztów wynagrodzeń nie przekraczające 10%, uzasadnione realizacją zadania, powinny zostać pisemnie wyjaśnione oraz zaakceptowane przez Organizatora konkursu bez konieczności aneksowania umowy.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Możliwe jest, w przypadkach uzasadnionych realizacją zadania, dodanie nowego rodzaju, grupy lub pozycji kosztów ponoszonych z dotacji, po uzyskaniu pisemnej zgody Organizatora konkursu w formie aneksu do umowy.</w:t>
            </w:r>
          </w:p>
          <w:p w:rsidR="00276D40" w:rsidRPr="00B337B4" w:rsidRDefault="00276D40" w:rsidP="002374F1">
            <w:pPr>
              <w:autoSpaceDE w:val="0"/>
              <w:autoSpaceDN w:val="0"/>
              <w:adjustRightInd w:val="0"/>
              <w:ind w:left="340"/>
              <w:rPr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UWAGA</w:t>
            </w:r>
            <w:r w:rsidRPr="00B337B4">
              <w:rPr>
                <w:sz w:val="22"/>
                <w:szCs w:val="22"/>
              </w:rPr>
              <w:t xml:space="preserve"> – wyżej wymienione ograniczenia dot. przesunięć nie mają zastosowania do wydatków finansowanych z wkładu własnego oraz środków pozyskanych przez Oferenta z innych źródeł określonych </w:t>
            </w:r>
            <w:r w:rsidRPr="00B337B4">
              <w:rPr>
                <w:sz w:val="22"/>
                <w:szCs w:val="22"/>
              </w:rPr>
              <w:br/>
              <w:t>w pkt. 10 części „finansowanie zadania” powyżej.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Przez koszty finansowane ze środków własnych, z innych źródeł, </w:t>
            </w:r>
            <w:r w:rsidRPr="00B337B4">
              <w:rPr>
                <w:sz w:val="22"/>
                <w:szCs w:val="22"/>
              </w:rPr>
              <w:br/>
              <w:t>w tym wpłat i opłat adresatów zadania publicznego, rozumie się m.in. wszystkie środki finansowe otrzymane przez organizację pozarządową z innych źródeł publicznych (np. z budżetu państwa lub budżetu jednostki samorządu terytorialnego), od innych podmiotów oraz osób trzecich na realizację danego przedsięwzięcia (z wyłączeniem innej dotacji pochodzącej z budżetu Gminy Miejskiej Chojnice), środki pozyskane ze sprzedaży biletów, składek, darowizn, bądź środki wypracowane przez organizację, które zostały przeznaczone na realizację danego projektu.</w:t>
            </w:r>
          </w:p>
          <w:p w:rsidR="00276D40" w:rsidRPr="00B337B4" w:rsidRDefault="00276D40" w:rsidP="00276D4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Przez osobowy wkład własny należy rozumieć:</w:t>
            </w:r>
          </w:p>
          <w:p w:rsidR="00276D40" w:rsidRPr="00B337B4" w:rsidRDefault="00276D40" w:rsidP="00276D40">
            <w:pPr>
              <w:numPr>
                <w:ilvl w:val="1"/>
                <w:numId w:val="20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lastRenderedPageBreak/>
              <w:t>pracę wolontariuszy udokumentowaną zawartymi porozumieniami, ich kartami pracy lub oświadczeniami wolontariuszy o wykonaniu powierzonych im zadań;</w:t>
            </w:r>
          </w:p>
          <w:p w:rsidR="00276D40" w:rsidRPr="00B337B4" w:rsidRDefault="00276D40" w:rsidP="00276D40">
            <w:pPr>
              <w:numPr>
                <w:ilvl w:val="1"/>
                <w:numId w:val="20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pracę członków organizacji Realizatora udokumentowaną oświadczeniami o wykonaniu powierzonych zadań.</w:t>
            </w:r>
          </w:p>
          <w:p w:rsidR="00276D40" w:rsidRPr="00B337B4" w:rsidRDefault="00276D40" w:rsidP="002374F1">
            <w:pPr>
              <w:autoSpaceDE w:val="0"/>
              <w:autoSpaceDN w:val="0"/>
              <w:adjustRightInd w:val="0"/>
              <w:ind w:left="34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Realizator przy szacowaniu wielkości wkładu osobowego bierze pod uwagę  zadania, które powierzy do realizacji wolontariuszom bądź swoim członkom, czas realizacji tych zadań oraz koszty, jakie musiałaby ponieść zatrudniając odpłatny personel.</w:t>
            </w:r>
          </w:p>
          <w:p w:rsidR="00276D40" w:rsidRPr="00B337B4" w:rsidRDefault="00276D40" w:rsidP="00276D40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Przy korzystaniu ze środków z budżetu Gminy Miejskiej Chojnice Realizator zobowiązany jest do stosowania przepisów ustawy prawo zamówień publicznyc</w:t>
            </w:r>
            <w:smartTag w:uri="urn:schemas-microsoft-com:office:smarttags" w:element="PersonName">
              <w:r w:rsidRPr="00B337B4">
                <w:rPr>
                  <w:color w:val="000000"/>
                  <w:sz w:val="22"/>
                  <w:szCs w:val="22"/>
                </w:rPr>
                <w:t>h.</w:t>
              </w:r>
            </w:smartTag>
          </w:p>
          <w:p w:rsidR="00276D40" w:rsidRPr="00B337B4" w:rsidRDefault="00276D40" w:rsidP="002374F1">
            <w:pPr>
              <w:autoSpaceDE w:val="0"/>
              <w:autoSpaceDN w:val="0"/>
              <w:adjustRightInd w:val="0"/>
              <w:ind w:left="34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lastRenderedPageBreak/>
              <w:t>11. Kryteria oceny ofert</w:t>
            </w:r>
          </w:p>
        </w:tc>
        <w:tc>
          <w:tcPr>
            <w:tcW w:w="7337" w:type="dxa"/>
          </w:tcPr>
          <w:p w:rsidR="00276D40" w:rsidRPr="00B337B4" w:rsidRDefault="00276D40" w:rsidP="00276D40">
            <w:pPr>
              <w:numPr>
                <w:ilvl w:val="0"/>
                <w:numId w:val="5"/>
              </w:numPr>
              <w:ind w:left="284" w:hanging="284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color w:val="000000"/>
                <w:sz w:val="22"/>
                <w:szCs w:val="22"/>
              </w:rPr>
              <w:t>Kryteria stosowane przy dokonywaniu wyboru określone są w Karcie oceny oferty, stanowiącej Załącznik Nr 3 do niniejszego Zarządzenia.</w:t>
            </w:r>
          </w:p>
          <w:p w:rsidR="00276D40" w:rsidRPr="00B337B4" w:rsidRDefault="00276D40" w:rsidP="00276D40">
            <w:pPr>
              <w:numPr>
                <w:ilvl w:val="0"/>
                <w:numId w:val="5"/>
              </w:numPr>
              <w:ind w:left="284" w:hanging="284"/>
              <w:jc w:val="both"/>
              <w:rPr>
                <w:color w:val="000000"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Oferta podlega ocenie formalnej oraz merytorycznej.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12.Praca komisji konkursowej i harmonogram</w:t>
            </w:r>
          </w:p>
        </w:tc>
        <w:tc>
          <w:tcPr>
            <w:tcW w:w="7337" w:type="dxa"/>
          </w:tcPr>
          <w:p w:rsidR="00276D40" w:rsidRPr="00B337B4" w:rsidRDefault="00276D40" w:rsidP="00276D40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b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Komisja konkursowa po wstępnej ocenie oferty, pod względem formalnym i merytorycznym, dokona  oceny i wyboru najkorzystniejszej oferty oraz podziału środków na realizację zadania </w:t>
            </w:r>
            <w:r w:rsidRPr="00B337B4">
              <w:rPr>
                <w:b/>
                <w:sz w:val="22"/>
                <w:szCs w:val="22"/>
                <w:u w:val="single"/>
              </w:rPr>
              <w:t>najpóźniej do dnia 28 grudnia 2019r.</w:t>
            </w:r>
          </w:p>
          <w:p w:rsidR="00276D40" w:rsidRPr="00B337B4" w:rsidRDefault="00276D40" w:rsidP="00276D40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Wyniki konkursu Komisja Konkursowa przedkłada do zatwierdzenia Burmistrzowi Miasta Chojnice.</w:t>
            </w:r>
          </w:p>
          <w:p w:rsidR="00276D40" w:rsidRPr="00B337B4" w:rsidRDefault="00276D40" w:rsidP="00276D40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Burmistrz Miasta Chojnice może dokonać zmian w przedstawionej propozycji Komisji Konkursowej.</w:t>
            </w:r>
          </w:p>
          <w:p w:rsidR="00276D40" w:rsidRPr="00B337B4" w:rsidRDefault="00276D40" w:rsidP="00276D40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W konkursie nie przewiduje się trybu odwoławczego od decyzji Burmistrza.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13. Sposób informowania </w:t>
            </w:r>
            <w:r w:rsidRPr="00B337B4">
              <w:rPr>
                <w:b/>
                <w:sz w:val="22"/>
                <w:szCs w:val="22"/>
              </w:rPr>
              <w:br/>
              <w:t>o wynikach konkursu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B337B4">
              <w:rPr>
                <w:rFonts w:ascii="Times New Roman" w:hAnsi="Times New Roman"/>
                <w:b w:val="0"/>
                <w:szCs w:val="22"/>
              </w:rPr>
              <w:t xml:space="preserve">Wyniki Konkursu, z podaniem nazwy podmiotu, nazwy projektu </w:t>
            </w:r>
            <w:r w:rsidRPr="00B337B4">
              <w:rPr>
                <w:rFonts w:ascii="Times New Roman" w:hAnsi="Times New Roman"/>
                <w:b w:val="0"/>
                <w:szCs w:val="22"/>
              </w:rPr>
              <w:br/>
              <w:t xml:space="preserve">i wysokości przyznanej dotacji, są ogłaszane Zarządzeniem Burmistrza </w:t>
            </w:r>
            <w:r w:rsidRPr="00B337B4">
              <w:rPr>
                <w:rFonts w:ascii="Times New Roman" w:hAnsi="Times New Roman"/>
                <w:b w:val="0"/>
                <w:szCs w:val="22"/>
              </w:rPr>
              <w:br/>
              <w:t xml:space="preserve">i wywieszone na tablicy ogłoszeń Urzędu Miejskiego w Chojnicach </w:t>
            </w:r>
            <w:r w:rsidRPr="00B337B4">
              <w:rPr>
                <w:rFonts w:ascii="Times New Roman" w:hAnsi="Times New Roman"/>
                <w:b w:val="0"/>
                <w:szCs w:val="22"/>
              </w:rPr>
              <w:br/>
              <w:t>i Organizatora konkursu oraz publikowane na stronach internetowych Miasta oraz Organizatora konkursu, w terminie 30 dni od dnia zakończenia postępowania konkursowego.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14. Umowa i jej treść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Niniejszy Konkurs będzie stanowił podstawę do zawarcia umowy </w:t>
            </w:r>
            <w:r w:rsidRPr="00B337B4">
              <w:rPr>
                <w:sz w:val="22"/>
                <w:szCs w:val="22"/>
              </w:rPr>
              <w:br/>
              <w:t>o udzielenie zamówienia na realizację</w:t>
            </w:r>
            <w:r>
              <w:rPr>
                <w:sz w:val="22"/>
                <w:szCs w:val="22"/>
              </w:rPr>
              <w:t xml:space="preserve"> zadania publicznego w roku 2020</w:t>
            </w:r>
            <w:r w:rsidRPr="00B337B4">
              <w:rPr>
                <w:sz w:val="22"/>
                <w:szCs w:val="22"/>
              </w:rPr>
              <w:t>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ind w:left="-146" w:right="-27"/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15. Zastrzeżenia ogłaszającego</w:t>
            </w:r>
          </w:p>
        </w:tc>
        <w:tc>
          <w:tcPr>
            <w:tcW w:w="7337" w:type="dxa"/>
          </w:tcPr>
          <w:p w:rsidR="00276D40" w:rsidRPr="00B337B4" w:rsidRDefault="00276D40" w:rsidP="00276D40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Oferty nieprawidłowo wypełnione, złożone po upływie wyznaczonego terminu nie będą rozpatrywane w konkursie.</w:t>
            </w:r>
          </w:p>
          <w:p w:rsidR="00276D40" w:rsidRPr="00B337B4" w:rsidRDefault="00276D40" w:rsidP="00276D40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Organizator konkursu zastrzega sobie prawo do wydłużenia terminu składania ofert czy terminu rozstrzygnięcia konkursu.</w:t>
            </w:r>
          </w:p>
          <w:p w:rsidR="00276D40" w:rsidRPr="00B337B4" w:rsidRDefault="00276D40" w:rsidP="00276D40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Organizator konkursu zastrzega sobie prawo do nierozdysponowania wszystkich środków przewidzianych w ogłoszeniu konkursu.</w:t>
            </w:r>
          </w:p>
          <w:p w:rsidR="00276D40" w:rsidRPr="00B337B4" w:rsidRDefault="00276D40" w:rsidP="00276D40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Przed zawarciem umowy Organizator konkursu może zażądać od Oferenta zaświadczeń dotyczących rozliczeń składek na ubezpieczenia społeczne oraz podatkowych.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16. Zasady przyznawania dotacji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pStyle w:val="Tytu"/>
              <w:jc w:val="left"/>
              <w:rPr>
                <w:rFonts w:ascii="Times New Roman" w:hAnsi="Times New Roman"/>
                <w:bCs/>
                <w:szCs w:val="22"/>
              </w:rPr>
            </w:pPr>
            <w:r w:rsidRPr="00B337B4">
              <w:rPr>
                <w:rFonts w:ascii="Times New Roman" w:hAnsi="Times New Roman"/>
                <w:bCs/>
                <w:szCs w:val="22"/>
              </w:rPr>
              <w:t>Dotacje nie mogą być udzielone na: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zCs w:val="22"/>
              </w:rPr>
              <w:t>Realizację tego samego zadania publicznego lub jego części, na którą Realizator uzyskał dofinansowanie z innych środków budżetu Miasta.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8"/>
              </w:numPr>
              <w:ind w:left="284" w:hanging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zCs w:val="22"/>
              </w:rPr>
              <w:t>Zakup nieruchomości.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color w:val="000000"/>
                <w:szCs w:val="22"/>
              </w:rPr>
              <w:t xml:space="preserve">Wydatki inwestycyjne oraz wydatki na zakupu środków trwałych </w:t>
            </w:r>
            <w:r w:rsidRPr="00B337B4">
              <w:rPr>
                <w:rFonts w:ascii="Times New Roman" w:hAnsi="Times New Roman"/>
                <w:b w:val="0"/>
                <w:bCs/>
                <w:color w:val="000000"/>
                <w:szCs w:val="22"/>
              </w:rPr>
              <w:br/>
              <w:t>w rozumieniu przepisów ustawy o rachunkowości o wartości początkowej przekraczającej w myśl przepisów podatkowych kwotę, powyżej której należy dokonywać odpisów amortyzacyjnych;</w:t>
            </w:r>
          </w:p>
          <w:p w:rsidR="00276D40" w:rsidRPr="00E62192" w:rsidRDefault="00276D40" w:rsidP="002374F1">
            <w:pPr>
              <w:pStyle w:val="Tytu"/>
              <w:ind w:left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 w:rsidRPr="00652080">
              <w:rPr>
                <w:rFonts w:ascii="Times New Roman" w:hAnsi="Times New Roman"/>
                <w:b w:val="0"/>
                <w:bCs/>
                <w:szCs w:val="22"/>
              </w:rPr>
              <w:t>[</w:t>
            </w:r>
            <w:r w:rsidRPr="00652080"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podstawa prawna dotycząca inwestycji i środków trwałych art. 3 </w:t>
            </w:r>
            <w:r w:rsidRPr="00652080"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 xml:space="preserve">ust. 1 pkt 15 i 16 ustawy z dnia 29 września 1994 r. o rachunkowości </w:t>
            </w:r>
            <w:r w:rsidRPr="00652080">
              <w:rPr>
                <w:rFonts w:ascii="Times New Roman" w:hAnsi="Times New Roman"/>
                <w:b w:val="0"/>
                <w:bCs/>
                <w:i/>
                <w:szCs w:val="22"/>
              </w:rPr>
              <w:br/>
            </w:r>
            <w:r w:rsidRPr="00E62192">
              <w:rPr>
                <w:rFonts w:ascii="Times New Roman" w:hAnsi="Times New Roman"/>
                <w:b w:val="0"/>
                <w:bCs/>
                <w:i/>
                <w:szCs w:val="22"/>
              </w:rPr>
              <w:t>(</w:t>
            </w:r>
            <w:proofErr w:type="spellStart"/>
            <w:r w:rsidRPr="00E62192">
              <w:rPr>
                <w:rFonts w:ascii="Times New Roman" w:hAnsi="Times New Roman"/>
                <w:b w:val="0"/>
                <w:bCs/>
                <w:i/>
                <w:szCs w:val="22"/>
              </w:rPr>
              <w:t>t.j</w:t>
            </w:r>
            <w:proofErr w:type="spellEnd"/>
            <w:r w:rsidRPr="00E62192"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.: Dz. U. z 2019 r. poz. 351 ze zm.) oraz art. 16a ust. 1 </w:t>
            </w:r>
            <w:r w:rsidRPr="00E62192"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>w związku z art. 16d ust. 1 ustawy z dnia 15 lutego 1992 o podatku dochodowym od osób prawnych (</w:t>
            </w:r>
            <w:proofErr w:type="spellStart"/>
            <w:r w:rsidRPr="00E62192">
              <w:rPr>
                <w:rFonts w:ascii="Times New Roman" w:hAnsi="Times New Roman"/>
                <w:b w:val="0"/>
                <w:bCs/>
                <w:i/>
                <w:szCs w:val="22"/>
              </w:rPr>
              <w:t>t.j</w:t>
            </w:r>
            <w:proofErr w:type="spellEnd"/>
            <w:r w:rsidRPr="00E62192">
              <w:rPr>
                <w:rFonts w:ascii="Times New Roman" w:hAnsi="Times New Roman"/>
                <w:b w:val="0"/>
                <w:bCs/>
                <w:i/>
                <w:szCs w:val="22"/>
              </w:rPr>
              <w:t>.: Dz. U. z 2019 r. poz. 865 ze zm.)</w:t>
            </w:r>
            <w:r w:rsidRPr="00E62192">
              <w:rPr>
                <w:rFonts w:ascii="Times New Roman" w:hAnsi="Times New Roman"/>
                <w:b w:val="0"/>
                <w:bCs/>
                <w:szCs w:val="22"/>
              </w:rPr>
              <w:t>];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zCs w:val="22"/>
              </w:rPr>
              <w:lastRenderedPageBreak/>
              <w:t>Finansowanie kosztów działalności gospodarczej.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zCs w:val="22"/>
              </w:rPr>
              <w:t>Działalność polityczną lub religijną.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zCs w:val="22"/>
              </w:rPr>
              <w:t>Udzielanie pomocy finansowej osobom fizycznym lub prawnym.</w:t>
            </w:r>
          </w:p>
        </w:tc>
      </w:tr>
      <w:tr w:rsidR="00276D40" w:rsidRPr="00B337B4" w:rsidTr="002374F1">
        <w:trPr>
          <w:trHeight w:val="835"/>
        </w:trPr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lastRenderedPageBreak/>
              <w:t>17. Zawartość złożonej oferty oraz wymagane załączniki</w:t>
            </w:r>
          </w:p>
        </w:tc>
        <w:tc>
          <w:tcPr>
            <w:tcW w:w="7337" w:type="dxa"/>
          </w:tcPr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Oferta powinna być złożona wyłącznie na druku załączonym do ogłoszenia o konkursie, który należy wypełnić czytelnie z zachowaniem układu i kolejności rubryk.</w:t>
            </w:r>
          </w:p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/>
                <w:bCs/>
                <w:sz w:val="22"/>
                <w:szCs w:val="22"/>
              </w:rPr>
              <w:t>Ostatnia strona oferty musi być podpisana wraz z pieczęcią przez upoważnionego/</w:t>
            </w:r>
            <w:proofErr w:type="spellStart"/>
            <w:r w:rsidRPr="00B337B4">
              <w:rPr>
                <w:b/>
                <w:bCs/>
                <w:sz w:val="22"/>
                <w:szCs w:val="22"/>
              </w:rPr>
              <w:t>nych</w:t>
            </w:r>
            <w:proofErr w:type="spellEnd"/>
            <w:r w:rsidRPr="00B337B4">
              <w:rPr>
                <w:b/>
                <w:bCs/>
                <w:sz w:val="22"/>
                <w:szCs w:val="22"/>
              </w:rPr>
              <w:t xml:space="preserve"> przedstawiciela/li Oferenta.</w:t>
            </w:r>
          </w:p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/>
                <w:bCs/>
                <w:sz w:val="22"/>
                <w:szCs w:val="22"/>
              </w:rPr>
              <w:t>Wszystkie strony oferty powinny być ze sobą połączone w sposób trwały, uniemożliwiający jej naruszenie.</w:t>
            </w:r>
          </w:p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Do oferty należy załączyć:</w:t>
            </w:r>
          </w:p>
          <w:p w:rsidR="00276D40" w:rsidRPr="00B337B4" w:rsidRDefault="00276D40" w:rsidP="002374F1">
            <w:pPr>
              <w:shd w:val="clear" w:color="auto" w:fill="FFFFFF"/>
              <w:ind w:left="284"/>
              <w:rPr>
                <w:sz w:val="22"/>
                <w:szCs w:val="22"/>
                <w:shd w:val="clear" w:color="auto" w:fill="FFFFFF"/>
              </w:rPr>
            </w:pPr>
            <w:r w:rsidRPr="00B337B4">
              <w:rPr>
                <w:sz w:val="22"/>
                <w:szCs w:val="22"/>
                <w:shd w:val="clear" w:color="auto" w:fill="FFFFFF"/>
              </w:rPr>
              <w:t xml:space="preserve">1) </w:t>
            </w:r>
            <w:r w:rsidRPr="00B337B4">
              <w:rPr>
                <w:sz w:val="22"/>
                <w:szCs w:val="22"/>
              </w:rPr>
              <w:t>kopię aktualnego odpisu z Krajowego Rejestru Sądowego, innego rejestru lub ewidencji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, </w:t>
            </w:r>
          </w:p>
          <w:p w:rsidR="00276D40" w:rsidRPr="00B337B4" w:rsidRDefault="00276D40" w:rsidP="002374F1">
            <w:pPr>
              <w:pStyle w:val="Tekstkomentarza"/>
              <w:ind w:left="284"/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Odpis musi być zgodny z aktualnym stanem faktycznym i prawnym, niezależnie od tego, kiedy został wydany.</w:t>
            </w:r>
          </w:p>
          <w:p w:rsidR="00276D40" w:rsidRPr="00B337B4" w:rsidRDefault="00276D40" w:rsidP="002374F1">
            <w:pPr>
              <w:shd w:val="clear" w:color="auto" w:fill="FFFFFF"/>
              <w:ind w:left="284"/>
              <w:rPr>
                <w:sz w:val="22"/>
                <w:szCs w:val="22"/>
                <w:shd w:val="clear" w:color="auto" w:fill="FFFFFF"/>
              </w:rPr>
            </w:pPr>
            <w:r w:rsidRPr="00B337B4">
              <w:rPr>
                <w:sz w:val="22"/>
                <w:szCs w:val="22"/>
                <w:shd w:val="clear" w:color="auto" w:fill="FFFFFF"/>
              </w:rPr>
              <w:t xml:space="preserve">2) aktualne pełnomocnictwo zarządu głównego (lub innego organu wykonawczego) do składania oferty na realizacje określonego zadania publicznego, podpisywania umowy w tym zakresie, dysponowania uzyskanymi funduszami, dokonywania rozliczeń z tych funduszy -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przypadku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oferty składanej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przez oddział terenowy nie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posiadający osobowości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prawnej, </w:t>
            </w:r>
            <w:r w:rsidRPr="00B337B4">
              <w:rPr>
                <w:sz w:val="22"/>
                <w:szCs w:val="22"/>
                <w:shd w:val="clear" w:color="auto" w:fill="FFFFFF"/>
              </w:rPr>
              <w:br/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3) </w:t>
            </w:r>
            <w:r w:rsidRPr="00B337B4">
              <w:rPr>
                <w:sz w:val="22"/>
                <w:szCs w:val="22"/>
                <w:shd w:val="clear" w:color="auto" w:fill="FFFFFF"/>
              </w:rPr>
              <w:t>statut-,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 dotyczy podmiotów, które w ubiegają się w procedurze konkursowej po raz pierwszy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br/>
              <w:t xml:space="preserve">4)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dokumenty potwierdzające udział ew. innych partnerów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realizacji zadania,  </w:t>
            </w:r>
            <w:r w:rsidRPr="00B337B4">
              <w:rPr>
                <w:sz w:val="22"/>
                <w:szCs w:val="22"/>
                <w:shd w:val="clear" w:color="auto" w:fill="FFFFFF"/>
              </w:rPr>
              <w:br/>
              <w:t xml:space="preserve">5) dokument upoważniający daną osobę łub osoby do reprezentowania podmiotu —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dotyczy podmiotów, które w dokumencie stanowiącym o podstawie działalności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nie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posiadają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br/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informacji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o osobach upoważnionych do reprezentowania podmiotu,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br/>
              <w:t xml:space="preserve">6)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dokumenty potwierdzające udział innych partnerów </w:t>
            </w:r>
            <w:r w:rsidRPr="00B337B4"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 w:rsidRPr="00B337B4">
              <w:rPr>
                <w:sz w:val="22"/>
                <w:szCs w:val="22"/>
                <w:shd w:val="clear" w:color="auto" w:fill="FFFFFF"/>
              </w:rPr>
              <w:t xml:space="preserve">realizacji zadania, </w:t>
            </w:r>
          </w:p>
          <w:p w:rsidR="00276D40" w:rsidRPr="00B337B4" w:rsidRDefault="00276D40" w:rsidP="002374F1">
            <w:pPr>
              <w:pStyle w:val="Tekstpodstawowy2"/>
              <w:tabs>
                <w:tab w:val="left" w:pos="1134"/>
              </w:tabs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  <w:shd w:val="clear" w:color="auto" w:fill="FFFFFF"/>
              </w:rPr>
              <w:t xml:space="preserve">     7) </w:t>
            </w:r>
            <w:r w:rsidRPr="00B337B4">
              <w:rPr>
                <w:sz w:val="22"/>
                <w:szCs w:val="22"/>
              </w:rPr>
              <w:t>wykaz osób bezpośrednio realizujących zadanie wraz z wyszczególnieniem posiadanych   kwalifikacji.</w:t>
            </w:r>
          </w:p>
          <w:p w:rsidR="00276D40" w:rsidRPr="00B337B4" w:rsidRDefault="00276D40" w:rsidP="002374F1">
            <w:pPr>
              <w:pStyle w:val="Tekstpodstawowy2"/>
              <w:tabs>
                <w:tab w:val="left" w:pos="1136"/>
              </w:tabs>
              <w:suppressAutoHyphens/>
              <w:ind w:left="284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Kserokopie dokumentów powinny być potwierdzone za zgodność z oryginałem.</w:t>
            </w:r>
          </w:p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/>
                <w:snapToGrid w:val="0"/>
                <w:sz w:val="22"/>
                <w:szCs w:val="22"/>
              </w:rPr>
              <w:t>W przypadku złożenia kopii załączników wymienionych powyżej</w:t>
            </w:r>
            <w:r w:rsidRPr="00B337B4">
              <w:rPr>
                <w:snapToGrid w:val="0"/>
                <w:sz w:val="22"/>
                <w:szCs w:val="22"/>
              </w:rPr>
              <w:t xml:space="preserve"> dokument musi zawierać klauzulę „za zgodność z oryginałem” umieszczoną na każdej stronie dokumentu wraz z czytelnym podpisem osoby upoważnionej do potwierdzenia dokumentów za zgodność </w:t>
            </w:r>
            <w:r w:rsidRPr="00B337B4">
              <w:rPr>
                <w:snapToGrid w:val="0"/>
                <w:sz w:val="22"/>
                <w:szCs w:val="22"/>
              </w:rPr>
              <w:br/>
              <w:t>z oryginałem. Kopię dokumentów może potwierdzić:</w:t>
            </w:r>
          </w:p>
          <w:p w:rsidR="00276D40" w:rsidRPr="00B337B4" w:rsidRDefault="00276D40" w:rsidP="00276D40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snapToGrid w:val="0"/>
                <w:sz w:val="22"/>
                <w:szCs w:val="22"/>
              </w:rPr>
              <w:t>osoba wymieniona w dokumencie rejestrowym;</w:t>
            </w:r>
          </w:p>
          <w:p w:rsidR="00276D40" w:rsidRPr="00B337B4" w:rsidRDefault="00276D40" w:rsidP="00276D40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snapToGrid w:val="0"/>
                <w:sz w:val="22"/>
                <w:szCs w:val="22"/>
              </w:rPr>
              <w:t>inne osoby upoważnione do reprezentacji podmiotu;</w:t>
            </w:r>
          </w:p>
          <w:p w:rsidR="00276D40" w:rsidRPr="00B337B4" w:rsidRDefault="00276D40" w:rsidP="00276D40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snapToGrid w:val="0"/>
                <w:sz w:val="22"/>
                <w:szCs w:val="22"/>
              </w:rPr>
              <w:t>notariusz, adwokat, radca prawny.</w:t>
            </w:r>
          </w:p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snapToGrid w:val="0"/>
                <w:sz w:val="22"/>
                <w:szCs w:val="22"/>
              </w:rPr>
              <w:t>Dodatkowo można dołączyć:</w:t>
            </w:r>
          </w:p>
          <w:p w:rsidR="00276D40" w:rsidRPr="00B337B4" w:rsidRDefault="00276D40" w:rsidP="00276D40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Cs/>
                <w:sz w:val="22"/>
                <w:szCs w:val="22"/>
              </w:rPr>
              <w:t>rekomendacje dla organizacji;</w:t>
            </w:r>
          </w:p>
          <w:p w:rsidR="00276D40" w:rsidRPr="00B337B4" w:rsidRDefault="00276D40" w:rsidP="00276D40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Cs/>
                <w:sz w:val="22"/>
                <w:szCs w:val="22"/>
              </w:rPr>
              <w:t>umowę partnerską lub oświadczenie partnera o współpracy, zapewnieniu miejsca dla realizacji zadań.</w:t>
            </w:r>
          </w:p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>Oferta powinna</w:t>
            </w:r>
            <w:r w:rsidRPr="00B337B4">
              <w:rPr>
                <w:sz w:val="22"/>
                <w:szCs w:val="22"/>
              </w:rPr>
              <w:t>:</w:t>
            </w:r>
          </w:p>
          <w:p w:rsidR="00276D40" w:rsidRPr="00B337B4" w:rsidRDefault="00276D40" w:rsidP="00276D40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snapToGrid w:val="0"/>
                <w:sz w:val="22"/>
                <w:szCs w:val="22"/>
              </w:rPr>
              <w:t xml:space="preserve">mieścić </w:t>
            </w:r>
            <w:r w:rsidRPr="00B337B4">
              <w:rPr>
                <w:sz w:val="22"/>
                <w:szCs w:val="22"/>
              </w:rPr>
              <w:t xml:space="preserve">się w całości w sferze zadań publicznych, określonych </w:t>
            </w:r>
            <w:r w:rsidRPr="00B337B4">
              <w:rPr>
                <w:sz w:val="22"/>
                <w:szCs w:val="22"/>
              </w:rPr>
              <w:br/>
              <w:t>w art. 4 ustawy, realizowanych przez Oferenta prowadzącego działalność statutową w danej dziedzinie;</w:t>
            </w:r>
          </w:p>
          <w:p w:rsidR="00276D40" w:rsidRPr="00B337B4" w:rsidRDefault="00276D40" w:rsidP="00276D40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>być podpisana przez osoby upoważnione do składania oświadczeń woli w sprawach majątkowych w imieniu Oferenta lub ustanowionego pełnomocnika zgodnie z zapisami wynikającymi z dokumentu określającego osobowość prawną;</w:t>
            </w:r>
          </w:p>
          <w:p w:rsidR="00276D40" w:rsidRPr="00B337B4" w:rsidRDefault="00276D40" w:rsidP="00276D40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bCs/>
                <w:sz w:val="22"/>
                <w:szCs w:val="22"/>
              </w:rPr>
              <w:lastRenderedPageBreak/>
              <w:t xml:space="preserve">Zawierać wypełnione wszystkie oświadczenia umieszczone </w:t>
            </w:r>
            <w:r w:rsidRPr="00B337B4">
              <w:rPr>
                <w:bCs/>
                <w:sz w:val="22"/>
                <w:szCs w:val="22"/>
              </w:rPr>
              <w:br/>
              <w:t xml:space="preserve">w końcowej części oferty. </w:t>
            </w:r>
            <w:r w:rsidRPr="00B337B4">
              <w:rPr>
                <w:snapToGrid w:val="0"/>
                <w:sz w:val="22"/>
                <w:szCs w:val="22"/>
              </w:rPr>
              <w:t>Oferty na realizację zadań publicznych podlegają procedurze uzupełniania braków formalnyc</w:t>
            </w:r>
            <w:smartTag w:uri="urn:schemas-microsoft-com:office:smarttags" w:element="PersonName">
              <w:r w:rsidRPr="00B337B4">
                <w:rPr>
                  <w:snapToGrid w:val="0"/>
                  <w:sz w:val="22"/>
                  <w:szCs w:val="22"/>
                </w:rPr>
                <w:t>h.</w:t>
              </w:r>
            </w:smartTag>
          </w:p>
          <w:p w:rsidR="00276D40" w:rsidRPr="00B337B4" w:rsidRDefault="00276D40" w:rsidP="002374F1">
            <w:pPr>
              <w:ind w:left="284"/>
              <w:jc w:val="both"/>
              <w:rPr>
                <w:b/>
                <w:sz w:val="22"/>
                <w:szCs w:val="22"/>
              </w:rPr>
            </w:pPr>
            <w:r w:rsidRPr="00B337B4">
              <w:rPr>
                <w:snapToGrid w:val="0"/>
                <w:sz w:val="22"/>
                <w:szCs w:val="22"/>
              </w:rPr>
              <w:t>Uzupełnienie braków formalnych dotyczy wyłącznie: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napToGrid w:val="0"/>
                <w:szCs w:val="22"/>
              </w:rPr>
              <w:t>brakujących podpisów pod ofertą, w przypadku gdy oferta nie została podpisana przez wszystkie osoby uprawnione do zaciągania zobowiązań majątkowych w imieniu Oferenta;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napToGrid w:val="0"/>
                <w:szCs w:val="22"/>
              </w:rPr>
              <w:t>dokumentu (pełnomocnictwa) potwierdzającego upoważnienie do działania w imieniu Oferenta;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napToGrid w:val="0"/>
                <w:szCs w:val="22"/>
              </w:rPr>
              <w:t>dowodu uiszczenie opłaty skarbowej od pełnomocnictwa;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napToGrid w:val="0"/>
                <w:szCs w:val="22"/>
              </w:rPr>
              <w:t>dokumentów wymaganych w szczegółowej specyfikacji zadania;</w:t>
            </w:r>
          </w:p>
          <w:p w:rsidR="00276D40" w:rsidRPr="00B337B4" w:rsidRDefault="00276D40" w:rsidP="00276D40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 w:rsidRPr="00B337B4">
              <w:rPr>
                <w:rFonts w:ascii="Times New Roman" w:hAnsi="Times New Roman"/>
                <w:b w:val="0"/>
                <w:bCs/>
                <w:szCs w:val="22"/>
              </w:rPr>
              <w:t>wypełnienia oświadczeń zawartych w końcowej części oferty.</w:t>
            </w:r>
          </w:p>
          <w:p w:rsidR="00276D40" w:rsidRPr="00B337B4" w:rsidRDefault="00276D40" w:rsidP="002374F1">
            <w:pPr>
              <w:pStyle w:val="Tekstpodstawowy3"/>
              <w:tabs>
                <w:tab w:val="left" w:pos="4680"/>
                <w:tab w:val="left" w:pos="5458"/>
              </w:tabs>
              <w:spacing w:after="0"/>
              <w:ind w:right="71"/>
              <w:jc w:val="both"/>
              <w:rPr>
                <w:sz w:val="22"/>
                <w:szCs w:val="22"/>
              </w:rPr>
            </w:pPr>
          </w:p>
          <w:p w:rsidR="00276D40" w:rsidRPr="00B337B4" w:rsidRDefault="00276D40" w:rsidP="002374F1">
            <w:pPr>
              <w:tabs>
                <w:tab w:val="left" w:pos="4680"/>
              </w:tabs>
              <w:jc w:val="both"/>
              <w:rPr>
                <w:b/>
                <w:snapToGrid w:val="0"/>
                <w:sz w:val="22"/>
                <w:szCs w:val="22"/>
                <w:u w:val="single"/>
              </w:rPr>
            </w:pPr>
            <w:r w:rsidRPr="00B337B4">
              <w:rPr>
                <w:b/>
                <w:snapToGrid w:val="0"/>
                <w:sz w:val="22"/>
                <w:szCs w:val="22"/>
                <w:u w:val="single"/>
              </w:rPr>
              <w:t xml:space="preserve">Organizacja w terminie 3 dni roboczych od daty o stwierdzenia braków ofert może uzupełnić braki formalne w siedzibie Organizatora konkursy Miejskiego Ośrodka Pomocy Społecznej w </w:t>
            </w:r>
            <w:proofErr w:type="spellStart"/>
            <w:r w:rsidRPr="00B337B4">
              <w:rPr>
                <w:b/>
                <w:snapToGrid w:val="0"/>
                <w:sz w:val="22"/>
                <w:szCs w:val="22"/>
                <w:u w:val="single"/>
              </w:rPr>
              <w:t>Chojnicach,Plac</w:t>
            </w:r>
            <w:proofErr w:type="spellEnd"/>
            <w:r w:rsidRPr="00B337B4">
              <w:rPr>
                <w:b/>
                <w:snapToGrid w:val="0"/>
                <w:sz w:val="22"/>
                <w:szCs w:val="22"/>
                <w:u w:val="single"/>
              </w:rPr>
              <w:t xml:space="preserve"> Niepodległości 7</w:t>
            </w:r>
            <w:r w:rsidRPr="00B337B4">
              <w:rPr>
                <w:b/>
                <w:snapToGrid w:val="0"/>
                <w:color w:val="FF0000"/>
                <w:sz w:val="22"/>
                <w:szCs w:val="22"/>
                <w:u w:val="single"/>
              </w:rPr>
              <w:t xml:space="preserve"> </w:t>
            </w:r>
            <w:r w:rsidRPr="00B337B4">
              <w:rPr>
                <w:b/>
                <w:sz w:val="22"/>
                <w:szCs w:val="22"/>
              </w:rPr>
              <w:t xml:space="preserve">(I </w:t>
            </w:r>
            <w:proofErr w:type="spellStart"/>
            <w:r w:rsidRPr="00B337B4">
              <w:rPr>
                <w:b/>
                <w:sz w:val="22"/>
                <w:szCs w:val="22"/>
              </w:rPr>
              <w:t>piętro,pokój</w:t>
            </w:r>
            <w:proofErr w:type="spellEnd"/>
            <w:r w:rsidRPr="00B337B4">
              <w:rPr>
                <w:b/>
                <w:sz w:val="22"/>
                <w:szCs w:val="22"/>
              </w:rPr>
              <w:t xml:space="preserve"> nr 115)</w:t>
            </w:r>
            <w:r w:rsidRPr="00B337B4">
              <w:rPr>
                <w:b/>
                <w:snapToGrid w:val="0"/>
                <w:sz w:val="22"/>
                <w:szCs w:val="22"/>
                <w:u w:val="single"/>
              </w:rPr>
              <w:t>. Oferty, które nie zostaną uzupełnione w podanym wyżej terminie zostaną odrzucone ze względów formalnych.</w:t>
            </w:r>
          </w:p>
          <w:p w:rsidR="00276D40" w:rsidRPr="00B337B4" w:rsidRDefault="00276D40" w:rsidP="002374F1">
            <w:pPr>
              <w:tabs>
                <w:tab w:val="left" w:pos="4680"/>
              </w:tabs>
              <w:jc w:val="both"/>
              <w:rPr>
                <w:b/>
                <w:snapToGrid w:val="0"/>
                <w:sz w:val="22"/>
                <w:szCs w:val="22"/>
                <w:u w:val="single"/>
              </w:rPr>
            </w:pPr>
          </w:p>
          <w:p w:rsidR="00276D40" w:rsidRPr="00B337B4" w:rsidRDefault="00276D40" w:rsidP="002374F1">
            <w:pPr>
              <w:tabs>
                <w:tab w:val="left" w:pos="4680"/>
              </w:tabs>
              <w:jc w:val="both"/>
              <w:rPr>
                <w:b/>
                <w:snapToGrid w:val="0"/>
                <w:sz w:val="22"/>
                <w:szCs w:val="22"/>
                <w:u w:val="single"/>
              </w:rPr>
            </w:pPr>
            <w:r w:rsidRPr="00B337B4">
              <w:rPr>
                <w:snapToGrid w:val="0"/>
                <w:sz w:val="22"/>
                <w:szCs w:val="22"/>
              </w:rPr>
              <w:t>9.</w:t>
            </w:r>
            <w:r w:rsidRPr="00B337B4">
              <w:t xml:space="preserve">Podmiot oraz jego reprezentanci składając ofertę, na podstawie obowiązujących przepisów prawa o ochronie danych osobowych, wyrażają zgodę Gminie Miejskiej Chojnice na gromadzenie i przetwarzanie danych osobowych zawartych w dokumentacji ofertowej, </w:t>
            </w:r>
            <w:r w:rsidRPr="00B337B4">
              <w:br/>
              <w:t>a także na ich wprowadzenie do systemów informatycznych dla potrzeb niezbędnych do przeprowadzenia procesu otwartego konkursu ofert. Jednocześnie mają oni prawo dostępu do swoich danych osobowych oraz ich poprawienia, a także cofnięcia zgody w każdym czasie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lastRenderedPageBreak/>
              <w:t xml:space="preserve">18. Termin </w:t>
            </w:r>
            <w:r w:rsidRPr="00B337B4">
              <w:rPr>
                <w:b/>
                <w:sz w:val="22"/>
                <w:szCs w:val="22"/>
              </w:rPr>
              <w:br/>
              <w:t>i warunki realizacji zadania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  <w:r w:rsidRPr="00B337B4">
              <w:rPr>
                <w:sz w:val="22"/>
                <w:szCs w:val="22"/>
              </w:rPr>
              <w:t xml:space="preserve">Zadanie będzie realizowane w terminie i na warunkach określonych </w:t>
            </w:r>
            <w:r w:rsidRPr="00B337B4">
              <w:rPr>
                <w:sz w:val="22"/>
                <w:szCs w:val="22"/>
              </w:rPr>
              <w:br/>
              <w:t>w umowie.</w:t>
            </w:r>
          </w:p>
          <w:p w:rsidR="00276D40" w:rsidRPr="00B337B4" w:rsidRDefault="00276D40" w:rsidP="002374F1">
            <w:pPr>
              <w:jc w:val="both"/>
              <w:rPr>
                <w:sz w:val="22"/>
                <w:szCs w:val="22"/>
              </w:rPr>
            </w:pP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19. Realizacja zadania </w:t>
            </w:r>
          </w:p>
          <w:p w:rsidR="00276D40" w:rsidRPr="00B337B4" w:rsidRDefault="00276D40" w:rsidP="002374F1">
            <w:pPr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w ramach otwartego konkursu ofert w latach poprzednich 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ind w:left="71"/>
              <w:jc w:val="both"/>
              <w:rPr>
                <w:sz w:val="22"/>
                <w:szCs w:val="22"/>
                <w:highlight w:val="yellow"/>
              </w:rPr>
            </w:pPr>
            <w:r w:rsidRPr="00B337B4">
              <w:rPr>
                <w:sz w:val="22"/>
                <w:szCs w:val="22"/>
              </w:rPr>
              <w:t>Zadanie jest realizowane po raz pierwszy.</w:t>
            </w:r>
          </w:p>
        </w:tc>
      </w:tr>
      <w:tr w:rsidR="00276D40" w:rsidRPr="00B337B4" w:rsidTr="002374F1">
        <w:tc>
          <w:tcPr>
            <w:tcW w:w="1843" w:type="dxa"/>
            <w:vAlign w:val="center"/>
          </w:tcPr>
          <w:p w:rsidR="00276D40" w:rsidRPr="00B337B4" w:rsidRDefault="00276D40" w:rsidP="002374F1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20. Wzór  </w:t>
            </w:r>
            <w:proofErr w:type="spellStart"/>
            <w:r w:rsidRPr="00B337B4">
              <w:rPr>
                <w:b/>
                <w:sz w:val="22"/>
                <w:szCs w:val="22"/>
              </w:rPr>
              <w:t>oferty,umowy</w:t>
            </w:r>
            <w:proofErr w:type="spellEnd"/>
            <w:r w:rsidRPr="00B337B4">
              <w:rPr>
                <w:b/>
                <w:sz w:val="22"/>
                <w:szCs w:val="22"/>
              </w:rPr>
              <w:t>,</w:t>
            </w:r>
          </w:p>
          <w:p w:rsidR="00276D40" w:rsidRPr="00B337B4" w:rsidRDefault="00276D40" w:rsidP="002374F1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 w:rsidRPr="00B337B4">
              <w:rPr>
                <w:b/>
                <w:sz w:val="22"/>
                <w:szCs w:val="22"/>
              </w:rPr>
              <w:t xml:space="preserve">sprawozdanie końcowego </w:t>
            </w:r>
            <w:r w:rsidRPr="00B337B4">
              <w:rPr>
                <w:b/>
                <w:sz w:val="22"/>
                <w:szCs w:val="22"/>
              </w:rPr>
              <w:br/>
              <w:t>z wykonania zadania publicznego</w:t>
            </w:r>
          </w:p>
        </w:tc>
        <w:tc>
          <w:tcPr>
            <w:tcW w:w="7337" w:type="dxa"/>
          </w:tcPr>
          <w:p w:rsidR="00276D40" w:rsidRPr="00B337B4" w:rsidRDefault="00276D40" w:rsidP="002374F1">
            <w:pPr>
              <w:spacing w:line="312" w:lineRule="atLeast"/>
              <w:rPr>
                <w:iCs/>
                <w:color w:val="000000"/>
                <w:sz w:val="22"/>
                <w:szCs w:val="22"/>
              </w:rPr>
            </w:pPr>
            <w:r w:rsidRPr="00B337B4">
              <w:rPr>
                <w:iCs/>
                <w:color w:val="000000"/>
                <w:sz w:val="22"/>
                <w:szCs w:val="22"/>
              </w:rPr>
              <w:t>Wzory dokumentów związanych z realizacją zadania określa</w:t>
            </w:r>
            <w:r w:rsidRPr="00B337B4">
              <w:t xml:space="preserve"> Rozporządzenie Przewodniczącego Komitetu do spraw Pożytku Publicznego z dnia 24 października 2018 r. w sprawie wzorów ofert i ramowych wzorów umów dotyczących realizacji zadań publicznych oraz wzorów sprawozdań z wykonania tych zadań (Dz. U. poz. 2057)</w:t>
            </w:r>
            <w:r w:rsidRPr="00B337B4">
              <w:rPr>
                <w:iCs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4F6941" w:rsidRDefault="004F6941"/>
    <w:sectPr w:rsidR="004F6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E748B"/>
    <w:multiLevelType w:val="multilevel"/>
    <w:tmpl w:val="C3CAD35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  <w:sz w:val="24"/>
      </w:rPr>
    </w:lvl>
    <w:lvl w:ilvl="1">
      <w:start w:val="3"/>
      <w:numFmt w:val="decimal"/>
      <w:isLgl/>
      <w:lvlText w:val="%1.%2"/>
      <w:lvlJc w:val="left"/>
      <w:pPr>
        <w:ind w:left="660" w:hanging="6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BC540F7"/>
    <w:multiLevelType w:val="hybridMultilevel"/>
    <w:tmpl w:val="91EC8520"/>
    <w:lvl w:ilvl="0" w:tplc="278A5AA6">
      <w:start w:val="1"/>
      <w:numFmt w:val="decimal"/>
      <w:lvlText w:val="5.%1."/>
      <w:lvlJc w:val="left"/>
      <w:pPr>
        <w:ind w:left="100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F933D53"/>
    <w:multiLevelType w:val="hybridMultilevel"/>
    <w:tmpl w:val="817873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AC6B8D"/>
    <w:multiLevelType w:val="hybridMultilevel"/>
    <w:tmpl w:val="81089B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90A2D"/>
    <w:multiLevelType w:val="hybridMultilevel"/>
    <w:tmpl w:val="CCDA5314"/>
    <w:lvl w:ilvl="0" w:tplc="2B12C6B0">
      <w:start w:val="1"/>
      <w:numFmt w:val="decimal"/>
      <w:lvlText w:val="7.%1."/>
      <w:lvlJc w:val="left"/>
      <w:pPr>
        <w:ind w:left="964" w:hanging="607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7D0A2E4">
      <w:start w:val="1"/>
      <w:numFmt w:val="decimal"/>
      <w:lvlText w:val="%3."/>
      <w:lvlJc w:val="left"/>
      <w:pPr>
        <w:ind w:left="2445" w:hanging="465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8C2987"/>
    <w:multiLevelType w:val="hybridMultilevel"/>
    <w:tmpl w:val="238880C8"/>
    <w:lvl w:ilvl="0" w:tplc="4EFA6362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CA478AB"/>
    <w:multiLevelType w:val="multilevel"/>
    <w:tmpl w:val="770434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1DB6185B"/>
    <w:multiLevelType w:val="hybridMultilevel"/>
    <w:tmpl w:val="91D29356"/>
    <w:lvl w:ilvl="0" w:tplc="4FE8E764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F020ADD"/>
    <w:multiLevelType w:val="multilevel"/>
    <w:tmpl w:val="C932399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40" w:hanging="1440"/>
      </w:pPr>
      <w:rPr>
        <w:rFonts w:hint="default"/>
      </w:rPr>
    </w:lvl>
  </w:abstractNum>
  <w:abstractNum w:abstractNumId="9" w15:restartNumberingAfterBreak="0">
    <w:nsid w:val="34056536"/>
    <w:multiLevelType w:val="hybridMultilevel"/>
    <w:tmpl w:val="E9CAA100"/>
    <w:lvl w:ilvl="0" w:tplc="22E88724">
      <w:start w:val="1"/>
      <w:numFmt w:val="decimal"/>
      <w:lvlText w:val="6.%1."/>
      <w:lvlJc w:val="left"/>
      <w:pPr>
        <w:ind w:left="964" w:hanging="60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9772415"/>
    <w:multiLevelType w:val="hybridMultilevel"/>
    <w:tmpl w:val="4D82FF7C"/>
    <w:lvl w:ilvl="0" w:tplc="B16E6FD2">
      <w:start w:val="1"/>
      <w:numFmt w:val="decimal"/>
      <w:lvlText w:val="8.%1."/>
      <w:lvlJc w:val="left"/>
      <w:pPr>
        <w:ind w:left="964" w:hanging="60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32B7242"/>
    <w:multiLevelType w:val="hybridMultilevel"/>
    <w:tmpl w:val="AE5E020A"/>
    <w:lvl w:ilvl="0" w:tplc="05BA01AE">
      <w:start w:val="1"/>
      <w:numFmt w:val="decimal"/>
      <w:lvlText w:val="3.%1."/>
      <w:lvlJc w:val="left"/>
      <w:pPr>
        <w:ind w:left="907" w:hanging="55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0CF2FDB"/>
    <w:multiLevelType w:val="hybridMultilevel"/>
    <w:tmpl w:val="61D4A190"/>
    <w:lvl w:ilvl="0" w:tplc="884C652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0C315B"/>
    <w:multiLevelType w:val="hybridMultilevel"/>
    <w:tmpl w:val="695C47F2"/>
    <w:lvl w:ilvl="0" w:tplc="19CE4EB2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425334C"/>
    <w:multiLevelType w:val="multilevel"/>
    <w:tmpl w:val="007839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1.3.%2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 w15:restartNumberingAfterBreak="0">
    <w:nsid w:val="666F72EA"/>
    <w:multiLevelType w:val="hybridMultilevel"/>
    <w:tmpl w:val="6FA236B0"/>
    <w:lvl w:ilvl="0" w:tplc="8EC49BF4">
      <w:start w:val="1"/>
      <w:numFmt w:val="decimal"/>
      <w:lvlText w:val="4.%1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70205A8"/>
    <w:multiLevelType w:val="hybridMultilevel"/>
    <w:tmpl w:val="E67006BA"/>
    <w:lvl w:ilvl="0" w:tplc="5B1E23F4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E75A5F"/>
    <w:multiLevelType w:val="hybridMultilevel"/>
    <w:tmpl w:val="80AE3B32"/>
    <w:lvl w:ilvl="0" w:tplc="6FA0A4B2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DC8667A"/>
    <w:multiLevelType w:val="hybridMultilevel"/>
    <w:tmpl w:val="30E66C50"/>
    <w:lvl w:ilvl="0" w:tplc="2B12C6B0">
      <w:start w:val="1"/>
      <w:numFmt w:val="decimal"/>
      <w:lvlText w:val="7.%1.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9C55C5B"/>
    <w:multiLevelType w:val="hybridMultilevel"/>
    <w:tmpl w:val="2F66D64A"/>
    <w:lvl w:ilvl="0" w:tplc="278A5AA6">
      <w:start w:val="1"/>
      <w:numFmt w:val="decimal"/>
      <w:lvlText w:val="5.%1."/>
      <w:lvlJc w:val="left"/>
      <w:pPr>
        <w:ind w:left="964" w:hanging="60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13"/>
  </w:num>
  <w:num w:numId="9">
    <w:abstractNumId w:val="17"/>
  </w:num>
  <w:num w:numId="10">
    <w:abstractNumId w:val="19"/>
  </w:num>
  <w:num w:numId="11">
    <w:abstractNumId w:val="9"/>
  </w:num>
  <w:num w:numId="12">
    <w:abstractNumId w:val="4"/>
  </w:num>
  <w:num w:numId="13">
    <w:abstractNumId w:val="10"/>
  </w:num>
  <w:num w:numId="14">
    <w:abstractNumId w:val="15"/>
  </w:num>
  <w:num w:numId="15">
    <w:abstractNumId w:val="1"/>
  </w:num>
  <w:num w:numId="16">
    <w:abstractNumId w:val="14"/>
  </w:num>
  <w:num w:numId="17">
    <w:abstractNumId w:val="6"/>
  </w:num>
  <w:num w:numId="18">
    <w:abstractNumId w:val="18"/>
  </w:num>
  <w:num w:numId="19">
    <w:abstractNumId w:val="12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D40"/>
    <w:rsid w:val="00276D40"/>
    <w:rsid w:val="004F6941"/>
    <w:rsid w:val="007224AA"/>
    <w:rsid w:val="009D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2F79C-B500-4766-86FA-73420032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6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76D40"/>
    <w:pPr>
      <w:keepNext/>
      <w:jc w:val="center"/>
      <w:outlineLvl w:val="0"/>
    </w:pPr>
    <w:rPr>
      <w:b/>
      <w:sz w:val="32"/>
      <w:szCs w:val="20"/>
    </w:rPr>
  </w:style>
  <w:style w:type="paragraph" w:styleId="Nagwek4">
    <w:name w:val="heading 4"/>
    <w:basedOn w:val="Normalny"/>
    <w:next w:val="Normalny"/>
    <w:link w:val="Nagwek4Znak"/>
    <w:qFormat/>
    <w:rsid w:val="00276D40"/>
    <w:pPr>
      <w:keepNext/>
      <w:spacing w:before="240" w:after="60"/>
      <w:outlineLvl w:val="3"/>
    </w:pPr>
    <w:rPr>
      <w:b/>
      <w:sz w:val="28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76D40"/>
    <w:pPr>
      <w:spacing w:before="240" w:after="60"/>
      <w:outlineLvl w:val="8"/>
    </w:pPr>
    <w:rPr>
      <w:rFonts w:ascii="Arial" w:hAnsi="Arial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6D4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276D4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276D40"/>
    <w:rPr>
      <w:rFonts w:ascii="Arial" w:eastAsia="Times New Roman" w:hAnsi="Arial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76D40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76D40"/>
    <w:rPr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1"/>
    <w:uiPriority w:val="99"/>
    <w:qFormat/>
    <w:rsid w:val="00276D4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uiPriority w:val="10"/>
    <w:rsid w:val="00276D40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uiPriority w:val="99"/>
    <w:locked/>
    <w:rsid w:val="00276D40"/>
    <w:rPr>
      <w:rFonts w:ascii="Arial" w:eastAsia="Times New Roman" w:hAnsi="Arial" w:cs="Times New Roman"/>
      <w:b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276D40"/>
    <w:pPr>
      <w:spacing w:after="120"/>
    </w:pPr>
    <w:rPr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76D40"/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76D40"/>
    <w:pPr>
      <w:ind w:left="708"/>
    </w:pPr>
  </w:style>
  <w:style w:type="paragraph" w:styleId="Tekstkomentarza">
    <w:name w:val="annotation text"/>
    <w:basedOn w:val="Normalny"/>
    <w:link w:val="TekstkomentarzaZnak"/>
    <w:rsid w:val="00276D40"/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rsid w:val="00276D4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76D40"/>
    <w:rPr>
      <w:rFonts w:ascii="Calibri" w:eastAsia="Calibri" w:hAnsi="Calibri"/>
      <w:sz w:val="22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76D40"/>
    <w:rPr>
      <w:rFonts w:ascii="Calibri" w:eastAsia="Calibri" w:hAnsi="Calibri" w:cs="Times New Roman"/>
      <w:szCs w:val="21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3236</Words>
  <Characters>19421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Grzegorz</cp:lastModifiedBy>
  <cp:revision>2</cp:revision>
  <dcterms:created xsi:type="dcterms:W3CDTF">2019-11-07T08:28:00Z</dcterms:created>
  <dcterms:modified xsi:type="dcterms:W3CDTF">2019-11-07T08:31:00Z</dcterms:modified>
</cp:coreProperties>
</file>