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495249" w14:textId="77777777" w:rsidR="00263AC8" w:rsidRDefault="00263AC8" w:rsidP="007152F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  <w:t>Ogłoszenie</w:t>
      </w:r>
    </w:p>
    <w:p w14:paraId="573D5583" w14:textId="717A5A93" w:rsidR="007152F4" w:rsidRPr="007152F4" w:rsidRDefault="00263AC8" w:rsidP="007152F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  <w:t>N</w:t>
      </w:r>
      <w:r w:rsidR="00CE2533" w:rsidRPr="007152F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  <w:t xml:space="preserve">abór kandydatów na członków komisji konkursowych 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  <w:br/>
      </w:r>
      <w:r w:rsidR="00CE2533" w:rsidRPr="007152F4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pl-PL"/>
        </w:rPr>
        <w:t>w otwartych konkursach ofert</w:t>
      </w:r>
    </w:p>
    <w:p w14:paraId="79B01E28" w14:textId="375094CC" w:rsidR="007152F4" w:rsidRPr="0003522C" w:rsidRDefault="007152F4" w:rsidP="00715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6B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15 ust. 2a ustawy z dnia 24 kwietnia 2003 r. o działalności pożytku </w:t>
      </w:r>
      <w:r w:rsidRPr="004A0B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publicznego i o </w:t>
      </w:r>
      <w:r w:rsidRPr="003F61B9">
        <w:rPr>
          <w:rFonts w:ascii="Times New Roman" w:eastAsia="Times New Roman" w:hAnsi="Times New Roman" w:cs="Times New Roman"/>
          <w:sz w:val="24"/>
          <w:szCs w:val="24"/>
          <w:lang w:eastAsia="pl-PL"/>
        </w:rPr>
        <w:t>wolontariacie (</w:t>
      </w:r>
      <w:proofErr w:type="spellStart"/>
      <w:r w:rsidR="003F61B9" w:rsidRPr="003F61B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F61B9" w:rsidRPr="003F61B9">
        <w:rPr>
          <w:rFonts w:ascii="Times New Roman" w:hAnsi="Times New Roman" w:cs="Times New Roman"/>
          <w:sz w:val="24"/>
          <w:szCs w:val="24"/>
        </w:rPr>
        <w:t>. Dz. U. z 2024 r. poz. 1491</w:t>
      </w:r>
      <w:r w:rsidRPr="003F61B9">
        <w:rPr>
          <w:rFonts w:ascii="Times New Roman" w:hAnsi="Times New Roman" w:cs="Times New Roman"/>
          <w:sz w:val="24"/>
          <w:szCs w:val="24"/>
        </w:rPr>
        <w:t>)</w:t>
      </w:r>
      <w:r w:rsidRPr="004A0B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 w:rsidRPr="00F06B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734BA">
        <w:rPr>
          <w:rFonts w:ascii="Times New Roman" w:eastAsia="Times New Roman" w:hAnsi="Times New Roman" w:cs="Times New Roman"/>
          <w:sz w:val="24"/>
          <w:szCs w:val="24"/>
          <w:highlight w:val="yellow"/>
          <w:lang w:eastAsia="pl-PL"/>
        </w:rPr>
        <w:br/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Nr VI/68/24</w:t>
      </w:r>
      <w:r w:rsidRPr="00035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Rady </w:t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Miejskiej w Chojnicach z dnia 18 listopada 2024</w:t>
      </w:r>
      <w:r w:rsidRPr="00035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sprawie uchwalenia </w:t>
      </w:r>
      <w:r w:rsidRPr="00035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programu współpracy Gminy Miejskiej Chojnice </w:t>
      </w:r>
      <w:r w:rsidRPr="0003522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organizacjami pozarządowymi oraz podmiotami wymienionymi w art. 3 ust. 3 ustawy z dnia 24 kwietnia 2003 r. o działalności pożytku publi</w:t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t>cznego i o wolontariacie na 2025</w:t>
      </w:r>
      <w:r w:rsidRPr="00035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</w:t>
      </w:r>
    </w:p>
    <w:p w14:paraId="4DABEED2" w14:textId="77777777" w:rsidR="007152F4" w:rsidRDefault="007152F4" w:rsidP="00715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D6FB01E" w14:textId="77777777" w:rsidR="007152F4" w:rsidRDefault="007152F4" w:rsidP="00715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22B1D5" w14:textId="1D0D0688" w:rsidR="007152F4" w:rsidRPr="007152F4" w:rsidRDefault="007152F4" w:rsidP="00715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pl-PL"/>
        </w:rPr>
      </w:pPr>
      <w:r w:rsidRPr="007152F4">
        <w:rPr>
          <w:rFonts w:ascii="Times New Roman" w:eastAsia="Times New Roman" w:hAnsi="Times New Roman" w:cs="Times New Roman"/>
          <w:b/>
          <w:bCs/>
          <w:sz w:val="30"/>
          <w:szCs w:val="30"/>
          <w:lang w:eastAsia="pl-PL"/>
        </w:rPr>
        <w:t xml:space="preserve">Burmistrz Miasta Chojnice ogłasza nabór kandydatów na członków </w:t>
      </w:r>
    </w:p>
    <w:p w14:paraId="5885F14C" w14:textId="2BE8C036" w:rsidR="00CE2533" w:rsidRPr="007152F4" w:rsidRDefault="007152F4" w:rsidP="007152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pl-PL"/>
        </w:rPr>
      </w:pPr>
      <w:r w:rsidRPr="007152F4">
        <w:rPr>
          <w:rFonts w:ascii="Times New Roman" w:eastAsia="Times New Roman" w:hAnsi="Times New Roman" w:cs="Times New Roman"/>
          <w:b/>
          <w:bCs/>
          <w:sz w:val="30"/>
          <w:szCs w:val="30"/>
          <w:lang w:eastAsia="pl-PL"/>
        </w:rPr>
        <w:t>komisji konkursowych w otwartych konkursach ofert.</w:t>
      </w:r>
    </w:p>
    <w:p w14:paraId="5CFAD488" w14:textId="67C7909F" w:rsidR="0003522C" w:rsidRPr="0003522C" w:rsidRDefault="0003522C" w:rsidP="007152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D601B4F" w14:textId="09F797F1" w:rsidR="00CE2533" w:rsidRPr="00CE2533" w:rsidRDefault="00CE2533" w:rsidP="0003522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wyniku naboru zostanie utworzona lista kandydatów na członków Komisji konkursowych Urzędu Miejskiego w Chojnicach do opiniowania ofert w otwartych konkursach </w:t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t>ofert na realizację zadań w 2025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Każdorazowo po ogłoszeniu konkursu Burmistrz Miasta Chojnice, uwzględniając rodzaj zadania, na które został ogłoszony konkurs, powołuje do komisji konkursowej przedstawicieli organizacji pozarządowych z listy kandydatów na członków komisji konkursowych 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z wyłączeniem osób reprezentujących organizacje biorące udział w danym konkursie ofert.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Przedstawiciela organizacji do komisji konkursowej może rekomendować </w:t>
      </w:r>
      <w:r w:rsidR="00A67FC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wydziału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odpowiedzialnego za przeprowadzenie konkursu.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Udział w pracach Komisji konkursowej jest nieodpłatny.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prac komisji nie mogą być powołane osoby reprezentujące organizacje pozarządowe lub podmioty wymienione w art. 3 ust. 3 ww. ustawy biorące udział w danym konkursie ofert.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</w:p>
    <w:p w14:paraId="61078BF3" w14:textId="77777777" w:rsidR="0003522C" w:rsidRDefault="00CE2533" w:rsidP="000352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Wymagania ogólne dla kandydatów na członków do komisji konkursowych:</w:t>
      </w:r>
    </w:p>
    <w:p w14:paraId="4562F148" w14:textId="77777777" w:rsidR="0003522C" w:rsidRDefault="0003522C" w:rsidP="0003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24B29C" w14:textId="01FB4031" w:rsidR="0003522C" w:rsidRDefault="00CE2533" w:rsidP="0003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Członkami komisji konkursowych do opiniowania ofert w otwartych konkursach ofert, ogłaszanych</w:t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zadania do realizacji w 2025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mogą być przedstawiciele organizacji/podmiotów wymienionych w art. 3 ust. 3 ww. ustawy, którzy spełniają łącznie następujące</w:t>
      </w:r>
      <w:r w:rsidR="00035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kryteria:</w:t>
      </w:r>
    </w:p>
    <w:p w14:paraId="4B049F02" w14:textId="416AA40F" w:rsidR="00CE2533" w:rsidRPr="00CE2533" w:rsidRDefault="00CE2533" w:rsidP="0003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reprezentują organizacje pozarządowe lub podmioty wymienione w art. 3 ust. 3 ustawy </w:t>
      </w:r>
      <w:r w:rsidR="00607D4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o działalności pożytku publicznego i o wolontariacie, z wyłączeniem osób reprezentujących organizacje /podmioty biorących udział w danym otwartym konkursie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nie pozostają wobec wnioskodawców biorących udział w konkursie w takim stosunku prawnym lub faktycznym, który mógłby budzić uzasadnione wątpliwości, co do ich bezstronności;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są obywatelami RP i korzystają z pełni praw publicznych.</w:t>
      </w:r>
    </w:p>
    <w:p w14:paraId="0697C18E" w14:textId="77777777" w:rsidR="0003522C" w:rsidRDefault="0003522C" w:rsidP="000352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9FC93CC" w14:textId="205F644E" w:rsidR="0003522C" w:rsidRDefault="00CE2533" w:rsidP="000352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Zadania komisji konkursowej:</w:t>
      </w:r>
    </w:p>
    <w:p w14:paraId="0B54EC7E" w14:textId="4A953AC6" w:rsidR="00CE2533" w:rsidRPr="0003522C" w:rsidRDefault="00CE2533" w:rsidP="000352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1) ocena formalna i merytoryczna ofert na realizację zadań publicznych złożonych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otwartego konkursu ofert z uwzględnieniem kryteriów określonych w treści ogłoszenia 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otwartego konkursu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2) proponowanie przyjęcia lub odrzucenia danej oferty na realizację zadania publicznego;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3) proponowanie rozdziału środków pomiędzy wybranymi ofertami na podstawie oceny ofert;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4) rekomendowanie zaopiniowanych ofert Burmistrzowi Chojnic.</w:t>
      </w:r>
    </w:p>
    <w:p w14:paraId="399A34F9" w14:textId="77777777" w:rsidR="0003522C" w:rsidRDefault="0003522C" w:rsidP="000352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16ACF30" w14:textId="06E9276D" w:rsidR="0003522C" w:rsidRDefault="00CE2533" w:rsidP="00035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Miejsce złożenia dokumentów :</w:t>
      </w:r>
    </w:p>
    <w:p w14:paraId="54014C4E" w14:textId="35D1C820" w:rsidR="00CE2533" w:rsidRPr="00CE2533" w:rsidRDefault="00CE2533" w:rsidP="00035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Zgłoszenia – na załączonym formularzu (podpisane przez kandydata oraz przez osoby upoważnione do składania oświadczeń woli w imieniu organizacji zgłaszającej) należy składać w kopercie, oznaczonej w następujący sposób: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„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do Listy kandydatów do udziału w komisjach konkursowych w otwartych konkursach ofert organizowanych przez Urząd </w:t>
      </w:r>
      <w:r w:rsidR="007261F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Miejski w Chojnicach w roku 202</w:t>
      </w:r>
      <w:r w:rsidR="00080A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”,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 Biurze Podawczym Urzędu Miejskiego w Chojnicach, 89-600 Chojnice, Stary Rynek 1 lub przesłać dro</w:t>
      </w:r>
      <w:r w:rsidR="006736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gą elektroniczną na adres: </w:t>
      </w:r>
      <w:hyperlink r:id="rId4" w:history="1">
        <w:r w:rsidR="00D6278D" w:rsidRPr="0055297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sop@miastochojnice.pl</w:t>
        </w:r>
      </w:hyperlink>
      <w:r w:rsidR="00D627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0D91E75" w14:textId="65CA3E34" w:rsidR="00CE2533" w:rsidRPr="00CE2533" w:rsidRDefault="00CE2533" w:rsidP="00CE25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52F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IV. Termin składania do</w:t>
      </w:r>
      <w:r w:rsidR="00607D41" w:rsidRPr="007152F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kumentów: – </w:t>
      </w:r>
      <w:r w:rsidR="001734BA" w:rsidRPr="007152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do </w:t>
      </w:r>
      <w:r w:rsidR="007152F4" w:rsidRPr="007152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="00080A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6</w:t>
      </w:r>
      <w:r w:rsidR="00D6278D" w:rsidRPr="007152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grudnia</w:t>
      </w:r>
      <w:r w:rsidR="001734BA" w:rsidRPr="007152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="007152F4" w:rsidRPr="007152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="00080AB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2024</w:t>
      </w:r>
      <w:r w:rsidR="002A7C8B" w:rsidRPr="007152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7152F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r.</w:t>
      </w:r>
    </w:p>
    <w:p w14:paraId="0ADB224D" w14:textId="661BDA7A" w:rsidR="0003522C" w:rsidRDefault="00CE2533" w:rsidP="000352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Uwagi końcowe:</w:t>
      </w:r>
    </w:p>
    <w:p w14:paraId="22D7445F" w14:textId="77777777" w:rsidR="007152F4" w:rsidRDefault="007152F4" w:rsidP="000352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AA319B" w14:textId="14FF357B" w:rsidR="007152F4" w:rsidRDefault="00CE2533" w:rsidP="00B23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1. Zastrzegamy sobie prawo do zmiany terminu składania zgłoszeń.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Zgłoszenia, które nie będą zawierały wymaganych podpisów osób upoważnionych i/lub nie będą złożone na odpowiednim druku nie będą brane pod uwagę przy tworzeniu Listy.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035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Pr="00CE2533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kandydatów zostanie opublikowana na stronie internetowe</w:t>
      </w:r>
      <w:r w:rsidR="007261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Urzędu do dnia </w:t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="000352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07D41" w:rsidRP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>gr</w:t>
      </w:r>
      <w:r w:rsidR="00080AB1">
        <w:rPr>
          <w:rFonts w:ascii="Times New Roman" w:eastAsia="Times New Roman" w:hAnsi="Times New Roman" w:cs="Times New Roman"/>
          <w:sz w:val="24"/>
          <w:szCs w:val="24"/>
          <w:lang w:eastAsia="pl-PL"/>
        </w:rPr>
        <w:t>udnia 2024</w:t>
      </w:r>
      <w:r w:rsidRPr="004E7A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14:paraId="329E1AF8" w14:textId="77777777" w:rsidR="00B23DC6" w:rsidRDefault="00B23DC6" w:rsidP="00B23D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EB33F8" w14:textId="77777777" w:rsidR="00B23DC6" w:rsidRDefault="00B23DC6" w:rsidP="007152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0A3F70" w14:textId="05C1EFA4" w:rsidR="007152F4" w:rsidRPr="007152F4" w:rsidRDefault="00080AB1" w:rsidP="007152F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22 listopada 2024</w:t>
      </w:r>
      <w:r w:rsidR="007152F4" w:rsidRPr="0003522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</w:t>
      </w:r>
    </w:p>
    <w:p w14:paraId="58B1119D" w14:textId="77777777" w:rsidR="00B23DC6" w:rsidRDefault="00B23DC6" w:rsidP="00B23DC6">
      <w:pPr>
        <w:spacing w:after="0" w:line="240" w:lineRule="auto"/>
        <w:ind w:left="5245" w:hanging="52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B38871" w14:textId="77777777" w:rsidR="00B23DC6" w:rsidRDefault="00B23DC6" w:rsidP="00B23DC6">
      <w:pPr>
        <w:spacing w:after="0" w:line="240" w:lineRule="auto"/>
        <w:ind w:left="5245" w:hanging="524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61ED6D" w14:textId="77777777" w:rsidR="004F6941" w:rsidRDefault="004F6941"/>
    <w:sectPr w:rsidR="004F69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533"/>
    <w:rsid w:val="0003522C"/>
    <w:rsid w:val="00080AB1"/>
    <w:rsid w:val="000A57EC"/>
    <w:rsid w:val="000D4221"/>
    <w:rsid w:val="00100231"/>
    <w:rsid w:val="001734BA"/>
    <w:rsid w:val="00242322"/>
    <w:rsid w:val="00263AC8"/>
    <w:rsid w:val="00277238"/>
    <w:rsid w:val="002A7C8B"/>
    <w:rsid w:val="002D2474"/>
    <w:rsid w:val="003E04B2"/>
    <w:rsid w:val="003F61B9"/>
    <w:rsid w:val="004A0B07"/>
    <w:rsid w:val="004E0DEF"/>
    <w:rsid w:val="004E7AB0"/>
    <w:rsid w:val="004F532D"/>
    <w:rsid w:val="004F6941"/>
    <w:rsid w:val="00607D41"/>
    <w:rsid w:val="006502B2"/>
    <w:rsid w:val="00673695"/>
    <w:rsid w:val="006D08DB"/>
    <w:rsid w:val="006E2CEF"/>
    <w:rsid w:val="007132E1"/>
    <w:rsid w:val="007152F4"/>
    <w:rsid w:val="007224AA"/>
    <w:rsid w:val="007261F2"/>
    <w:rsid w:val="0073520D"/>
    <w:rsid w:val="007C06A5"/>
    <w:rsid w:val="008C2530"/>
    <w:rsid w:val="009A11CE"/>
    <w:rsid w:val="00A67FCE"/>
    <w:rsid w:val="00AE1E27"/>
    <w:rsid w:val="00B23DC6"/>
    <w:rsid w:val="00BC1543"/>
    <w:rsid w:val="00C213C9"/>
    <w:rsid w:val="00C33AF0"/>
    <w:rsid w:val="00C9556D"/>
    <w:rsid w:val="00CA221F"/>
    <w:rsid w:val="00CE2533"/>
    <w:rsid w:val="00D6278D"/>
    <w:rsid w:val="00F06B77"/>
    <w:rsid w:val="00F1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B99F2C"/>
  <w15:chartTrackingRefBased/>
  <w15:docId w15:val="{1AD7C0A6-E008-447F-8A17-28FD2EAD0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E25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253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entry-meta">
    <w:name w:val="entry-meta"/>
    <w:basedOn w:val="Normalny"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E25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2533"/>
    <w:rPr>
      <w:b/>
      <w:bCs/>
    </w:rPr>
  </w:style>
  <w:style w:type="character" w:styleId="Hipercze">
    <w:name w:val="Hyperlink"/>
    <w:basedOn w:val="Domylnaczcionkaakapitu"/>
    <w:uiPriority w:val="99"/>
    <w:unhideWhenUsed/>
    <w:rsid w:val="00D6278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6278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352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00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7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1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op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561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7</cp:revision>
  <cp:lastPrinted>2024-11-21T08:41:00Z</cp:lastPrinted>
  <dcterms:created xsi:type="dcterms:W3CDTF">2023-12-11T07:10:00Z</dcterms:created>
  <dcterms:modified xsi:type="dcterms:W3CDTF">2024-11-21T08:42:00Z</dcterms:modified>
</cp:coreProperties>
</file>