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8F" w:rsidRPr="00772840" w:rsidRDefault="004F7A8F" w:rsidP="00516C8E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00772840">
        <w:rPr>
          <w:b/>
          <w:bCs/>
          <w:i/>
          <w:iCs/>
          <w:sz w:val="24"/>
          <w:szCs w:val="24"/>
          <w:u w:val="single"/>
        </w:rPr>
        <w:t>-Projekt-</w:t>
      </w:r>
    </w:p>
    <w:p w:rsidR="004F7A8F" w:rsidRPr="00772840" w:rsidRDefault="004F7A8F" w:rsidP="00772840">
      <w:pPr>
        <w:jc w:val="center"/>
        <w:rPr>
          <w:b/>
          <w:bCs/>
          <w:sz w:val="24"/>
          <w:szCs w:val="24"/>
        </w:rPr>
      </w:pPr>
      <w:r w:rsidRPr="00772840">
        <w:rPr>
          <w:b/>
          <w:bCs/>
          <w:sz w:val="24"/>
          <w:szCs w:val="24"/>
        </w:rPr>
        <w:t xml:space="preserve">Program współpracy Gminy Miejskiej Chojnice z organizacjami pozarządowymi </w:t>
      </w:r>
      <w:r w:rsidRPr="00772840">
        <w:rPr>
          <w:b/>
          <w:bCs/>
          <w:sz w:val="24"/>
          <w:szCs w:val="24"/>
        </w:rPr>
        <w:br/>
        <w:t xml:space="preserve">oraz podmiotami wymienionymi w art. 3 ust. 3 ustawy o działalności </w:t>
      </w:r>
      <w:r w:rsidRPr="00772840">
        <w:rPr>
          <w:b/>
          <w:bCs/>
          <w:sz w:val="24"/>
          <w:szCs w:val="24"/>
        </w:rPr>
        <w:br/>
        <w:t>pożytku publicznego i o wolontariacie na 2018 rok</w:t>
      </w:r>
    </w:p>
    <w:p w:rsidR="004F7A8F" w:rsidRPr="00772840" w:rsidRDefault="004F7A8F" w:rsidP="00772840">
      <w:pPr>
        <w:jc w:val="center"/>
        <w:rPr>
          <w:b/>
          <w:bCs/>
          <w:sz w:val="24"/>
          <w:szCs w:val="24"/>
        </w:rPr>
      </w:pPr>
      <w:r w:rsidRPr="00772840">
        <w:rPr>
          <w:b/>
          <w:bCs/>
          <w:sz w:val="24"/>
          <w:szCs w:val="24"/>
        </w:rPr>
        <w:t>Rozdział 1.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Postanowienia ogólne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 xml:space="preserve">1. Współpraca realizowana jest w oparciu o roczny program uchwalany przez Radę Miejską w Chojnicach i realizowana jest m.in. poprzez zlecanie realizacji zadań gminy </w:t>
      </w:r>
      <w:r w:rsidRPr="00D46183">
        <w:rPr>
          <w:color w:val="auto"/>
        </w:rPr>
        <w:br/>
        <w:t xml:space="preserve">w formie powierzania wykonania zadania wraz z udzieleniem dotacji na jego sfinansowanie lub wspierania realizacji zadania wraz z udzieleniem dotacji na dofinansowanie jego realizacji. Program obejmuje współpracę Gminy Miejskiej Chojnice z organizacjami działającymi na rzecz Gminy Miejskiej Chojnice i jego mieszkańców. </w:t>
      </w:r>
    </w:p>
    <w:p w:rsidR="004F7A8F" w:rsidRPr="00D46183" w:rsidRDefault="004F7A8F" w:rsidP="00FB47F1">
      <w:pPr>
        <w:pStyle w:val="Default"/>
        <w:numPr>
          <w:ilvl w:val="0"/>
          <w:numId w:val="5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Ilekroć w niniejszym programie jest mowa o: </w:t>
      </w:r>
    </w:p>
    <w:p w:rsidR="004F7A8F" w:rsidRPr="00D46183" w:rsidRDefault="004F7A8F" w:rsidP="005A20E0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ustawie </w:t>
      </w:r>
      <w:r w:rsidRPr="00D46183">
        <w:rPr>
          <w:color w:val="auto"/>
        </w:rPr>
        <w:t>– należy przez to rozumieć ustawę z dnia 24 kwietnia 2003r. o działalności pożytku publicznego i o wolontariacie</w:t>
      </w:r>
      <w:r>
        <w:rPr>
          <w:color w:val="auto"/>
        </w:rPr>
        <w:t xml:space="preserve"> (t.j. Dz. U. z 2016 r. poz. 1817, 1948; z 2017r., poz. 60, 573</w:t>
      </w:r>
      <w:r w:rsidRPr="00D46183">
        <w:rPr>
          <w:color w:val="auto"/>
        </w:rPr>
        <w:t xml:space="preserve">);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działalności pożytku publicznego </w:t>
      </w:r>
      <w:r w:rsidRPr="00D46183">
        <w:rPr>
          <w:color w:val="auto"/>
        </w:rPr>
        <w:t xml:space="preserve">– należy przez to rozumieć działalność społecznie użyteczną, prowadzoną przez organizacje pozarządowe w sferze zadań publicznych określonych w ustawie o działalności pożytku publicznego i o wolontariacie;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organizacjach pozarządowych </w:t>
      </w:r>
      <w:r w:rsidRPr="00D46183">
        <w:rPr>
          <w:color w:val="auto"/>
        </w:rPr>
        <w:t xml:space="preserve">– rozumie się przez to niebędące jednostkami sektora finansów publicznych, w rozumieniu ustawy o finansach publicznych oraz niedziałające </w:t>
      </w:r>
      <w:r w:rsidRPr="00D46183">
        <w:rPr>
          <w:color w:val="auto"/>
        </w:rPr>
        <w:br/>
        <w:t xml:space="preserve">w celu osiągnięcia zysku, osoby prawne lub jednostki organizacyjne nieposiadające osobowości prawnej, którym odrębna ustawa przyznaje zdolność prawną, w tym fundacje </w:t>
      </w:r>
      <w:r w:rsidRPr="00D46183">
        <w:rPr>
          <w:color w:val="auto"/>
        </w:rPr>
        <w:br/>
        <w:t xml:space="preserve">i stowarzyszenia;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organizacjach pożytku publicznego </w:t>
      </w:r>
      <w:r w:rsidRPr="00D46183">
        <w:rPr>
          <w:color w:val="auto"/>
        </w:rPr>
        <w:t xml:space="preserve">– należy przez to rozumieć organizacje pozarządowe oraz osoby prawne i jednostki organizacyjne działające na podstawie przepisów o stosunku Państwa do Kościoła Katolickiego w Rzeczypospolitej Polskiej, o stosunku Państwa do innych kościołów i związków wyznaniowych oraz o gwarancjach wolności sumienia </w:t>
      </w:r>
      <w:r w:rsidRPr="00D46183">
        <w:rPr>
          <w:color w:val="auto"/>
        </w:rPr>
        <w:br/>
        <w:t xml:space="preserve">i wyznania, jeżeli ich cele statutowe obejmują prowadzenie działalności pożytku publicznego a także stowarzyszenia jednostek samorządu terytorialnego, które spełniają wymagania określone w ustawie o działalności pożytku publicznego i o wolontariacie, prowadzące na obszarze gminy miejskiej Chojnice swoją działalność;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środkach publicznych </w:t>
      </w:r>
      <w:r w:rsidRPr="00D46183">
        <w:rPr>
          <w:color w:val="auto"/>
        </w:rPr>
        <w:t xml:space="preserve">– należy przez to rozumieć środki publiczne, o których mowa </w:t>
      </w:r>
      <w:r w:rsidRPr="00D46183">
        <w:rPr>
          <w:color w:val="auto"/>
        </w:rPr>
        <w:br/>
        <w:t xml:space="preserve">w ustawie o finansach publicznych, przeznaczonych na wydatki publiczne w rozumieniu tej ustawy;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dotacji </w:t>
      </w:r>
      <w:r w:rsidRPr="00D46183">
        <w:rPr>
          <w:color w:val="auto"/>
        </w:rPr>
        <w:t>– należy rozumieć przez to dotację w rozumieniu ustawy z dnia 27 sierpnia 2009r. o finansach publicznych (tj.</w:t>
      </w:r>
      <w:r>
        <w:rPr>
          <w:color w:val="auto"/>
        </w:rPr>
        <w:t xml:space="preserve"> </w:t>
      </w:r>
      <w:r w:rsidRPr="00D46183">
        <w:rPr>
          <w:color w:val="auto"/>
        </w:rPr>
        <w:t xml:space="preserve">Dz. U. z </w:t>
      </w:r>
      <w:r>
        <w:rPr>
          <w:color w:val="auto"/>
        </w:rPr>
        <w:t>2016r. poz. 1870, 1948, 1984, 2260; z 2017r. poz. 60, 191, 659, 933, 935, 1089, 1475, 1529, 1537</w:t>
      </w:r>
      <w:r w:rsidRPr="00D46183">
        <w:rPr>
          <w:color w:val="auto"/>
        </w:rPr>
        <w:t xml:space="preserve">);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otwartym konkursie ofert </w:t>
      </w:r>
      <w:r w:rsidRPr="00D46183">
        <w:rPr>
          <w:color w:val="auto"/>
        </w:rPr>
        <w:t xml:space="preserve">– należy przez to rozumieć konkurs na dotacje z budżetu Gminy Miejskiej Chojnice na realizację zadań publicznych Gminy Miejskiej Chojnice;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komisji konkursowej </w:t>
      </w:r>
      <w:r w:rsidRPr="00D46183">
        <w:rPr>
          <w:color w:val="auto"/>
        </w:rPr>
        <w:t xml:space="preserve">– należy przez to rozumieć Komisję Konkursową, powołaną przez Burmistrza Miasta Chojnice w celu zaopiniowania ofert;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sferze zadań publicznych </w:t>
      </w:r>
      <w:r w:rsidRPr="00D46183">
        <w:rPr>
          <w:color w:val="auto"/>
        </w:rPr>
        <w:t xml:space="preserve">– należy przez to rozumieć zadania, o których mowa w art. 4 ustawy o działalności pożytku publicznego i o wolontariacie;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gmina </w:t>
      </w:r>
      <w:r w:rsidRPr="00D46183">
        <w:rPr>
          <w:color w:val="auto"/>
        </w:rPr>
        <w:t xml:space="preserve">– rozumie się przez to Gmina Miejska Chojnice; </w:t>
      </w:r>
    </w:p>
    <w:p w:rsidR="004F7A8F" w:rsidRPr="00D46183" w:rsidRDefault="004F7A8F" w:rsidP="00326D6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zadaniach gminy </w:t>
      </w:r>
      <w:r w:rsidRPr="00D46183">
        <w:rPr>
          <w:color w:val="auto"/>
        </w:rPr>
        <w:t>– należy przez to rozumieć zadania publiczne, należące do zakresu działania Gminy Miejskiej Chojnice;</w:t>
      </w:r>
    </w:p>
    <w:p w:rsidR="004F7A8F" w:rsidRDefault="004F7A8F" w:rsidP="00FB47F1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D46183">
        <w:rPr>
          <w:b/>
          <w:bCs/>
          <w:i/>
          <w:iCs/>
          <w:color w:val="auto"/>
        </w:rPr>
        <w:t xml:space="preserve">gminie i samorządzie gminnym </w:t>
      </w:r>
      <w:r w:rsidRPr="00D46183">
        <w:rPr>
          <w:color w:val="auto"/>
        </w:rPr>
        <w:t xml:space="preserve">– należy przez to rozumieć zarówno organy samorządowe jak i jednostki organizacyjne Gminy Miejskiej Chojnice, realizujące określone zadania publiczne, należące do zadań gminy- samorządu gminnego. </w:t>
      </w:r>
    </w:p>
    <w:p w:rsidR="004F7A8F" w:rsidRPr="00D46183" w:rsidRDefault="004F7A8F" w:rsidP="002F0AEA">
      <w:pPr>
        <w:pStyle w:val="Default"/>
        <w:jc w:val="both"/>
        <w:rPr>
          <w:color w:val="auto"/>
        </w:rPr>
      </w:pP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color w:val="auto"/>
        </w:rPr>
        <w:t>- 2 –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Rozdział 2.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Główne cele programu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 xml:space="preserve">1. Głównym celem programu współpracy samorządu Gminy Miejskiej Chojnice </w:t>
      </w:r>
      <w:r w:rsidRPr="00D46183">
        <w:rPr>
          <w:color w:val="auto"/>
        </w:rPr>
        <w:br/>
        <w:t xml:space="preserve"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obejmującej swym zasięgiem sferę zadań publicznych. </w:t>
      </w:r>
    </w:p>
    <w:p w:rsidR="004F7A8F" w:rsidRPr="00D46183" w:rsidRDefault="004F7A8F" w:rsidP="00FB47F1">
      <w:pPr>
        <w:pStyle w:val="Default"/>
        <w:numPr>
          <w:ilvl w:val="0"/>
          <w:numId w:val="6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Szczegółowe cele programu:</w:t>
      </w:r>
    </w:p>
    <w:p w:rsidR="004F7A8F" w:rsidRPr="00D46183" w:rsidRDefault="004F7A8F" w:rsidP="00326D66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46183">
        <w:rPr>
          <w:color w:val="auto"/>
        </w:rPr>
        <w:t>poprawa jakości życia i pełniejsze zaspokajanie potrzeb społecznych mieszkańców Gminy Miejskiej Chojnice;</w:t>
      </w:r>
    </w:p>
    <w:p w:rsidR="004F7A8F" w:rsidRPr="00D46183" w:rsidRDefault="004F7A8F" w:rsidP="00326D66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46183">
        <w:rPr>
          <w:color w:val="auto"/>
        </w:rPr>
        <w:t>większa efektywność wydatkowania środków publicznych;</w:t>
      </w:r>
    </w:p>
    <w:p w:rsidR="004F7A8F" w:rsidRPr="00D46183" w:rsidRDefault="004F7A8F" w:rsidP="00326D66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46183">
        <w:rPr>
          <w:color w:val="auto"/>
        </w:rPr>
        <w:t>zwiększanie ilości i jakości usług świadczonych na rzecz mieszkańców;</w:t>
      </w:r>
    </w:p>
    <w:p w:rsidR="004F7A8F" w:rsidRPr="00D46183" w:rsidRDefault="004F7A8F" w:rsidP="00326D66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46183">
        <w:rPr>
          <w:color w:val="auto"/>
        </w:rPr>
        <w:t>stałej partnerskiej współpracy samorządu z organizacjami pozarządowymi;</w:t>
      </w:r>
    </w:p>
    <w:p w:rsidR="004F7A8F" w:rsidRPr="00D46183" w:rsidRDefault="004F7A8F" w:rsidP="00326D66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D46183">
        <w:rPr>
          <w:color w:val="auto"/>
        </w:rPr>
        <w:t xml:space="preserve">udział zainteresowanych podmiotów przy tworzeniu programu współpracy. 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3.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Zasady i formy współpracy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Współpraca gminy z organizacjami pozarządowymi oraz podmiotami wymienionymi w art. 3 ust. 3 ustawy odbywa się na następujących zasadach:</w:t>
      </w:r>
    </w:p>
    <w:p w:rsidR="004F7A8F" w:rsidRPr="00D46183" w:rsidRDefault="004F7A8F" w:rsidP="00326D66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 xml:space="preserve">pomocniczości </w:t>
      </w:r>
      <w:r w:rsidRPr="00D46183">
        <w:rPr>
          <w:color w:val="auto"/>
        </w:rPr>
        <w:t>– oznacza to, że Gmina Miejska Chojnice powierza organizacjom realizację zadań własnych, a organizacje zapewniają ich wykonanie w sposób ekonomiczny, profesjonalny i terminowy;</w:t>
      </w:r>
    </w:p>
    <w:p w:rsidR="004F7A8F" w:rsidRPr="00D46183" w:rsidRDefault="004F7A8F" w:rsidP="00326D66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 xml:space="preserve">suwerenności stron </w:t>
      </w:r>
      <w:r w:rsidRPr="00D46183">
        <w:rPr>
          <w:color w:val="auto"/>
        </w:rPr>
        <w:t xml:space="preserve">– oznacza to, że stosunki pomiędzy Gminą Miejską Chojnice a organizacjami kształtowane będą z poszanowaniem wzajemnej autonomii i niezależności </w:t>
      </w:r>
      <w:r w:rsidRPr="00D46183">
        <w:rPr>
          <w:color w:val="auto"/>
        </w:rPr>
        <w:br/>
        <w:t>w swojej działalności statutowej;</w:t>
      </w:r>
    </w:p>
    <w:p w:rsidR="004F7A8F" w:rsidRPr="00D46183" w:rsidRDefault="004F7A8F" w:rsidP="00326D66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 xml:space="preserve">partnerstwa </w:t>
      </w:r>
      <w:r w:rsidRPr="00D46183">
        <w:rPr>
          <w:color w:val="auto"/>
        </w:rPr>
        <w:t>– oznacza dobrowolną współpracę równoprawnych partnerów na warunkach określanych stosowną umową lub porozumieniem;</w:t>
      </w:r>
    </w:p>
    <w:p w:rsidR="004F7A8F" w:rsidRPr="00D46183" w:rsidRDefault="004F7A8F" w:rsidP="00326D66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 xml:space="preserve">efektywności </w:t>
      </w:r>
      <w:r w:rsidRPr="00D46183">
        <w:rPr>
          <w:color w:val="auto"/>
        </w:rPr>
        <w:t>– polega na dążeniu do osiągnięcia możliwie najlepszych efektów w realizacji zadań publicznych;</w:t>
      </w:r>
    </w:p>
    <w:p w:rsidR="004F7A8F" w:rsidRPr="00D46183" w:rsidRDefault="004F7A8F" w:rsidP="00326D66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 xml:space="preserve">uczciwej konkurencji i jawności </w:t>
      </w:r>
      <w:r w:rsidRPr="00D46183">
        <w:rPr>
          <w:color w:val="auto"/>
        </w:rPr>
        <w:t xml:space="preserve">zakłada kształtowanie przejrzystych zasad współpracy opartych na równych, jawnych kryteriach wspierania organizacji pozarządowych. </w:t>
      </w:r>
    </w:p>
    <w:p w:rsidR="004F7A8F" w:rsidRPr="00D46183" w:rsidRDefault="004F7A8F" w:rsidP="00FB47F1">
      <w:pPr>
        <w:pStyle w:val="Default"/>
        <w:numPr>
          <w:ilvl w:val="0"/>
          <w:numId w:val="7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Zarówno Gmina jak i organizacje pożytku publicznego w trakcie udzielania dotacji oraz wydatkowania przyznanych środków publicznych działają zgodnie z prawem i dobrymi obyczajami. 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 xml:space="preserve">Współpraca gminy z organizacjami pozarządowymi oraz podmiotami wymienionymi w art. 3 ust. 3 ustawy może mieć charakter finansowy i pozafinansowy: </w:t>
      </w:r>
    </w:p>
    <w:p w:rsidR="004F7A8F" w:rsidRPr="00D46183" w:rsidRDefault="004F7A8F" w:rsidP="00326D66">
      <w:pPr>
        <w:pStyle w:val="Default"/>
        <w:numPr>
          <w:ilvl w:val="0"/>
          <w:numId w:val="9"/>
        </w:numPr>
        <w:jc w:val="both"/>
        <w:rPr>
          <w:color w:val="auto"/>
        </w:rPr>
      </w:pPr>
      <w:r w:rsidRPr="00D46183">
        <w:rPr>
          <w:color w:val="auto"/>
        </w:rPr>
        <w:t xml:space="preserve">współpraca finansowa polega na zlecaniu realizacji zadań publicznych poprzez: </w:t>
      </w:r>
    </w:p>
    <w:p w:rsidR="004F7A8F" w:rsidRPr="00D46183" w:rsidRDefault="004F7A8F" w:rsidP="00326D66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>powierzanie</w:t>
      </w:r>
      <w:r w:rsidRPr="00D46183">
        <w:rPr>
          <w:color w:val="auto"/>
        </w:rPr>
        <w:t xml:space="preserve"> wykonywania zadań publicznych wraz z udzieleniem dotacji na finansowanie ich realizacji.</w:t>
      </w:r>
    </w:p>
    <w:p w:rsidR="004F7A8F" w:rsidRPr="00D46183" w:rsidRDefault="004F7A8F" w:rsidP="00326D66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D46183">
        <w:rPr>
          <w:b/>
          <w:bCs/>
          <w:color w:val="auto"/>
        </w:rPr>
        <w:t>wspieranie</w:t>
      </w:r>
      <w:r w:rsidRPr="00D46183">
        <w:rPr>
          <w:color w:val="auto"/>
        </w:rPr>
        <w:t xml:space="preserve"> wykonywania zadań publicznych, wraz z udzieleniem dotacji na dofinansowanie ich realizacji;</w:t>
      </w:r>
    </w:p>
    <w:p w:rsidR="004F7A8F" w:rsidRPr="00D46183" w:rsidRDefault="004F7A8F" w:rsidP="00326D66">
      <w:pPr>
        <w:pStyle w:val="Default"/>
        <w:numPr>
          <w:ilvl w:val="0"/>
          <w:numId w:val="9"/>
        </w:numPr>
        <w:jc w:val="both"/>
        <w:rPr>
          <w:color w:val="auto"/>
        </w:rPr>
      </w:pPr>
      <w:r w:rsidRPr="00D46183">
        <w:rPr>
          <w:color w:val="auto"/>
        </w:rPr>
        <w:t xml:space="preserve">współpraca pozafinansowa polega na: </w:t>
      </w:r>
    </w:p>
    <w:p w:rsidR="004F7A8F" w:rsidRPr="00D46183" w:rsidRDefault="004F7A8F" w:rsidP="00326D66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D46183">
        <w:rPr>
          <w:color w:val="auto"/>
        </w:rPr>
        <w:t xml:space="preserve">wzajemnym informowaniu się o planowanych kierunkach działalności, </w:t>
      </w:r>
    </w:p>
    <w:p w:rsidR="004F7A8F" w:rsidRDefault="004F7A8F" w:rsidP="00FB47F1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D46183">
        <w:rPr>
          <w:color w:val="auto"/>
        </w:rPr>
        <w:t xml:space="preserve">konsultowaniu z organizacjami pozarządowymi oraz podmiotami wymienionymi </w:t>
      </w:r>
      <w:r w:rsidRPr="00D46183">
        <w:rPr>
          <w:color w:val="auto"/>
        </w:rPr>
        <w:br/>
        <w:t xml:space="preserve">w art. 3 ust. 3 ustawy projektów aktów normatywnych w dziedzinach dotyczących działalności statutowej tych organizacji, </w:t>
      </w:r>
    </w:p>
    <w:p w:rsidR="004F7A8F" w:rsidRDefault="004F7A8F" w:rsidP="00326D66">
      <w:pPr>
        <w:pStyle w:val="Default"/>
        <w:spacing w:after="240"/>
        <w:jc w:val="center"/>
        <w:rPr>
          <w:color w:val="auto"/>
        </w:rPr>
      </w:pPr>
    </w:p>
    <w:p w:rsidR="004F7A8F" w:rsidRPr="00D46183" w:rsidRDefault="004F7A8F" w:rsidP="00326D66">
      <w:pPr>
        <w:pStyle w:val="Default"/>
        <w:spacing w:after="240"/>
        <w:jc w:val="center"/>
        <w:rPr>
          <w:color w:val="auto"/>
        </w:rPr>
      </w:pPr>
      <w:r w:rsidRPr="00D46183">
        <w:rPr>
          <w:color w:val="auto"/>
        </w:rPr>
        <w:t>- 3 -</w:t>
      </w:r>
    </w:p>
    <w:p w:rsidR="004F7A8F" w:rsidRPr="00D46183" w:rsidRDefault="004F7A8F" w:rsidP="00326D66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D46183">
        <w:rPr>
          <w:color w:val="auto"/>
        </w:rPr>
        <w:t>konsultowaniu projektów aktów normatywnych dotyczących sfery zadań publicznych, o której mowa w art. 4 ustawy, z radami działalności pożytku publicznego, w przypadku ich utworzenia,</w:t>
      </w:r>
    </w:p>
    <w:p w:rsidR="004F7A8F" w:rsidRPr="00D46183" w:rsidRDefault="004F7A8F" w:rsidP="00326D66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D46183">
        <w:rPr>
          <w:color w:val="auto"/>
        </w:rPr>
        <w:t xml:space="preserve">tworzeniu wspólnych zespołów o charakterze doradczym i inicjatywnym, złożonych </w:t>
      </w:r>
      <w:r w:rsidRPr="00D46183">
        <w:rPr>
          <w:color w:val="auto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4F7A8F" w:rsidRPr="00D46183" w:rsidRDefault="004F7A8F" w:rsidP="00326D66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D46183">
        <w:rPr>
          <w:color w:val="auto"/>
        </w:rPr>
        <w:t xml:space="preserve">udzielaniu organizacjom wsparcia poprzez nieodpłatne użyczenie sprzętu czy udostępnienie sali (w budynku Urzędu Miejskiego lub jednostek podległych), na doraźne potrzeby organizacji. 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4.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Zakres przedmiotowy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 xml:space="preserve">Zakres przedmiotowy programu określa art. 4 ustawy, który wyznacza zakres sfery zadań pożytku publicznego i obejmuje praktycznie wszystkie istotne przedmioty realnego </w:t>
      </w:r>
      <w:r w:rsidRPr="00D46183">
        <w:rPr>
          <w:color w:val="auto"/>
        </w:rPr>
        <w:br/>
        <w:t xml:space="preserve">i potencjalnego wspólnego zainteresowania samorządu terytorialnego i organizacji pozarządowych oraz podmiotów działających w sferze pożytku publicznego. 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5.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Priorytetowe zadania publiczne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Uznaje się, że do zadań priorytetowych, które będą realizowane w 201</w:t>
      </w:r>
      <w:r>
        <w:rPr>
          <w:color w:val="auto"/>
        </w:rPr>
        <w:t>8</w:t>
      </w:r>
      <w:r w:rsidRPr="00D46183">
        <w:rPr>
          <w:color w:val="auto"/>
        </w:rPr>
        <w:t xml:space="preserve"> r. przez adresatów programu należą zadania w zakresie: </w:t>
      </w:r>
    </w:p>
    <w:p w:rsidR="004F7A8F" w:rsidRPr="00B4299B" w:rsidRDefault="004F7A8F" w:rsidP="00B4299B">
      <w:pPr>
        <w:autoSpaceDE w:val="0"/>
        <w:autoSpaceDN w:val="0"/>
        <w:adjustRightInd w:val="0"/>
        <w:rPr>
          <w:sz w:val="24"/>
          <w:szCs w:val="24"/>
        </w:rPr>
      </w:pPr>
      <w:r w:rsidRPr="00B4299B">
        <w:rPr>
          <w:sz w:val="24"/>
          <w:szCs w:val="24"/>
        </w:rPr>
        <w:t>1.</w:t>
      </w:r>
      <w:r>
        <w:rPr>
          <w:sz w:val="24"/>
          <w:szCs w:val="24"/>
        </w:rPr>
        <w:t xml:space="preserve">   </w:t>
      </w:r>
      <w:r w:rsidRPr="00B4299B">
        <w:rPr>
          <w:sz w:val="24"/>
          <w:szCs w:val="24"/>
        </w:rPr>
        <w:t>kultury, sztuki, ochrony dóbr kultury i dziedzictwa narodowego;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wspierania i upowszechniania kultury fizycznej 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eastAsia="TimesNewRoman" w:hAnsi="Times New Roman" w:cs="Times New Roman"/>
          <w:sz w:val="24"/>
          <w:szCs w:val="24"/>
        </w:rPr>
        <w:t>działalności na rzecz dzieci i młodzieży, w tym wypoczynku dzieci i młodzieży</w:t>
      </w:r>
      <w:r w:rsidRPr="00D46183">
        <w:rPr>
          <w:rFonts w:ascii="Times New Roman" w:hAnsi="Times New Roman" w:cs="Times New Roman"/>
          <w:sz w:val="24"/>
          <w:szCs w:val="24"/>
        </w:rPr>
        <w:t>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eastAsia="TimesNewRoman" w:hAnsi="Times New Roman" w:cs="Times New Roman"/>
          <w:sz w:val="24"/>
          <w:szCs w:val="24"/>
        </w:rPr>
        <w:t>ochrony i promocji zdrowia, w tym działalności leczniczej</w:t>
      </w:r>
      <w:r w:rsidRPr="00D46183">
        <w:rPr>
          <w:rFonts w:ascii="Times New Roman" w:hAnsi="Times New Roman" w:cs="Times New Roman"/>
          <w:sz w:val="24"/>
          <w:szCs w:val="24"/>
        </w:rPr>
        <w:t>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społeczeństwami;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przeciwdziałania uzależnieniom i patologiom społecznym;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ekologii;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ochrony zwierząt (prowadzenie schroniska dla bezdomnych zwierząt);</w:t>
      </w:r>
    </w:p>
    <w:p w:rsidR="004F7A8F" w:rsidRPr="00D46183" w:rsidRDefault="004F7A8F" w:rsidP="00326D6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pomocy społecznej, w tym pomocy rodzinom i osobom w trudnej sytuacji życiowej oraz wyrównywan</w:t>
      </w:r>
      <w:r>
        <w:rPr>
          <w:rFonts w:ascii="Times New Roman" w:hAnsi="Times New Roman" w:cs="Times New Roman"/>
          <w:sz w:val="24"/>
          <w:szCs w:val="24"/>
        </w:rPr>
        <w:t>ia szans tych rodzin i osób</w:t>
      </w:r>
      <w:r w:rsidRPr="00D46183">
        <w:rPr>
          <w:rFonts w:ascii="Times New Roman" w:hAnsi="Times New Roman" w:cs="Times New Roman"/>
          <w:sz w:val="24"/>
          <w:szCs w:val="24"/>
        </w:rPr>
        <w:t>;</w:t>
      </w:r>
    </w:p>
    <w:p w:rsidR="004F7A8F" w:rsidRPr="00D46183" w:rsidRDefault="004F7A8F" w:rsidP="00326D6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F7A8F" w:rsidRPr="00D46183" w:rsidRDefault="004F7A8F" w:rsidP="00FB47F1">
      <w:pPr>
        <w:pStyle w:val="Default"/>
        <w:numPr>
          <w:ilvl w:val="0"/>
          <w:numId w:val="13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Burmistrz Miasta może, na wniosek podmiotu Programu, rozszerzyć listę zadań reali</w:t>
      </w:r>
      <w:r>
        <w:rPr>
          <w:color w:val="auto"/>
        </w:rPr>
        <w:t>zowanych w 2018</w:t>
      </w:r>
      <w:r w:rsidRPr="00D46183">
        <w:rPr>
          <w:color w:val="auto"/>
        </w:rPr>
        <w:t xml:space="preserve"> roku po zasięgnięciu opinii komisji Rady Miejskiej właściwej dla dziedziny zadania.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6.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Okres realizacji programu</w:t>
      </w:r>
    </w:p>
    <w:p w:rsidR="004F7A8F" w:rsidRPr="00B90660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Gmina Miejska Chojnice realizuje zadania publiczne we współpracy z organizacjami pozarządowymi i podmiotami wymienionymi w art. 3 ust. 3 ustawy na podstawie rocznego programu współpracy i działania t</w:t>
      </w:r>
      <w:r>
        <w:rPr>
          <w:color w:val="auto"/>
        </w:rPr>
        <w:t>e obejmują rok kalendarzowy 2018</w:t>
      </w:r>
      <w:r w:rsidRPr="00D46183">
        <w:rPr>
          <w:color w:val="auto"/>
        </w:rPr>
        <w:t xml:space="preserve">. </w:t>
      </w:r>
    </w:p>
    <w:p w:rsidR="004F7A8F" w:rsidRPr="00D46183" w:rsidRDefault="004F7A8F" w:rsidP="003C223F">
      <w:pPr>
        <w:pStyle w:val="Default"/>
        <w:rPr>
          <w:color w:val="auto"/>
        </w:rPr>
      </w:pP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7.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Sposób realizacji programu</w:t>
      </w:r>
    </w:p>
    <w:p w:rsidR="004F7A8F" w:rsidRPr="00FB47F1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t>1. Przeprowadzanie otwartych konkursów ofert wg procedur określonych w ustawie oraz Rozporządzeniu Ministra Gospodarki, Pracy i Polityki Społecznej z dnia 17 września 2016r. w sprawie wzorów ofert i ramowych wzorów umów dotyczących  realizacji zadań publicznych oraz wzorów sprawozdań z wykonania tych zadań (</w:t>
      </w:r>
      <w:r>
        <w:t xml:space="preserve">t.j. </w:t>
      </w:r>
      <w:r w:rsidRPr="00D46183">
        <w:t>Dz. U.</w:t>
      </w:r>
      <w:r>
        <w:t xml:space="preserve"> z 2016r., </w:t>
      </w:r>
      <w:r w:rsidRPr="00D46183">
        <w:t>poz. 1300).</w:t>
      </w:r>
    </w:p>
    <w:p w:rsidR="004F7A8F" w:rsidRPr="00514B79" w:rsidRDefault="004F7A8F" w:rsidP="00514B79">
      <w:pPr>
        <w:pStyle w:val="Default"/>
        <w:jc w:val="center"/>
        <w:rPr>
          <w:b/>
          <w:bCs/>
          <w:color w:val="auto"/>
        </w:rPr>
      </w:pPr>
      <w:r w:rsidRPr="00D46183">
        <w:rPr>
          <w:color w:val="auto"/>
        </w:rPr>
        <w:t>- 4 –</w:t>
      </w:r>
    </w:p>
    <w:p w:rsidR="004F7A8F" w:rsidRPr="00D46183" w:rsidRDefault="004F7A8F" w:rsidP="00FB47F1">
      <w:pPr>
        <w:pStyle w:val="Default"/>
        <w:numPr>
          <w:ilvl w:val="0"/>
          <w:numId w:val="14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4F7A8F" w:rsidRPr="00D46183" w:rsidRDefault="004F7A8F" w:rsidP="00326D66">
      <w:pPr>
        <w:pStyle w:val="Default"/>
        <w:spacing w:before="240"/>
        <w:jc w:val="center"/>
        <w:rPr>
          <w:color w:val="auto"/>
        </w:rPr>
      </w:pPr>
      <w:r w:rsidRPr="00D46183">
        <w:rPr>
          <w:b/>
          <w:bCs/>
          <w:color w:val="auto"/>
        </w:rPr>
        <w:t>Rozdział 8.</w:t>
      </w:r>
    </w:p>
    <w:p w:rsidR="004F7A8F" w:rsidRPr="00D46183" w:rsidRDefault="004F7A8F" w:rsidP="00326D66">
      <w:pPr>
        <w:pStyle w:val="Default"/>
        <w:jc w:val="center"/>
        <w:rPr>
          <w:color w:val="auto"/>
        </w:rPr>
      </w:pPr>
      <w:r w:rsidRPr="00D46183">
        <w:rPr>
          <w:b/>
          <w:bCs/>
          <w:color w:val="auto"/>
        </w:rPr>
        <w:t>Wysokość środków przeznaczanych na realizację programu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Wysokość środków finansowych przewidzianych na realizację zadań publicznych zleconych organizacjom pozarządowym i innym uprawnionym podmiotom, o których mow</w:t>
      </w:r>
      <w:r>
        <w:rPr>
          <w:color w:val="auto"/>
        </w:rPr>
        <w:t>a w art. 3 ust. 3 ustawy na 2018</w:t>
      </w:r>
      <w:r w:rsidRPr="00D46183">
        <w:rPr>
          <w:color w:val="auto"/>
        </w:rPr>
        <w:t xml:space="preserve"> rok, w zakresie:</w:t>
      </w:r>
    </w:p>
    <w:p w:rsidR="004F7A8F" w:rsidRPr="00D46183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>kultury, sztuki, ochrony dóbr kultury i dziedzi</w:t>
      </w:r>
      <w:r>
        <w:rPr>
          <w:sz w:val="24"/>
          <w:szCs w:val="24"/>
        </w:rPr>
        <w:t>ctwa narodowego wynosi   101</w:t>
      </w:r>
      <w:r w:rsidRPr="00D46183">
        <w:rPr>
          <w:sz w:val="24"/>
          <w:szCs w:val="24"/>
        </w:rPr>
        <w:t>.000 zł;</w:t>
      </w:r>
    </w:p>
    <w:p w:rsidR="004F7A8F" w:rsidRPr="00D46183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>wspierania i upowszechniani</w:t>
      </w:r>
      <w:r>
        <w:rPr>
          <w:sz w:val="24"/>
          <w:szCs w:val="24"/>
        </w:rPr>
        <w:t>a kultury fizycznej  wynosi  338</w:t>
      </w:r>
      <w:r w:rsidRPr="00D46183">
        <w:rPr>
          <w:sz w:val="24"/>
          <w:szCs w:val="24"/>
        </w:rPr>
        <w:t>.000 zł;</w:t>
      </w:r>
    </w:p>
    <w:p w:rsidR="004F7A8F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działalności na rzecz dzieci i młodzieży, w tym wypoczynku dzieci i młodzieży wynosi </w:t>
      </w:r>
      <w:r>
        <w:rPr>
          <w:sz w:val="24"/>
          <w:szCs w:val="24"/>
        </w:rPr>
        <w:t xml:space="preserve"> </w:t>
      </w:r>
    </w:p>
    <w:p w:rsidR="004F7A8F" w:rsidRPr="00D46183" w:rsidRDefault="004F7A8F" w:rsidP="00996D86">
      <w:pPr>
        <w:tabs>
          <w:tab w:val="left" w:pos="476"/>
          <w:tab w:val="left" w:pos="701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D46183">
        <w:rPr>
          <w:sz w:val="24"/>
          <w:szCs w:val="24"/>
        </w:rPr>
        <w:t>5.000  zł;</w:t>
      </w:r>
    </w:p>
    <w:p w:rsidR="004F7A8F" w:rsidRPr="00D46183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 </w:t>
      </w:r>
      <w:r w:rsidRPr="00D46183">
        <w:rPr>
          <w:rFonts w:eastAsia="TimesNewRoman"/>
          <w:sz w:val="24"/>
          <w:szCs w:val="24"/>
        </w:rPr>
        <w:t>ochrony i promocji zdrowia, w tym działalności leczniczej</w:t>
      </w:r>
      <w:r w:rsidRPr="00D46183">
        <w:rPr>
          <w:sz w:val="24"/>
          <w:szCs w:val="24"/>
        </w:rPr>
        <w:t xml:space="preserve"> wynosi 2.000 zł;</w:t>
      </w:r>
    </w:p>
    <w:p w:rsidR="004F7A8F" w:rsidRPr="00D46183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>działalność na rzecz integracji europejskiej oraz rozwijania kontaktów i współpracy między społeczeństwami wynosi 2.500 zł;</w:t>
      </w:r>
    </w:p>
    <w:p w:rsidR="004F7A8F" w:rsidRPr="00D46183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D46183">
        <w:rPr>
          <w:sz w:val="24"/>
          <w:szCs w:val="24"/>
        </w:rPr>
        <w:t>przeciwdziałania uzależnieniom i</w:t>
      </w:r>
      <w:r>
        <w:rPr>
          <w:sz w:val="24"/>
          <w:szCs w:val="24"/>
        </w:rPr>
        <w:t xml:space="preserve"> patologiom społecznym wynosi 20</w:t>
      </w:r>
      <w:r w:rsidRPr="00D46183">
        <w:rPr>
          <w:sz w:val="24"/>
          <w:szCs w:val="24"/>
        </w:rPr>
        <w:t>.000 zł;</w:t>
      </w:r>
    </w:p>
    <w:p w:rsidR="004F7A8F" w:rsidRPr="0010689C" w:rsidRDefault="004F7A8F" w:rsidP="00326D66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46183">
        <w:rPr>
          <w:sz w:val="24"/>
          <w:szCs w:val="24"/>
        </w:rPr>
        <w:t xml:space="preserve">ekologii </w:t>
      </w:r>
      <w:r w:rsidRPr="0010689C">
        <w:rPr>
          <w:sz w:val="24"/>
          <w:szCs w:val="24"/>
        </w:rPr>
        <w:t>wynosi 1.500 zł;</w:t>
      </w:r>
    </w:p>
    <w:p w:rsidR="004F7A8F" w:rsidRPr="0010689C" w:rsidRDefault="004F7A8F" w:rsidP="00326D66">
      <w:pPr>
        <w:numPr>
          <w:ilvl w:val="0"/>
          <w:numId w:val="23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10689C">
        <w:rPr>
          <w:sz w:val="24"/>
          <w:szCs w:val="24"/>
        </w:rPr>
        <w:t>ochrony zwierząt (prowadzenie schroniska dla bezdomnych zwierząt) wynosi 400.000 zł;</w:t>
      </w:r>
    </w:p>
    <w:p w:rsidR="004F7A8F" w:rsidRPr="00D46183" w:rsidRDefault="004F7A8F" w:rsidP="00326D66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183">
        <w:rPr>
          <w:rFonts w:ascii="Times New Roman" w:hAnsi="Times New Roman" w:cs="Times New Roman"/>
          <w:sz w:val="24"/>
          <w:szCs w:val="24"/>
        </w:rPr>
        <w:t>pomocy społecznej, w tym pomocy rodzinom i osobom w trudnej sytuacji życiowej oraz wyrównywania szans tych rodzi</w:t>
      </w:r>
      <w:r>
        <w:rPr>
          <w:rFonts w:ascii="Times New Roman" w:hAnsi="Times New Roman" w:cs="Times New Roman"/>
          <w:sz w:val="24"/>
          <w:szCs w:val="24"/>
        </w:rPr>
        <w:t xml:space="preserve">n i osób  wynosi </w:t>
      </w:r>
      <w:r w:rsidRPr="00F71E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625.702,00</w:t>
      </w:r>
      <w:r w:rsidRPr="00F71EA7">
        <w:rPr>
          <w:rFonts w:ascii="Times New Roman" w:hAnsi="Times New Roman" w:cs="Times New Roman"/>
          <w:sz w:val="24"/>
          <w:szCs w:val="24"/>
        </w:rPr>
        <w:t xml:space="preserve"> zł</w:t>
      </w:r>
      <w:r w:rsidRPr="00F71EA7">
        <w:rPr>
          <w:sz w:val="24"/>
          <w:szCs w:val="24"/>
        </w:rPr>
        <w:t>;</w:t>
      </w:r>
    </w:p>
    <w:p w:rsidR="004F7A8F" w:rsidRPr="00B4299B" w:rsidRDefault="004F7A8F" w:rsidP="00B4299B">
      <w:pPr>
        <w:spacing w:line="300" w:lineRule="atLeast"/>
        <w:rPr>
          <w:sz w:val="24"/>
          <w:szCs w:val="24"/>
        </w:rPr>
      </w:pPr>
    </w:p>
    <w:p w:rsidR="004F7A8F" w:rsidRPr="00D46183" w:rsidRDefault="004F7A8F" w:rsidP="00FB47F1">
      <w:pPr>
        <w:pStyle w:val="Default"/>
        <w:numPr>
          <w:ilvl w:val="0"/>
          <w:numId w:val="24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Wysokość środków na poszczególne zadania w końcowym procesie prac nad budże</w:t>
      </w:r>
      <w:r>
        <w:rPr>
          <w:color w:val="auto"/>
        </w:rPr>
        <w:t>tem na 2018</w:t>
      </w:r>
      <w:r w:rsidRPr="00D46183">
        <w:rPr>
          <w:color w:val="auto"/>
        </w:rPr>
        <w:t xml:space="preserve"> może ulec podwyższeniu, w trybie i na zasadach określonych w ustawie o działalności pożytku publicznego i o wolontariacie.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9.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Ocena realizacji programu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Burmistrz Miasta Chojnice dokonuje kontroli i oceny realizacji zadania wspieranego lub powierzanego organizacji pozarz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dowej na zasadach okre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lonych w ustawie.</w:t>
      </w:r>
    </w:p>
    <w:p w:rsidR="004F7A8F" w:rsidRPr="00D46183" w:rsidRDefault="004F7A8F" w:rsidP="00FB47F1">
      <w:pPr>
        <w:pStyle w:val="Default"/>
        <w:numPr>
          <w:ilvl w:val="0"/>
          <w:numId w:val="15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Mierniki efektywno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ci programu oparte s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na informacji dotycz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 xml:space="preserve">cej jego realizacji </w:t>
      </w:r>
      <w:r w:rsidRPr="00D46183">
        <w:rPr>
          <w:color w:val="auto"/>
        </w:rPr>
        <w:br/>
        <w:t>w ci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gu ostatniego roku, a w szczególno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ci:</w:t>
      </w:r>
    </w:p>
    <w:p w:rsidR="004F7A8F" w:rsidRPr="00D46183" w:rsidRDefault="004F7A8F" w:rsidP="00FB47F1">
      <w:pPr>
        <w:pStyle w:val="Default"/>
        <w:numPr>
          <w:ilvl w:val="0"/>
          <w:numId w:val="3"/>
        </w:numPr>
        <w:ind w:left="360"/>
        <w:jc w:val="both"/>
        <w:rPr>
          <w:color w:val="auto"/>
        </w:rPr>
      </w:pPr>
      <w:r w:rsidRPr="00D46183">
        <w:rPr>
          <w:color w:val="auto"/>
        </w:rPr>
        <w:t>liczba i rodzaje otwartych konkursów ofert;</w:t>
      </w:r>
    </w:p>
    <w:p w:rsidR="004F7A8F" w:rsidRPr="00D46183" w:rsidRDefault="004F7A8F" w:rsidP="00FB47F1">
      <w:pPr>
        <w:pStyle w:val="Default"/>
        <w:numPr>
          <w:ilvl w:val="0"/>
          <w:numId w:val="3"/>
        </w:numPr>
        <w:ind w:left="360"/>
        <w:jc w:val="both"/>
        <w:rPr>
          <w:color w:val="auto"/>
        </w:rPr>
      </w:pPr>
      <w:r w:rsidRPr="00D46183">
        <w:rPr>
          <w:color w:val="auto"/>
        </w:rPr>
        <w:t>liczba ofert zło</w:t>
      </w:r>
      <w:r w:rsidRPr="00D46183">
        <w:rPr>
          <w:rFonts w:eastAsia="TimesNewRoman"/>
          <w:color w:val="auto"/>
        </w:rPr>
        <w:t>ż</w:t>
      </w:r>
      <w:r w:rsidRPr="00D46183">
        <w:rPr>
          <w:color w:val="auto"/>
        </w:rPr>
        <w:t>onych w otwartych konkursach ofert;</w:t>
      </w:r>
    </w:p>
    <w:p w:rsidR="004F7A8F" w:rsidRPr="00D46183" w:rsidRDefault="004F7A8F" w:rsidP="00FB47F1">
      <w:pPr>
        <w:pStyle w:val="Default"/>
        <w:numPr>
          <w:ilvl w:val="0"/>
          <w:numId w:val="3"/>
        </w:numPr>
        <w:ind w:left="360"/>
        <w:jc w:val="both"/>
        <w:rPr>
          <w:color w:val="auto"/>
        </w:rPr>
      </w:pPr>
      <w:r w:rsidRPr="00D46183">
        <w:rPr>
          <w:color w:val="auto"/>
        </w:rPr>
        <w:t>liczba umów zawartych na realizacj</w:t>
      </w:r>
      <w:r w:rsidRPr="00D46183">
        <w:rPr>
          <w:rFonts w:eastAsia="TimesNewRoman"/>
          <w:color w:val="auto"/>
        </w:rPr>
        <w:t xml:space="preserve">ę </w:t>
      </w:r>
      <w:r w:rsidRPr="00D46183">
        <w:rPr>
          <w:color w:val="auto"/>
        </w:rPr>
        <w:t>zadania publicznego;</w:t>
      </w:r>
    </w:p>
    <w:p w:rsidR="004F7A8F" w:rsidRPr="00D46183" w:rsidRDefault="004F7A8F" w:rsidP="00FB47F1">
      <w:pPr>
        <w:pStyle w:val="Default"/>
        <w:numPr>
          <w:ilvl w:val="0"/>
          <w:numId w:val="3"/>
        </w:numPr>
        <w:ind w:left="360"/>
        <w:jc w:val="both"/>
        <w:rPr>
          <w:color w:val="auto"/>
        </w:rPr>
      </w:pPr>
      <w:r w:rsidRPr="00D46183">
        <w:rPr>
          <w:color w:val="auto"/>
        </w:rPr>
        <w:t>wysoko</w:t>
      </w:r>
      <w:r w:rsidRPr="00D46183">
        <w:rPr>
          <w:rFonts w:eastAsia="TimesNewRoman"/>
          <w:color w:val="auto"/>
        </w:rPr>
        <w:t xml:space="preserve">ść </w:t>
      </w:r>
      <w:r w:rsidRPr="00D46183">
        <w:rPr>
          <w:color w:val="auto"/>
        </w:rPr>
        <w:t>kwot udzielonych dotacji;</w:t>
      </w:r>
    </w:p>
    <w:p w:rsidR="004F7A8F" w:rsidRPr="00D46183" w:rsidRDefault="004F7A8F" w:rsidP="00FB47F1">
      <w:pPr>
        <w:pStyle w:val="Default"/>
        <w:numPr>
          <w:ilvl w:val="0"/>
          <w:numId w:val="3"/>
        </w:numPr>
        <w:ind w:left="360"/>
        <w:jc w:val="both"/>
        <w:rPr>
          <w:color w:val="auto"/>
        </w:rPr>
      </w:pPr>
      <w:r w:rsidRPr="00D46183">
        <w:rPr>
          <w:color w:val="auto"/>
        </w:rPr>
        <w:t>liczba organizacji realizuj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cych zadania publiczne.</w:t>
      </w:r>
    </w:p>
    <w:p w:rsidR="004F7A8F" w:rsidRPr="00514B79" w:rsidRDefault="004F7A8F" w:rsidP="00FB47F1">
      <w:pPr>
        <w:pStyle w:val="Default"/>
        <w:numPr>
          <w:ilvl w:val="0"/>
          <w:numId w:val="15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Burmistrz Miasta Chojnice składa Radzie Miejskiej w Chojnicach sprawozdanie z realizacji Programu, w terminie do dnia 30 kwietnia nast</w:t>
      </w:r>
      <w:r w:rsidRPr="00D46183">
        <w:rPr>
          <w:rFonts w:eastAsia="TimesNewRoman"/>
          <w:color w:val="auto"/>
        </w:rPr>
        <w:t>ę</w:t>
      </w:r>
      <w:r w:rsidRPr="00D46183">
        <w:rPr>
          <w:color w:val="auto"/>
        </w:rPr>
        <w:t>pnego roku.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10.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Informacja o sposobie tworzenia programu oraz o przebiegu konsultacji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Program Współpracy tworzony jest w kilku etapach:</w:t>
      </w:r>
    </w:p>
    <w:p w:rsidR="004F7A8F" w:rsidRPr="00D46183" w:rsidRDefault="004F7A8F" w:rsidP="00326D6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D46183">
        <w:rPr>
          <w:color w:val="auto"/>
        </w:rPr>
        <w:t>przygotowanie projektu Programu przez Referat;</w:t>
      </w:r>
    </w:p>
    <w:p w:rsidR="004F7A8F" w:rsidRPr="00D46183" w:rsidRDefault="004F7A8F" w:rsidP="00326D6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D46183">
        <w:rPr>
          <w:color w:val="auto"/>
        </w:rPr>
        <w:t>skierowanie projektu do Burmistrza Miasta, który akceptuje go i kieruje do konsultacji społecznych;</w:t>
      </w:r>
    </w:p>
    <w:p w:rsidR="004F7A8F" w:rsidRPr="00706AB9" w:rsidRDefault="004F7A8F" w:rsidP="00706AB9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D46183">
        <w:rPr>
          <w:color w:val="auto"/>
        </w:rPr>
        <w:t>konsultacje odbywaj</w:t>
      </w:r>
      <w:r w:rsidRPr="00D46183">
        <w:rPr>
          <w:rFonts w:eastAsia="TTE1C57838t00"/>
          <w:color w:val="auto"/>
        </w:rPr>
        <w:t xml:space="preserve">ą </w:t>
      </w:r>
      <w:r w:rsidRPr="00D46183">
        <w:rPr>
          <w:color w:val="auto"/>
        </w:rPr>
        <w:t>si</w:t>
      </w:r>
      <w:r w:rsidRPr="00D46183">
        <w:rPr>
          <w:rFonts w:eastAsia="TTE1C57838t00"/>
          <w:color w:val="auto"/>
        </w:rPr>
        <w:t>ę</w:t>
      </w:r>
      <w:r w:rsidRPr="00D46183">
        <w:rPr>
          <w:color w:val="auto"/>
        </w:rPr>
        <w:t>, od momentu umieszczenia projektu w Biuletynie Informacji Publicznej, stronie internetowej miasta Chojnice</w:t>
      </w:r>
      <w:r w:rsidRPr="00D46183">
        <w:rPr>
          <w:rFonts w:eastAsia="TTE1C57838t00"/>
          <w:color w:val="auto"/>
        </w:rPr>
        <w:t xml:space="preserve"> </w:t>
      </w:r>
      <w:r w:rsidRPr="00D46183">
        <w:rPr>
          <w:color w:val="auto"/>
        </w:rPr>
        <w:t xml:space="preserve">na min. 7 dni. </w:t>
      </w:r>
    </w:p>
    <w:p w:rsidR="004F7A8F" w:rsidRDefault="004F7A8F" w:rsidP="00514B79">
      <w:pPr>
        <w:pStyle w:val="Default"/>
        <w:spacing w:after="240"/>
        <w:ind w:left="360"/>
        <w:jc w:val="center"/>
        <w:rPr>
          <w:color w:val="auto"/>
        </w:rPr>
      </w:pPr>
      <w:r w:rsidRPr="00D46183">
        <w:rPr>
          <w:color w:val="auto"/>
        </w:rPr>
        <w:t>- 5 -</w:t>
      </w:r>
    </w:p>
    <w:p w:rsidR="004F7A8F" w:rsidRPr="00D46183" w:rsidRDefault="004F7A8F" w:rsidP="00514B79">
      <w:pPr>
        <w:pStyle w:val="Default"/>
        <w:ind w:left="360"/>
        <w:jc w:val="both"/>
        <w:rPr>
          <w:color w:val="auto"/>
        </w:rPr>
      </w:pPr>
      <w:r w:rsidRPr="00D46183">
        <w:rPr>
          <w:color w:val="auto"/>
        </w:rPr>
        <w:t>W tym czasie mo</w:t>
      </w:r>
      <w:r w:rsidRPr="00D46183">
        <w:rPr>
          <w:rFonts w:eastAsia="TTE1C57838t00"/>
          <w:color w:val="auto"/>
        </w:rPr>
        <w:t>ż</w:t>
      </w:r>
      <w:r w:rsidRPr="00D46183">
        <w:rPr>
          <w:color w:val="auto"/>
        </w:rPr>
        <w:t>na zgłasza</w:t>
      </w:r>
      <w:r w:rsidRPr="00D46183">
        <w:rPr>
          <w:rFonts w:eastAsia="TTE1C57838t00"/>
          <w:color w:val="auto"/>
        </w:rPr>
        <w:t xml:space="preserve">ć </w:t>
      </w:r>
      <w:r w:rsidRPr="00D46183">
        <w:rPr>
          <w:color w:val="auto"/>
        </w:rPr>
        <w:t>wnioski i uwagi również w Referacie Kultury, Sportu, Rekreacji i Współpracy z Organizacjami Pozarządowymi;</w:t>
      </w:r>
    </w:p>
    <w:p w:rsidR="004F7A8F" w:rsidRPr="00D46183" w:rsidRDefault="004F7A8F" w:rsidP="00326D6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D46183">
        <w:rPr>
          <w:color w:val="auto"/>
        </w:rPr>
        <w:t xml:space="preserve">po naniesieniu poprawek Program zostaje skierowany pod obrady Rady Miejskiej </w:t>
      </w:r>
      <w:r w:rsidRPr="00D46183">
        <w:rPr>
          <w:color w:val="auto"/>
        </w:rPr>
        <w:br/>
        <w:t>w Chojnicach, który podejmuje stosown</w:t>
      </w:r>
      <w:r w:rsidRPr="00D46183">
        <w:rPr>
          <w:rFonts w:eastAsia="TTE1C57838t00"/>
          <w:color w:val="auto"/>
        </w:rPr>
        <w:t xml:space="preserve">ą </w:t>
      </w:r>
      <w:r w:rsidRPr="00D46183">
        <w:rPr>
          <w:color w:val="auto"/>
        </w:rPr>
        <w:t>uchwał</w:t>
      </w:r>
      <w:r w:rsidRPr="00D46183">
        <w:rPr>
          <w:rFonts w:eastAsia="TTE1C57838t00"/>
          <w:color w:val="auto"/>
        </w:rPr>
        <w:t>ę</w:t>
      </w:r>
      <w:r w:rsidRPr="00D46183">
        <w:rPr>
          <w:color w:val="auto"/>
        </w:rPr>
        <w:t>.</w:t>
      </w:r>
    </w:p>
    <w:p w:rsidR="004F7A8F" w:rsidRPr="00D46183" w:rsidRDefault="004F7A8F" w:rsidP="00FB47F1">
      <w:pPr>
        <w:pStyle w:val="Default"/>
        <w:numPr>
          <w:ilvl w:val="0"/>
          <w:numId w:val="17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Roczny program współpracy uchwalany jest do dnia 30 listopada roku poprzedzaj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cego okres jego obowi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zywania.</w:t>
      </w:r>
    </w:p>
    <w:p w:rsidR="004F7A8F" w:rsidRPr="00D46183" w:rsidRDefault="004F7A8F" w:rsidP="00326D66">
      <w:pPr>
        <w:pStyle w:val="Default"/>
        <w:spacing w:before="240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>Rozdział 11.</w:t>
      </w:r>
    </w:p>
    <w:p w:rsidR="004F7A8F" w:rsidRPr="00D46183" w:rsidRDefault="004F7A8F" w:rsidP="00326D66">
      <w:pPr>
        <w:pStyle w:val="Default"/>
        <w:jc w:val="center"/>
        <w:rPr>
          <w:b/>
          <w:bCs/>
          <w:color w:val="auto"/>
        </w:rPr>
      </w:pPr>
      <w:r w:rsidRPr="00D46183">
        <w:rPr>
          <w:b/>
          <w:bCs/>
          <w:color w:val="auto"/>
        </w:rPr>
        <w:t xml:space="preserve">Tryb powoływania i zasady działania komisji konkursowych do opiniowania ofert </w:t>
      </w:r>
      <w:r w:rsidRPr="00D46183">
        <w:rPr>
          <w:b/>
          <w:bCs/>
          <w:color w:val="auto"/>
        </w:rPr>
        <w:br/>
        <w:t>w otwartych konkursach ofert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Komisje konkursowe powoływane są w celu opiniowania złożonych ofert.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W skład komisji konkursowej wchodzą przedstawiciele Burmistrza oraz osoby reprezentujące organizacje oraz inne podmioty z wyłączeniem osób reprezentujących organizacje oraz inne podmioty biorące udział w konkursie, w liczbie, co najmniej dwóch dla każdej ze stron.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Z głosem doradczym w pracach Komisji mogą brać udział osoby posiadające specjalistyczną wiedzę w dziedzinie, w jakiej organizowany jest konkurs. 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Członkowie komisji konkursowej przed rozpoczęciem działalności komisji składają oświadczenie, że nie są członkami organizacji lub podmiotu, która złożyła ofertę do ogłoszonego konkursu.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Burmistrz ogłaszając otwarty konkurs ofert ogłasza również nabór na członków komisji konkursowej z organizacji pozarządowych lub podmiotów w Biuletynie Informacji Publicznej oraz na stronie internetowej gminy.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Kandydatem na członka komisji konkursowej może zostać każdy przedstawiciel organizacji pozarządowej lub podmiotu, pod warunkiem, że organizacja lub podmiot, które reprezentuje nie będzie brać udziału w ogłoszonym konkursie. 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Zgłoszeń do udziału w komisji przedstawiciele organizacji pozarządowej lub podmiotu dokonują w formie pisemnej lub drogą elektroniczną na wskazany w naborze adres emailowy.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Wyboru przedstawicieli organizacji pozarządowych lub podmiotów do komisji dokonuje Burmistrz.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Jeżeli w odpowiedzi na nabór na członków komisji konkursowej nie wpłynie żadne zgłoszenie kandydata ze strony organizacji pozarządowej lub podmiotu Burmistrz proponuje wybranym przez siebie przedstawicielom organizacji.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Referat/wydział realizuj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cy konkurs jest zobowi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 xml:space="preserve">zany do przekazania informacji </w:t>
      </w:r>
      <w:r w:rsidRPr="00D46183">
        <w:rPr>
          <w:color w:val="auto"/>
        </w:rPr>
        <w:br/>
        <w:t>o otwartym konkursie ofert oraz naborze na członków komisji konkursowych z organizacji pozarz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dowych i innych podmiotów. Referat, wydział zamieszcza te informacje w:</w:t>
      </w:r>
    </w:p>
    <w:p w:rsidR="004F7A8F" w:rsidRPr="00D46183" w:rsidRDefault="004F7A8F" w:rsidP="00326D66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Biuletynie Informacji Publicznej;</w:t>
      </w:r>
    </w:p>
    <w:p w:rsidR="004F7A8F" w:rsidRPr="00D46183" w:rsidRDefault="004F7A8F" w:rsidP="00326D66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na tablicy ogłosze</w:t>
      </w:r>
      <w:r w:rsidRPr="00D46183">
        <w:rPr>
          <w:rFonts w:eastAsia="TimesNewRoman"/>
          <w:sz w:val="24"/>
          <w:szCs w:val="24"/>
        </w:rPr>
        <w:t xml:space="preserve">ń </w:t>
      </w:r>
      <w:r w:rsidRPr="00D46183">
        <w:rPr>
          <w:sz w:val="24"/>
          <w:szCs w:val="24"/>
        </w:rPr>
        <w:t>Urz</w:t>
      </w:r>
      <w:r w:rsidRPr="00D46183">
        <w:rPr>
          <w:rFonts w:eastAsia="TimesNewRoman"/>
          <w:sz w:val="24"/>
          <w:szCs w:val="24"/>
        </w:rPr>
        <w:t>ę</w:t>
      </w:r>
      <w:r w:rsidRPr="00D46183">
        <w:rPr>
          <w:sz w:val="24"/>
          <w:szCs w:val="24"/>
        </w:rPr>
        <w:t>du;</w:t>
      </w:r>
    </w:p>
    <w:p w:rsidR="004F7A8F" w:rsidRPr="00D46183" w:rsidRDefault="004F7A8F" w:rsidP="00326D66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na stronie internetowej Miasta: </w:t>
      </w:r>
      <w:hyperlink r:id="rId7" w:history="1">
        <w:r w:rsidRPr="00D46183">
          <w:rPr>
            <w:rStyle w:val="Hyperlink"/>
            <w:color w:val="auto"/>
            <w:sz w:val="24"/>
            <w:szCs w:val="24"/>
          </w:rPr>
          <w:t>www.miastochojnice.pl</w:t>
        </w:r>
      </w:hyperlink>
      <w:r w:rsidRPr="00D46183">
        <w:rPr>
          <w:sz w:val="24"/>
          <w:szCs w:val="24"/>
        </w:rPr>
        <w:t>.</w:t>
      </w:r>
    </w:p>
    <w:p w:rsidR="004F7A8F" w:rsidRPr="00D46183" w:rsidRDefault="004F7A8F" w:rsidP="00326D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Burmistrz powołuje komisje konkursowe i wybiera przedstawicieli organizacji i innych podmiotów spo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ród zgłoszonych wcze</w:t>
      </w:r>
      <w:r w:rsidRPr="00D46183">
        <w:rPr>
          <w:rFonts w:eastAsia="TimesNewRoman"/>
          <w:color w:val="auto"/>
        </w:rPr>
        <w:t>ś</w:t>
      </w:r>
      <w:r w:rsidRPr="00D46183">
        <w:rPr>
          <w:color w:val="auto"/>
        </w:rPr>
        <w:t>niej kandydatur kieruj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 si</w:t>
      </w:r>
      <w:r w:rsidRPr="00D46183">
        <w:rPr>
          <w:rFonts w:eastAsia="TimesNewRoman"/>
          <w:color w:val="auto"/>
        </w:rPr>
        <w:t xml:space="preserve">ę </w:t>
      </w:r>
      <w:r w:rsidRPr="00D46183">
        <w:rPr>
          <w:color w:val="auto"/>
        </w:rPr>
        <w:t>przy tym</w:t>
      </w:r>
    </w:p>
    <w:p w:rsidR="004F7A8F" w:rsidRPr="00D46183" w:rsidRDefault="004F7A8F" w:rsidP="00326D66">
      <w:pPr>
        <w:pStyle w:val="Default"/>
        <w:ind w:left="360"/>
        <w:jc w:val="both"/>
        <w:rPr>
          <w:color w:val="auto"/>
        </w:rPr>
      </w:pPr>
      <w:r w:rsidRPr="00D46183">
        <w:rPr>
          <w:color w:val="auto"/>
        </w:rPr>
        <w:t>posiadan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przez nich specjalistyczn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wiedz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 xml:space="preserve"> w dziedzinie obejmuj</w:t>
      </w:r>
      <w:r w:rsidRPr="00D46183">
        <w:rPr>
          <w:rFonts w:eastAsia="TimesNewRoman"/>
          <w:color w:val="auto"/>
        </w:rPr>
        <w:t>ą</w:t>
      </w:r>
      <w:r w:rsidRPr="00D46183">
        <w:rPr>
          <w:color w:val="auto"/>
        </w:rPr>
        <w:t>cej zakres zada</w:t>
      </w:r>
      <w:r w:rsidRPr="00D46183">
        <w:rPr>
          <w:rFonts w:eastAsia="TimesNewRoman"/>
          <w:color w:val="auto"/>
        </w:rPr>
        <w:t xml:space="preserve">ń </w:t>
      </w:r>
      <w:r w:rsidRPr="00D46183">
        <w:rPr>
          <w:color w:val="auto"/>
        </w:rPr>
        <w:t>publicznych, których dotyczy konkurs.</w:t>
      </w:r>
    </w:p>
    <w:p w:rsidR="004F7A8F" w:rsidRPr="00D46183" w:rsidRDefault="004F7A8F" w:rsidP="005A442E">
      <w:pPr>
        <w:pStyle w:val="Default"/>
        <w:numPr>
          <w:ilvl w:val="0"/>
          <w:numId w:val="18"/>
        </w:numPr>
        <w:jc w:val="both"/>
        <w:rPr>
          <w:color w:val="auto"/>
        </w:rPr>
      </w:pPr>
      <w:r w:rsidRPr="00D46183">
        <w:rPr>
          <w:color w:val="auto"/>
        </w:rPr>
        <w:t xml:space="preserve">Do członków komisji konkursowej biorących udział w opiniowaniu ofert stosuje się przepisy ustawy z dnia 14 czerwca 1960 r. – Kodeks postępowania administracyjnego (t.j. Dz. U. z </w:t>
      </w:r>
      <w:r>
        <w:rPr>
          <w:color w:val="auto"/>
        </w:rPr>
        <w:t>2017r., poz. 1257</w:t>
      </w:r>
      <w:r w:rsidRPr="00D46183">
        <w:rPr>
          <w:color w:val="auto"/>
        </w:rPr>
        <w:t>) dotyczące wyłączenia pracownika.</w:t>
      </w:r>
    </w:p>
    <w:p w:rsidR="004F7A8F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Przewodniczącym komisji konkursowej jest przedstawiciel gminy: z-ca burmistrza.</w:t>
      </w:r>
    </w:p>
    <w:p w:rsidR="004F7A8F" w:rsidRDefault="004F7A8F" w:rsidP="0043548F">
      <w:pPr>
        <w:tabs>
          <w:tab w:val="left" w:pos="3204"/>
        </w:tabs>
        <w:rPr>
          <w:lang w:eastAsia="en-US"/>
        </w:rPr>
      </w:pPr>
      <w:r>
        <w:rPr>
          <w:lang w:eastAsia="en-US"/>
        </w:rPr>
        <w:tab/>
      </w:r>
    </w:p>
    <w:p w:rsidR="004F7A8F" w:rsidRPr="0043548F" w:rsidRDefault="004F7A8F" w:rsidP="009148F6">
      <w:pPr>
        <w:pStyle w:val="Default"/>
        <w:spacing w:after="240"/>
        <w:ind w:left="720"/>
        <w:jc w:val="center"/>
        <w:rPr>
          <w:color w:val="auto"/>
        </w:rPr>
      </w:pPr>
      <w:r w:rsidRPr="00D46183">
        <w:rPr>
          <w:color w:val="auto"/>
        </w:rPr>
        <w:t>- 6 -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Obsługę administracyjno-biurową komisji konkursowych prowadzą pracownicy referatu/wydziału.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Komisja konkursowa dokumentuje swoją pracę w formie pisemnej zgodnie z ogłoszonymi warunkami konkursu.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Komisja konkursowa przy rozpatrywaniu ofert dokonuje następujących czynności: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zapoznaje się z podmiotami, które złożyły oferty;</w:t>
      </w:r>
    </w:p>
    <w:p w:rsidR="004F7A8F" w:rsidRPr="00D46183" w:rsidRDefault="004F7A8F" w:rsidP="00326D66">
      <w:pPr>
        <w:numPr>
          <w:ilvl w:val="0"/>
          <w:numId w:val="20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ocenia złożone oferty pod względem formalnym, (poprawne wypełnienie oferty oraz komplet załączników);</w:t>
      </w:r>
    </w:p>
    <w:p w:rsidR="004F7A8F" w:rsidRPr="00D46183" w:rsidRDefault="004F7A8F" w:rsidP="00326D66">
      <w:pPr>
        <w:numPr>
          <w:ilvl w:val="0"/>
          <w:numId w:val="20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odrzuca oferty nie spełniające formalnych warunków konkursu lub zgłoszone po wyznaczonym terminie;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ocenia możliwość realizacji zadania publicznego przez organizację pozarządową lub podmioty wymienione w art. 3 ust. 3 ustawy;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ocenia przedstawioną kalkulację kosztów realizacji zadania publicznego, w tym w odniesieniu do zakresu rzeczowego zadania;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ocenia proponowaną jakość wykonania zadania i kwalifikacje osób, przy udziale których organizacja pozarządowa lub podmioty określone w art. 3 ust. 3 ustawy będą realizować zadanie publiczne;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uwzględnia planowany przez organizację pozarządową lub podmioty wymienione w art. 3 ust. 3 ustawy udział środków finansowych własnych lub środków pochodzących z innych źródeł na realizację zadania publicznego;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uwzględnia planowany przez organizację pozarządową lub podmioty wymienione w art. 3 ust. 3 ustawy, wkład rzeczowy, osobowy, w tym świadczenia wolontariuszy i pracę społeczną członków;</w:t>
      </w:r>
    </w:p>
    <w:p w:rsidR="004F7A8F" w:rsidRPr="00D46183" w:rsidRDefault="004F7A8F" w:rsidP="00326D66">
      <w:pPr>
        <w:pStyle w:val="Default"/>
        <w:numPr>
          <w:ilvl w:val="0"/>
          <w:numId w:val="20"/>
        </w:numPr>
        <w:jc w:val="both"/>
        <w:rPr>
          <w:color w:val="auto"/>
        </w:rPr>
      </w:pPr>
      <w:r w:rsidRPr="00D46183">
        <w:rPr>
          <w:color w:val="auto"/>
        </w:rPr>
        <w:t>uwzględnia analizę i ocenę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środków;</w:t>
      </w:r>
    </w:p>
    <w:p w:rsidR="004F7A8F" w:rsidRPr="00D46183" w:rsidRDefault="004F7A8F" w:rsidP="00326D66">
      <w:pPr>
        <w:numPr>
          <w:ilvl w:val="0"/>
          <w:numId w:val="20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po zapoznaniu się z merytoryczną treścią ofert, każdy członek komisji konkursowej dokonuje indywidualnie punktowej oceny na karcie, zgodnie ze wskaźnikami określonymi </w:t>
      </w:r>
      <w:r w:rsidRPr="00D46183">
        <w:rPr>
          <w:sz w:val="24"/>
          <w:szCs w:val="24"/>
        </w:rPr>
        <w:br/>
        <w:t>w ogłoszeniu konkursowym oraz proponuje wysokość dotacji.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Prace Komisji są prowadzone, jeżeli w jej posiedzeniu bierze udział co najmniej połowa składu. Z czynności dokonywanych na każdym z posiedzeń Komisji sporządza się protokół, a po zakończeniu posiedzeń opiniująco</w:t>
      </w:r>
      <w:r>
        <w:rPr>
          <w:color w:val="auto"/>
        </w:rPr>
        <w:t xml:space="preserve"> – </w:t>
      </w:r>
      <w:r w:rsidRPr="00D46183">
        <w:rPr>
          <w:color w:val="auto"/>
        </w:rPr>
        <w:t>oceniających oferty sporządza się protokół końcowy zawierający:</w:t>
      </w:r>
      <w:r w:rsidRPr="00D46183">
        <w:rPr>
          <w:b/>
          <w:bCs/>
          <w:color w:val="auto"/>
        </w:rPr>
        <w:t xml:space="preserve"> 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oznaczenie miejsca i czasu konkursu;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imiona i nazwiska członków komisji konkursowej;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liczbę zgłoszonych ofert;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wskazanie ofert odpowiadających warunkom konkursu;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wskazanie ofert nie odpowiadających warunkom konkursu lub zgłoszonych po terminie;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propozycję rozstrzygnięcia konkursu wraz z proponowaną wysokością dotacji; </w:t>
      </w:r>
    </w:p>
    <w:p w:rsidR="004F7A8F" w:rsidRPr="00D46183" w:rsidRDefault="004F7A8F" w:rsidP="00326D66">
      <w:pPr>
        <w:numPr>
          <w:ilvl w:val="0"/>
          <w:numId w:val="21"/>
        </w:num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podpisy członków komisji.</w:t>
      </w:r>
    </w:p>
    <w:p w:rsidR="004F7A8F" w:rsidRPr="00D46183" w:rsidRDefault="004F7A8F" w:rsidP="00326D66">
      <w:pPr>
        <w:ind w:left="360"/>
        <w:jc w:val="both"/>
        <w:rPr>
          <w:sz w:val="24"/>
          <w:szCs w:val="24"/>
        </w:rPr>
      </w:pP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Komisja wypracowuje stanowisko, po zebraniu indywidualnych opinii wobec wszystkich ofert i przedstawia je w formie listy ocenionych projektów z przypisan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im ocen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punktow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i proponowan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propozycj</w:t>
      </w:r>
      <w:r w:rsidRPr="00D46183">
        <w:rPr>
          <w:rFonts w:eastAsia="TimesNewRoman"/>
          <w:color w:val="auto"/>
        </w:rPr>
        <w:t xml:space="preserve">ą </w:t>
      </w:r>
      <w:r w:rsidRPr="00D46183">
        <w:rPr>
          <w:color w:val="auto"/>
        </w:rPr>
        <w:t>przyznania dotacji.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Ostatecznego</w:t>
      </w:r>
      <w:r w:rsidRPr="00D46183">
        <w:rPr>
          <w:rFonts w:eastAsia="TimesNewRoman"/>
          <w:color w:val="auto"/>
        </w:rPr>
        <w:t xml:space="preserve"> wyboru najkorzystniejszych ofert wraz z decyzją o wysokości kwoty przyznanej dotacji dokonuje Burmistrz Miasta Chojnice.</w:t>
      </w:r>
    </w:p>
    <w:p w:rsidR="004F7A8F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Udział</w:t>
      </w:r>
      <w:r w:rsidRPr="00D46183">
        <w:rPr>
          <w:rFonts w:eastAsia="TimesNewRoman"/>
          <w:color w:val="auto"/>
        </w:rPr>
        <w:t xml:space="preserve"> w pracach komisji konkursowej jest nieodpłatny i nie przysługuje zwrot kosztów podróży.</w:t>
      </w:r>
    </w:p>
    <w:p w:rsidR="004F7A8F" w:rsidRDefault="004F7A8F" w:rsidP="00684D6E">
      <w:pPr>
        <w:pStyle w:val="Default"/>
        <w:ind w:left="360"/>
        <w:jc w:val="both"/>
        <w:rPr>
          <w:rFonts w:eastAsia="TimesNewRoman"/>
          <w:color w:val="auto"/>
        </w:rPr>
      </w:pPr>
    </w:p>
    <w:p w:rsidR="004F7A8F" w:rsidRPr="00684D6E" w:rsidRDefault="004F7A8F" w:rsidP="00684D6E">
      <w:pPr>
        <w:pStyle w:val="Default"/>
        <w:spacing w:after="240"/>
        <w:ind w:left="720"/>
        <w:jc w:val="center"/>
        <w:rPr>
          <w:color w:val="auto"/>
        </w:rPr>
      </w:pPr>
      <w:r w:rsidRPr="00D46183">
        <w:rPr>
          <w:color w:val="auto"/>
        </w:rPr>
        <w:t>- 7 -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 xml:space="preserve">W </w:t>
      </w:r>
      <w:r w:rsidRPr="00D46183">
        <w:rPr>
          <w:color w:val="auto"/>
        </w:rPr>
        <w:t>przypadku</w:t>
      </w:r>
      <w:r w:rsidRPr="00D46183">
        <w:rPr>
          <w:rFonts w:eastAsia="TimesNewRoman"/>
          <w:color w:val="auto"/>
        </w:rPr>
        <w:t>, kiedy organizacje otrzymały dotację w wysokości niższej niż wnioskowana, konieczne jest dokonanie uzgodnień, których celem jest doprecyzowanie warunków i zakresu realizacji zadania.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Informacje</w:t>
      </w:r>
      <w:r w:rsidRPr="00D46183">
        <w:rPr>
          <w:rFonts w:eastAsia="TimesNewRoman"/>
          <w:color w:val="auto"/>
        </w:rPr>
        <w:t xml:space="preserve"> o złożonych ofertach, przyznanych dotacjach oraz o ofertach niespełniających wymogów formalnych, jak również o odmowie lub udzieleniu dotacji na </w:t>
      </w:r>
    </w:p>
    <w:p w:rsidR="004F7A8F" w:rsidRPr="00D46183" w:rsidRDefault="004F7A8F" w:rsidP="00326D66">
      <w:pPr>
        <w:pStyle w:val="Default"/>
        <w:ind w:left="360"/>
        <w:jc w:val="both"/>
        <w:rPr>
          <w:rFonts w:eastAsia="TimesNewRoman"/>
          <w:color w:val="auto"/>
        </w:rPr>
      </w:pPr>
      <w:r w:rsidRPr="00D46183">
        <w:rPr>
          <w:rFonts w:eastAsia="TimesNewRoman"/>
          <w:color w:val="auto"/>
        </w:rPr>
        <w:t>realizację zadań, są podawane do publicznej wiadomości w formie wykazu umieszczonego w Biuletynie Informacji Publicznej, na tablicy ogłoszeń Urzędu oraz na stronie internetowej Urzędu Miejskiego.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Komisja</w:t>
      </w:r>
      <w:r w:rsidRPr="00D46183">
        <w:rPr>
          <w:rFonts w:eastAsia="TimesNewRoman"/>
          <w:color w:val="auto"/>
        </w:rPr>
        <w:t xml:space="preserve"> ulega rozwiązaniu z dniem zatwierdzenia przez Burmistrza Miasta wyników konkursu. Decyzje Komisji podejmowane są zwykłą większością głosów obecnych na posiedzeniu członków, w głosowaniu jawnym. 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Komisja</w:t>
      </w:r>
      <w:r w:rsidRPr="00D46183">
        <w:rPr>
          <w:rFonts w:eastAsia="TimesNewRoman"/>
          <w:color w:val="auto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realizację zadania publicznego dokonuje Burmistrz Miasta Chojnice w formie Zarządzenia. Jest ona ostateczna i nie podlega zaskarżeniu.</w:t>
      </w:r>
    </w:p>
    <w:p w:rsidR="004F7A8F" w:rsidRPr="00D46183" w:rsidRDefault="004F7A8F" w:rsidP="00FB47F1">
      <w:pPr>
        <w:pStyle w:val="Default"/>
        <w:numPr>
          <w:ilvl w:val="0"/>
          <w:numId w:val="18"/>
        </w:numPr>
        <w:ind w:left="0" w:firstLine="360"/>
        <w:jc w:val="both"/>
        <w:rPr>
          <w:rFonts w:eastAsia="TimesNewRoman"/>
          <w:color w:val="auto"/>
        </w:rPr>
      </w:pPr>
      <w:r w:rsidRPr="00D46183">
        <w:rPr>
          <w:color w:val="auto"/>
        </w:rPr>
        <w:t>Ostateczny</w:t>
      </w:r>
      <w:r w:rsidRPr="00D46183">
        <w:rPr>
          <w:rFonts w:eastAsia="TimesNewRoman"/>
          <w:color w:val="auto"/>
        </w:rPr>
        <w:t xml:space="preserve"> tryb pracy Komisji Konkursowych określa regulamin zatwierdzany przez Burmistrza w momencie ogłoszenia konkursu.</w:t>
      </w:r>
    </w:p>
    <w:p w:rsidR="004F7A8F" w:rsidRPr="00D46183" w:rsidRDefault="004F7A8F" w:rsidP="00326D66">
      <w:pPr>
        <w:spacing w:before="240"/>
        <w:jc w:val="center"/>
        <w:rPr>
          <w:b/>
          <w:bCs/>
          <w:sz w:val="24"/>
          <w:szCs w:val="24"/>
        </w:rPr>
      </w:pPr>
      <w:r w:rsidRPr="00D46183">
        <w:rPr>
          <w:b/>
          <w:bCs/>
          <w:sz w:val="24"/>
          <w:szCs w:val="24"/>
        </w:rPr>
        <w:t>Rozdział 12.</w:t>
      </w:r>
    </w:p>
    <w:p w:rsidR="004F7A8F" w:rsidRPr="00D46183" w:rsidRDefault="004F7A8F" w:rsidP="00326D66">
      <w:pPr>
        <w:jc w:val="center"/>
        <w:rPr>
          <w:b/>
          <w:bCs/>
          <w:sz w:val="24"/>
          <w:szCs w:val="24"/>
        </w:rPr>
      </w:pPr>
      <w:r w:rsidRPr="00D46183">
        <w:rPr>
          <w:b/>
          <w:bCs/>
          <w:sz w:val="24"/>
          <w:szCs w:val="24"/>
        </w:rPr>
        <w:t>Postanowienia końcowe</w:t>
      </w:r>
    </w:p>
    <w:p w:rsidR="004F7A8F" w:rsidRPr="00D46183" w:rsidRDefault="004F7A8F" w:rsidP="00FB47F1">
      <w:pPr>
        <w:pStyle w:val="Default"/>
        <w:numPr>
          <w:ilvl w:val="0"/>
          <w:numId w:val="4"/>
        </w:numPr>
        <w:tabs>
          <w:tab w:val="left" w:pos="924"/>
        </w:tabs>
        <w:spacing w:before="120"/>
        <w:ind w:left="0" w:firstLine="357"/>
        <w:jc w:val="both"/>
        <w:rPr>
          <w:color w:val="auto"/>
        </w:rPr>
      </w:pPr>
      <w:r w:rsidRPr="00D46183">
        <w:rPr>
          <w:color w:val="auto"/>
        </w:rPr>
        <w:t>1. Program ma charakter otwarty. Zakłada możliwość uwzględniania nowych form współpracy oraz ogłaszania konkursów na zadania nieokreślone w niniejszym programie.</w:t>
      </w:r>
    </w:p>
    <w:p w:rsidR="004F7A8F" w:rsidRPr="00D46183" w:rsidRDefault="004F7A8F" w:rsidP="00FB47F1">
      <w:pPr>
        <w:pStyle w:val="Default"/>
        <w:numPr>
          <w:ilvl w:val="0"/>
          <w:numId w:val="22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Uchwalony program współpracy podaje się do publicznej wiadomości przez zamieszczenie go na stronie internetowej Urzędu Miejskiego, w Biuletynie Informacji Publicznej oraz na tablicy ogłoszeń w Urzędzie Miejskim w Chojnicach. </w:t>
      </w:r>
    </w:p>
    <w:p w:rsidR="004F7A8F" w:rsidRPr="00D46183" w:rsidRDefault="004F7A8F" w:rsidP="00FB47F1">
      <w:pPr>
        <w:pStyle w:val="Default"/>
        <w:numPr>
          <w:ilvl w:val="0"/>
          <w:numId w:val="22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Dla zachowania zasady jawności i konkurencyjności do publicznej wiadomości w podobny sposób podaje się też wszystkie informacje dotyczące bieżącej współpracy gminy </w:t>
      </w:r>
      <w:r w:rsidRPr="00D46183">
        <w:rPr>
          <w:color w:val="auto"/>
        </w:rPr>
        <w:br/>
        <w:t xml:space="preserve">z organizacjami pozarządowymi i innymi podmiotami. </w:t>
      </w:r>
    </w:p>
    <w:p w:rsidR="004F7A8F" w:rsidRPr="00D46183" w:rsidRDefault="004F7A8F" w:rsidP="00FB47F1">
      <w:pPr>
        <w:pStyle w:val="Default"/>
        <w:numPr>
          <w:ilvl w:val="0"/>
          <w:numId w:val="22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 xml:space="preserve">Program współpracy obejmuje organizacje pozarządowe oraz innych jednostek prowadzących swoją działalność na terenie gminy miejskiej Chojnice lub na rzecz jego mieszkańców i spełniają wymogi określone w ustawie o działalności pożytku publicznego i o wolontariacie. </w:t>
      </w:r>
    </w:p>
    <w:p w:rsidR="004F7A8F" w:rsidRPr="00D46183" w:rsidRDefault="004F7A8F" w:rsidP="00FB47F1">
      <w:pPr>
        <w:pStyle w:val="Default"/>
        <w:numPr>
          <w:ilvl w:val="0"/>
          <w:numId w:val="22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Zmiany w „Programie” mogą być dokonywane w trybie uchwały Rady Miejskiej.</w:t>
      </w:r>
    </w:p>
    <w:p w:rsidR="004F7A8F" w:rsidRPr="00D46183" w:rsidRDefault="004F7A8F" w:rsidP="00FB47F1">
      <w:pPr>
        <w:pStyle w:val="Default"/>
        <w:numPr>
          <w:ilvl w:val="0"/>
          <w:numId w:val="22"/>
        </w:numPr>
        <w:ind w:left="0" w:firstLine="360"/>
        <w:jc w:val="both"/>
        <w:rPr>
          <w:color w:val="auto"/>
        </w:rPr>
      </w:pPr>
      <w:r w:rsidRPr="00D46183">
        <w:rPr>
          <w:color w:val="auto"/>
        </w:rPr>
        <w:t>W sprawach nie uregulowanych w niniejszym Programie zastosowania mają przepisy ustawy o działalności pożytku publicznego i o wolontariacie, ustawy Kodeks Cywilny, ustawy o finansach publicznych oraz ustawy Prawo zamówień publicznych</w:t>
      </w:r>
    </w:p>
    <w:p w:rsidR="004F7A8F" w:rsidRPr="00D46183" w:rsidRDefault="004F7A8F" w:rsidP="00326D66">
      <w:pPr>
        <w:autoSpaceDE w:val="0"/>
        <w:jc w:val="both"/>
        <w:rPr>
          <w:sz w:val="24"/>
          <w:szCs w:val="24"/>
        </w:rPr>
      </w:pPr>
    </w:p>
    <w:p w:rsidR="004F7A8F" w:rsidRPr="00D46183" w:rsidRDefault="004F7A8F" w:rsidP="00326D66">
      <w:pPr>
        <w:autoSpaceDE w:val="0"/>
        <w:jc w:val="both"/>
        <w:rPr>
          <w:sz w:val="24"/>
          <w:szCs w:val="24"/>
        </w:rPr>
      </w:pPr>
    </w:p>
    <w:p w:rsidR="004F7A8F" w:rsidRPr="00D46183" w:rsidRDefault="004F7A8F" w:rsidP="00326D66">
      <w:pPr>
        <w:rPr>
          <w:sz w:val="24"/>
          <w:szCs w:val="24"/>
        </w:rPr>
      </w:pPr>
    </w:p>
    <w:p w:rsidR="004F7A8F" w:rsidRPr="00D46183" w:rsidRDefault="004F7A8F" w:rsidP="00326D66">
      <w:pPr>
        <w:rPr>
          <w:sz w:val="24"/>
          <w:szCs w:val="24"/>
        </w:rPr>
      </w:pPr>
    </w:p>
    <w:p w:rsidR="004F7A8F" w:rsidRPr="00D46183" w:rsidRDefault="004F7A8F" w:rsidP="00326D66">
      <w:pPr>
        <w:rPr>
          <w:sz w:val="24"/>
          <w:szCs w:val="24"/>
        </w:rPr>
      </w:pPr>
    </w:p>
    <w:p w:rsidR="004F7A8F" w:rsidRPr="00D46183" w:rsidRDefault="004F7A8F" w:rsidP="00D86A68">
      <w:pPr>
        <w:ind w:left="4536"/>
      </w:pPr>
    </w:p>
    <w:sectPr w:rsidR="004F7A8F" w:rsidRPr="00D46183" w:rsidSect="003A5281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A8F" w:rsidRDefault="004F7A8F" w:rsidP="007834DD">
      <w:r>
        <w:separator/>
      </w:r>
    </w:p>
  </w:endnote>
  <w:endnote w:type="continuationSeparator" w:id="0">
    <w:p w:rsidR="004F7A8F" w:rsidRDefault="004F7A8F" w:rsidP="00783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harterP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A8F" w:rsidRDefault="004F7A8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A8F" w:rsidRDefault="004F7A8F" w:rsidP="007834DD">
      <w:r>
        <w:separator/>
      </w:r>
    </w:p>
  </w:footnote>
  <w:footnote w:type="continuationSeparator" w:id="0">
    <w:p w:rsidR="004F7A8F" w:rsidRDefault="004F7A8F" w:rsidP="007834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60"/>
        </w:tabs>
        <w:ind w:left="106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2C31B34"/>
    <w:multiLevelType w:val="hybridMultilevel"/>
    <w:tmpl w:val="BA4814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069B23D1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5547CF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3D925F5"/>
    <w:multiLevelType w:val="hybridMultilevel"/>
    <w:tmpl w:val="BB58A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631F65"/>
    <w:multiLevelType w:val="hybridMultilevel"/>
    <w:tmpl w:val="D5804AFE"/>
    <w:lvl w:ilvl="0" w:tplc="B3A8C79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B5D734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BC1DA7"/>
    <w:multiLevelType w:val="hybridMultilevel"/>
    <w:tmpl w:val="86340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F569F2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B5CD4"/>
    <w:multiLevelType w:val="hybridMultilevel"/>
    <w:tmpl w:val="DDFEF5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2EC56686"/>
    <w:multiLevelType w:val="hybridMultilevel"/>
    <w:tmpl w:val="C90450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CA54F3"/>
    <w:multiLevelType w:val="hybridMultilevel"/>
    <w:tmpl w:val="8A5C51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A2A2F1E"/>
    <w:multiLevelType w:val="hybridMultilevel"/>
    <w:tmpl w:val="EB4AF578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AA4DA0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710CA1"/>
    <w:multiLevelType w:val="hybridMultilevel"/>
    <w:tmpl w:val="6A3E29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7FD0A46"/>
    <w:multiLevelType w:val="hybridMultilevel"/>
    <w:tmpl w:val="B0089C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1166C5B"/>
    <w:multiLevelType w:val="hybridMultilevel"/>
    <w:tmpl w:val="35D0D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16720E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B663B1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7A0398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75F4B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C458D"/>
    <w:multiLevelType w:val="hybridMultilevel"/>
    <w:tmpl w:val="CC0C8336"/>
    <w:lvl w:ilvl="0" w:tplc="04150011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7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20" w:hanging="360"/>
      </w:pPr>
      <w:rPr>
        <w:rFonts w:ascii="Wingdings" w:hAnsi="Wingdings" w:cs="Wingdings" w:hint="default"/>
      </w:rPr>
    </w:lvl>
  </w:abstractNum>
  <w:abstractNum w:abstractNumId="31">
    <w:nsid w:val="7BF712AD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11"/>
  </w:num>
  <w:num w:numId="5">
    <w:abstractNumId w:val="29"/>
  </w:num>
  <w:num w:numId="6">
    <w:abstractNumId w:val="22"/>
  </w:num>
  <w:num w:numId="7">
    <w:abstractNumId w:val="27"/>
  </w:num>
  <w:num w:numId="8">
    <w:abstractNumId w:val="23"/>
  </w:num>
  <w:num w:numId="9">
    <w:abstractNumId w:val="8"/>
  </w:num>
  <w:num w:numId="10">
    <w:abstractNumId w:val="18"/>
  </w:num>
  <w:num w:numId="11">
    <w:abstractNumId w:val="24"/>
  </w:num>
  <w:num w:numId="12">
    <w:abstractNumId w:val="14"/>
  </w:num>
  <w:num w:numId="13">
    <w:abstractNumId w:val="31"/>
  </w:num>
  <w:num w:numId="14">
    <w:abstractNumId w:val="9"/>
  </w:num>
  <w:num w:numId="15">
    <w:abstractNumId w:val="15"/>
  </w:num>
  <w:num w:numId="16">
    <w:abstractNumId w:val="20"/>
  </w:num>
  <w:num w:numId="17">
    <w:abstractNumId w:val="10"/>
  </w:num>
  <w:num w:numId="18">
    <w:abstractNumId w:val="17"/>
  </w:num>
  <w:num w:numId="19">
    <w:abstractNumId w:val="30"/>
  </w:num>
  <w:num w:numId="20">
    <w:abstractNumId w:val="25"/>
  </w:num>
  <w:num w:numId="21">
    <w:abstractNumId w:val="13"/>
  </w:num>
  <w:num w:numId="22">
    <w:abstractNumId w:val="26"/>
  </w:num>
  <w:num w:numId="23">
    <w:abstractNumId w:val="12"/>
  </w:num>
  <w:num w:numId="2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embedSystemFonts/>
  <w:defaultTabStop w:val="709"/>
  <w:autoHyphenation/>
  <w:hyphenationZone w:val="425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3FB"/>
    <w:rsid w:val="00000456"/>
    <w:rsid w:val="000006DA"/>
    <w:rsid w:val="00000784"/>
    <w:rsid w:val="00000A2F"/>
    <w:rsid w:val="00005138"/>
    <w:rsid w:val="00005BF6"/>
    <w:rsid w:val="00005FED"/>
    <w:rsid w:val="0001060D"/>
    <w:rsid w:val="00010BE0"/>
    <w:rsid w:val="0001154A"/>
    <w:rsid w:val="00012A53"/>
    <w:rsid w:val="00012EDA"/>
    <w:rsid w:val="00013082"/>
    <w:rsid w:val="000168B3"/>
    <w:rsid w:val="0001707D"/>
    <w:rsid w:val="00020AF7"/>
    <w:rsid w:val="000219FA"/>
    <w:rsid w:val="0002330F"/>
    <w:rsid w:val="00025CE3"/>
    <w:rsid w:val="0003043D"/>
    <w:rsid w:val="000328B7"/>
    <w:rsid w:val="0003377E"/>
    <w:rsid w:val="0003386F"/>
    <w:rsid w:val="00034C56"/>
    <w:rsid w:val="0003583B"/>
    <w:rsid w:val="0003622B"/>
    <w:rsid w:val="000362F6"/>
    <w:rsid w:val="0003796E"/>
    <w:rsid w:val="0004034A"/>
    <w:rsid w:val="00041B9F"/>
    <w:rsid w:val="0004272F"/>
    <w:rsid w:val="0004444A"/>
    <w:rsid w:val="00044B69"/>
    <w:rsid w:val="000458B6"/>
    <w:rsid w:val="000465C2"/>
    <w:rsid w:val="00046D90"/>
    <w:rsid w:val="00047746"/>
    <w:rsid w:val="00047B92"/>
    <w:rsid w:val="00050B94"/>
    <w:rsid w:val="00051C2B"/>
    <w:rsid w:val="000525EA"/>
    <w:rsid w:val="000528C3"/>
    <w:rsid w:val="000529D2"/>
    <w:rsid w:val="0005333C"/>
    <w:rsid w:val="00053623"/>
    <w:rsid w:val="00053C4A"/>
    <w:rsid w:val="000544BD"/>
    <w:rsid w:val="000567A3"/>
    <w:rsid w:val="00057534"/>
    <w:rsid w:val="00060C7A"/>
    <w:rsid w:val="00060C9A"/>
    <w:rsid w:val="00062B52"/>
    <w:rsid w:val="000655F0"/>
    <w:rsid w:val="000705F2"/>
    <w:rsid w:val="00071958"/>
    <w:rsid w:val="000741C3"/>
    <w:rsid w:val="00076635"/>
    <w:rsid w:val="00080783"/>
    <w:rsid w:val="00085852"/>
    <w:rsid w:val="00090A0C"/>
    <w:rsid w:val="00091021"/>
    <w:rsid w:val="000910F3"/>
    <w:rsid w:val="00093EE9"/>
    <w:rsid w:val="000962EA"/>
    <w:rsid w:val="00096BE6"/>
    <w:rsid w:val="000977B4"/>
    <w:rsid w:val="00097917"/>
    <w:rsid w:val="00097DA4"/>
    <w:rsid w:val="000A315D"/>
    <w:rsid w:val="000A3DD8"/>
    <w:rsid w:val="000A6FC6"/>
    <w:rsid w:val="000B0BF6"/>
    <w:rsid w:val="000B547B"/>
    <w:rsid w:val="000B58BC"/>
    <w:rsid w:val="000C1C2D"/>
    <w:rsid w:val="000C5FBC"/>
    <w:rsid w:val="000C6B82"/>
    <w:rsid w:val="000D2152"/>
    <w:rsid w:val="000D43D2"/>
    <w:rsid w:val="000D59E3"/>
    <w:rsid w:val="000D5A34"/>
    <w:rsid w:val="000D5F13"/>
    <w:rsid w:val="000E05EB"/>
    <w:rsid w:val="000E1178"/>
    <w:rsid w:val="000E120C"/>
    <w:rsid w:val="000E307C"/>
    <w:rsid w:val="000E37B4"/>
    <w:rsid w:val="000E382A"/>
    <w:rsid w:val="000E48BA"/>
    <w:rsid w:val="000F004A"/>
    <w:rsid w:val="000F21BB"/>
    <w:rsid w:val="000F28CB"/>
    <w:rsid w:val="000F42EA"/>
    <w:rsid w:val="000F47E0"/>
    <w:rsid w:val="00102ED0"/>
    <w:rsid w:val="00103724"/>
    <w:rsid w:val="0010689C"/>
    <w:rsid w:val="00111209"/>
    <w:rsid w:val="00111423"/>
    <w:rsid w:val="001138FB"/>
    <w:rsid w:val="00113B3C"/>
    <w:rsid w:val="00117B48"/>
    <w:rsid w:val="001202FB"/>
    <w:rsid w:val="001226BB"/>
    <w:rsid w:val="0012393F"/>
    <w:rsid w:val="00123D0C"/>
    <w:rsid w:val="0012438C"/>
    <w:rsid w:val="0013195F"/>
    <w:rsid w:val="00134F64"/>
    <w:rsid w:val="0013590F"/>
    <w:rsid w:val="0013662A"/>
    <w:rsid w:val="00137021"/>
    <w:rsid w:val="00137BA2"/>
    <w:rsid w:val="00141549"/>
    <w:rsid w:val="00141C3D"/>
    <w:rsid w:val="00141DAB"/>
    <w:rsid w:val="00142EE5"/>
    <w:rsid w:val="00143C28"/>
    <w:rsid w:val="00143DF1"/>
    <w:rsid w:val="0014637C"/>
    <w:rsid w:val="00147C58"/>
    <w:rsid w:val="00152756"/>
    <w:rsid w:val="001560B1"/>
    <w:rsid w:val="001571B6"/>
    <w:rsid w:val="001572C6"/>
    <w:rsid w:val="00160333"/>
    <w:rsid w:val="0016244D"/>
    <w:rsid w:val="001631A1"/>
    <w:rsid w:val="0016355A"/>
    <w:rsid w:val="00163DA0"/>
    <w:rsid w:val="00165B91"/>
    <w:rsid w:val="0016671B"/>
    <w:rsid w:val="00170B03"/>
    <w:rsid w:val="001718DB"/>
    <w:rsid w:val="0017390D"/>
    <w:rsid w:val="00174632"/>
    <w:rsid w:val="00175171"/>
    <w:rsid w:val="001754E7"/>
    <w:rsid w:val="001773F3"/>
    <w:rsid w:val="001776D2"/>
    <w:rsid w:val="00181220"/>
    <w:rsid w:val="00181B41"/>
    <w:rsid w:val="00181FFF"/>
    <w:rsid w:val="001833BB"/>
    <w:rsid w:val="00185583"/>
    <w:rsid w:val="00185720"/>
    <w:rsid w:val="00192A1E"/>
    <w:rsid w:val="00193E48"/>
    <w:rsid w:val="00195E40"/>
    <w:rsid w:val="00196595"/>
    <w:rsid w:val="00197A34"/>
    <w:rsid w:val="001A22F7"/>
    <w:rsid w:val="001A4E7F"/>
    <w:rsid w:val="001A58AD"/>
    <w:rsid w:val="001A6349"/>
    <w:rsid w:val="001A741D"/>
    <w:rsid w:val="001A77B7"/>
    <w:rsid w:val="001A7B50"/>
    <w:rsid w:val="001B2BCE"/>
    <w:rsid w:val="001B3532"/>
    <w:rsid w:val="001B4320"/>
    <w:rsid w:val="001B442A"/>
    <w:rsid w:val="001B45E7"/>
    <w:rsid w:val="001B4E5A"/>
    <w:rsid w:val="001B5179"/>
    <w:rsid w:val="001B5F93"/>
    <w:rsid w:val="001B6A58"/>
    <w:rsid w:val="001B7624"/>
    <w:rsid w:val="001C0509"/>
    <w:rsid w:val="001C160A"/>
    <w:rsid w:val="001C185E"/>
    <w:rsid w:val="001C2D10"/>
    <w:rsid w:val="001C3EF0"/>
    <w:rsid w:val="001D2106"/>
    <w:rsid w:val="001D3BEE"/>
    <w:rsid w:val="001D6B59"/>
    <w:rsid w:val="001E029C"/>
    <w:rsid w:val="001E06B0"/>
    <w:rsid w:val="001E11F3"/>
    <w:rsid w:val="001E1C3A"/>
    <w:rsid w:val="001E2032"/>
    <w:rsid w:val="001E4D06"/>
    <w:rsid w:val="001E4D51"/>
    <w:rsid w:val="001F284C"/>
    <w:rsid w:val="001F3EAC"/>
    <w:rsid w:val="001F49E1"/>
    <w:rsid w:val="002002CF"/>
    <w:rsid w:val="00200992"/>
    <w:rsid w:val="002027ED"/>
    <w:rsid w:val="0020317F"/>
    <w:rsid w:val="00203C4D"/>
    <w:rsid w:val="00205B42"/>
    <w:rsid w:val="00207452"/>
    <w:rsid w:val="00207A38"/>
    <w:rsid w:val="00210AF9"/>
    <w:rsid w:val="00214321"/>
    <w:rsid w:val="00214A20"/>
    <w:rsid w:val="00217C98"/>
    <w:rsid w:val="00220E2F"/>
    <w:rsid w:val="00220E72"/>
    <w:rsid w:val="00220EE5"/>
    <w:rsid w:val="00223192"/>
    <w:rsid w:val="002248F8"/>
    <w:rsid w:val="00225993"/>
    <w:rsid w:val="002314AF"/>
    <w:rsid w:val="0023177B"/>
    <w:rsid w:val="0023333E"/>
    <w:rsid w:val="00234AFF"/>
    <w:rsid w:val="00237AB2"/>
    <w:rsid w:val="00237C72"/>
    <w:rsid w:val="0024001A"/>
    <w:rsid w:val="00240288"/>
    <w:rsid w:val="0024038E"/>
    <w:rsid w:val="00242AFB"/>
    <w:rsid w:val="00243FB1"/>
    <w:rsid w:val="002471D9"/>
    <w:rsid w:val="0024791A"/>
    <w:rsid w:val="0025014B"/>
    <w:rsid w:val="00250D94"/>
    <w:rsid w:val="00251323"/>
    <w:rsid w:val="00251421"/>
    <w:rsid w:val="00254F11"/>
    <w:rsid w:val="00256686"/>
    <w:rsid w:val="00256E2D"/>
    <w:rsid w:val="00257DF9"/>
    <w:rsid w:val="00262B13"/>
    <w:rsid w:val="00262B70"/>
    <w:rsid w:val="0026483F"/>
    <w:rsid w:val="00264B18"/>
    <w:rsid w:val="00266D98"/>
    <w:rsid w:val="00270D8F"/>
    <w:rsid w:val="0027286A"/>
    <w:rsid w:val="00272AB0"/>
    <w:rsid w:val="00273C90"/>
    <w:rsid w:val="00274032"/>
    <w:rsid w:val="0027529B"/>
    <w:rsid w:val="002753B7"/>
    <w:rsid w:val="002805B6"/>
    <w:rsid w:val="002828AA"/>
    <w:rsid w:val="00284D76"/>
    <w:rsid w:val="002857B4"/>
    <w:rsid w:val="00286107"/>
    <w:rsid w:val="0028625D"/>
    <w:rsid w:val="00287448"/>
    <w:rsid w:val="00294560"/>
    <w:rsid w:val="00296AE1"/>
    <w:rsid w:val="00297682"/>
    <w:rsid w:val="002A1B66"/>
    <w:rsid w:val="002A1DD1"/>
    <w:rsid w:val="002A2B8F"/>
    <w:rsid w:val="002A478D"/>
    <w:rsid w:val="002A4BA4"/>
    <w:rsid w:val="002A6F16"/>
    <w:rsid w:val="002A765B"/>
    <w:rsid w:val="002A7ED4"/>
    <w:rsid w:val="002B2154"/>
    <w:rsid w:val="002B2ACD"/>
    <w:rsid w:val="002B354C"/>
    <w:rsid w:val="002B4154"/>
    <w:rsid w:val="002C30AA"/>
    <w:rsid w:val="002C36EA"/>
    <w:rsid w:val="002C3F37"/>
    <w:rsid w:val="002C4341"/>
    <w:rsid w:val="002C4733"/>
    <w:rsid w:val="002C5892"/>
    <w:rsid w:val="002C62CE"/>
    <w:rsid w:val="002C726D"/>
    <w:rsid w:val="002C78A3"/>
    <w:rsid w:val="002C792D"/>
    <w:rsid w:val="002C7BD0"/>
    <w:rsid w:val="002C7D1F"/>
    <w:rsid w:val="002D09FA"/>
    <w:rsid w:val="002D188D"/>
    <w:rsid w:val="002D58E1"/>
    <w:rsid w:val="002D58F0"/>
    <w:rsid w:val="002D750B"/>
    <w:rsid w:val="002E6BF9"/>
    <w:rsid w:val="002F027E"/>
    <w:rsid w:val="002F0AEA"/>
    <w:rsid w:val="002F25B8"/>
    <w:rsid w:val="002F6818"/>
    <w:rsid w:val="00301BE4"/>
    <w:rsid w:val="003020AC"/>
    <w:rsid w:val="0030240A"/>
    <w:rsid w:val="00305FF2"/>
    <w:rsid w:val="00306B5E"/>
    <w:rsid w:val="003074B9"/>
    <w:rsid w:val="003075AA"/>
    <w:rsid w:val="00310F47"/>
    <w:rsid w:val="0031204A"/>
    <w:rsid w:val="0031290B"/>
    <w:rsid w:val="003135B0"/>
    <w:rsid w:val="00313E81"/>
    <w:rsid w:val="003170E2"/>
    <w:rsid w:val="00317664"/>
    <w:rsid w:val="00317ADD"/>
    <w:rsid w:val="00320407"/>
    <w:rsid w:val="0032110F"/>
    <w:rsid w:val="003225C8"/>
    <w:rsid w:val="003229FE"/>
    <w:rsid w:val="00322D15"/>
    <w:rsid w:val="00322F58"/>
    <w:rsid w:val="0032301D"/>
    <w:rsid w:val="003253FD"/>
    <w:rsid w:val="00325A82"/>
    <w:rsid w:val="003265CF"/>
    <w:rsid w:val="00326D66"/>
    <w:rsid w:val="00326E85"/>
    <w:rsid w:val="00327F12"/>
    <w:rsid w:val="00327F7D"/>
    <w:rsid w:val="0033100C"/>
    <w:rsid w:val="0033799B"/>
    <w:rsid w:val="00337C75"/>
    <w:rsid w:val="00340768"/>
    <w:rsid w:val="0034558E"/>
    <w:rsid w:val="00345645"/>
    <w:rsid w:val="00346103"/>
    <w:rsid w:val="0034701A"/>
    <w:rsid w:val="00355195"/>
    <w:rsid w:val="00355851"/>
    <w:rsid w:val="00355BDC"/>
    <w:rsid w:val="00356C63"/>
    <w:rsid w:val="0035700C"/>
    <w:rsid w:val="00357E9D"/>
    <w:rsid w:val="003619AB"/>
    <w:rsid w:val="0036220B"/>
    <w:rsid w:val="00366D3F"/>
    <w:rsid w:val="003707EB"/>
    <w:rsid w:val="00371724"/>
    <w:rsid w:val="00371DDF"/>
    <w:rsid w:val="00372D42"/>
    <w:rsid w:val="0037688C"/>
    <w:rsid w:val="00382035"/>
    <w:rsid w:val="00382DC7"/>
    <w:rsid w:val="003863E8"/>
    <w:rsid w:val="00387E30"/>
    <w:rsid w:val="0039064B"/>
    <w:rsid w:val="0039093D"/>
    <w:rsid w:val="003943E6"/>
    <w:rsid w:val="0039486F"/>
    <w:rsid w:val="003A2B89"/>
    <w:rsid w:val="003A2E26"/>
    <w:rsid w:val="003A5281"/>
    <w:rsid w:val="003A5772"/>
    <w:rsid w:val="003A73B8"/>
    <w:rsid w:val="003A7FB8"/>
    <w:rsid w:val="003B16CE"/>
    <w:rsid w:val="003B1B9F"/>
    <w:rsid w:val="003B43DC"/>
    <w:rsid w:val="003B4747"/>
    <w:rsid w:val="003B6097"/>
    <w:rsid w:val="003B6CE2"/>
    <w:rsid w:val="003C223F"/>
    <w:rsid w:val="003C239C"/>
    <w:rsid w:val="003C29DF"/>
    <w:rsid w:val="003C2A54"/>
    <w:rsid w:val="003C6184"/>
    <w:rsid w:val="003C713A"/>
    <w:rsid w:val="003D0271"/>
    <w:rsid w:val="003D37DE"/>
    <w:rsid w:val="003D6484"/>
    <w:rsid w:val="003D7758"/>
    <w:rsid w:val="003E1188"/>
    <w:rsid w:val="003E34D7"/>
    <w:rsid w:val="003E3C9E"/>
    <w:rsid w:val="003E5280"/>
    <w:rsid w:val="003E6483"/>
    <w:rsid w:val="003F0C28"/>
    <w:rsid w:val="003F1F0E"/>
    <w:rsid w:val="003F281A"/>
    <w:rsid w:val="003F2AA0"/>
    <w:rsid w:val="003F2C6D"/>
    <w:rsid w:val="003F2CD1"/>
    <w:rsid w:val="003F4F5D"/>
    <w:rsid w:val="003F6CF2"/>
    <w:rsid w:val="003F71E0"/>
    <w:rsid w:val="003F787D"/>
    <w:rsid w:val="00401ABB"/>
    <w:rsid w:val="00401F2B"/>
    <w:rsid w:val="00403AD0"/>
    <w:rsid w:val="00403D16"/>
    <w:rsid w:val="0040707B"/>
    <w:rsid w:val="00410D2E"/>
    <w:rsid w:val="00411588"/>
    <w:rsid w:val="00412C23"/>
    <w:rsid w:val="00414460"/>
    <w:rsid w:val="004149DC"/>
    <w:rsid w:val="00414C44"/>
    <w:rsid w:val="00414F37"/>
    <w:rsid w:val="00415AA4"/>
    <w:rsid w:val="00415CAD"/>
    <w:rsid w:val="004172EA"/>
    <w:rsid w:val="00417901"/>
    <w:rsid w:val="004216B5"/>
    <w:rsid w:val="00421AE1"/>
    <w:rsid w:val="00422088"/>
    <w:rsid w:val="004251F0"/>
    <w:rsid w:val="004261C8"/>
    <w:rsid w:val="004303C9"/>
    <w:rsid w:val="00433DF6"/>
    <w:rsid w:val="0043406A"/>
    <w:rsid w:val="0043443C"/>
    <w:rsid w:val="0043548F"/>
    <w:rsid w:val="0043571B"/>
    <w:rsid w:val="00436B52"/>
    <w:rsid w:val="00437C7B"/>
    <w:rsid w:val="00440722"/>
    <w:rsid w:val="004459ED"/>
    <w:rsid w:val="00450123"/>
    <w:rsid w:val="00453D3A"/>
    <w:rsid w:val="00453E12"/>
    <w:rsid w:val="00454BE0"/>
    <w:rsid w:val="004550F8"/>
    <w:rsid w:val="004577D5"/>
    <w:rsid w:val="004578E8"/>
    <w:rsid w:val="0046296D"/>
    <w:rsid w:val="00462A51"/>
    <w:rsid w:val="00464542"/>
    <w:rsid w:val="00471068"/>
    <w:rsid w:val="00471726"/>
    <w:rsid w:val="00471739"/>
    <w:rsid w:val="00471E52"/>
    <w:rsid w:val="00474227"/>
    <w:rsid w:val="004766AC"/>
    <w:rsid w:val="004823CA"/>
    <w:rsid w:val="00482CE2"/>
    <w:rsid w:val="00482D08"/>
    <w:rsid w:val="0048342A"/>
    <w:rsid w:val="0048363A"/>
    <w:rsid w:val="00483CC7"/>
    <w:rsid w:val="00484843"/>
    <w:rsid w:val="00484B97"/>
    <w:rsid w:val="00485133"/>
    <w:rsid w:val="004859D5"/>
    <w:rsid w:val="00486355"/>
    <w:rsid w:val="00486F5D"/>
    <w:rsid w:val="00490901"/>
    <w:rsid w:val="00491B20"/>
    <w:rsid w:val="00491CEC"/>
    <w:rsid w:val="004926A9"/>
    <w:rsid w:val="00492EBE"/>
    <w:rsid w:val="00495E0F"/>
    <w:rsid w:val="004964FC"/>
    <w:rsid w:val="004976F4"/>
    <w:rsid w:val="004976F5"/>
    <w:rsid w:val="004A2048"/>
    <w:rsid w:val="004A3196"/>
    <w:rsid w:val="004A36AD"/>
    <w:rsid w:val="004A5567"/>
    <w:rsid w:val="004A5EF9"/>
    <w:rsid w:val="004A64B8"/>
    <w:rsid w:val="004A694F"/>
    <w:rsid w:val="004B02F0"/>
    <w:rsid w:val="004B1ADC"/>
    <w:rsid w:val="004B1AF3"/>
    <w:rsid w:val="004B2358"/>
    <w:rsid w:val="004B2B4C"/>
    <w:rsid w:val="004B3031"/>
    <w:rsid w:val="004B61FE"/>
    <w:rsid w:val="004B6683"/>
    <w:rsid w:val="004B67A6"/>
    <w:rsid w:val="004B6F9A"/>
    <w:rsid w:val="004C1603"/>
    <w:rsid w:val="004C51F2"/>
    <w:rsid w:val="004C5B07"/>
    <w:rsid w:val="004C6F1D"/>
    <w:rsid w:val="004C7C4E"/>
    <w:rsid w:val="004D074C"/>
    <w:rsid w:val="004D5DDA"/>
    <w:rsid w:val="004D627E"/>
    <w:rsid w:val="004D726A"/>
    <w:rsid w:val="004E0018"/>
    <w:rsid w:val="004E0C84"/>
    <w:rsid w:val="004E186B"/>
    <w:rsid w:val="004E1D32"/>
    <w:rsid w:val="004E23F3"/>
    <w:rsid w:val="004E42F0"/>
    <w:rsid w:val="004E69CA"/>
    <w:rsid w:val="004E702E"/>
    <w:rsid w:val="004F36B3"/>
    <w:rsid w:val="004F60AD"/>
    <w:rsid w:val="004F7A8F"/>
    <w:rsid w:val="00503A55"/>
    <w:rsid w:val="00505B11"/>
    <w:rsid w:val="005069CB"/>
    <w:rsid w:val="00506D67"/>
    <w:rsid w:val="0050708A"/>
    <w:rsid w:val="00507E05"/>
    <w:rsid w:val="005104D0"/>
    <w:rsid w:val="00510C23"/>
    <w:rsid w:val="00511101"/>
    <w:rsid w:val="005111EC"/>
    <w:rsid w:val="005118F2"/>
    <w:rsid w:val="00512198"/>
    <w:rsid w:val="00513B72"/>
    <w:rsid w:val="005143A2"/>
    <w:rsid w:val="00514B79"/>
    <w:rsid w:val="00514F7A"/>
    <w:rsid w:val="00515FC6"/>
    <w:rsid w:val="00516181"/>
    <w:rsid w:val="0051664D"/>
    <w:rsid w:val="0051683E"/>
    <w:rsid w:val="00516C8E"/>
    <w:rsid w:val="00517321"/>
    <w:rsid w:val="00520C05"/>
    <w:rsid w:val="0052224F"/>
    <w:rsid w:val="0052257C"/>
    <w:rsid w:val="00523259"/>
    <w:rsid w:val="0052589B"/>
    <w:rsid w:val="005268D8"/>
    <w:rsid w:val="00526B10"/>
    <w:rsid w:val="00532593"/>
    <w:rsid w:val="005334BD"/>
    <w:rsid w:val="00535CE7"/>
    <w:rsid w:val="00536E22"/>
    <w:rsid w:val="00540A4D"/>
    <w:rsid w:val="00541010"/>
    <w:rsid w:val="005416EC"/>
    <w:rsid w:val="00543729"/>
    <w:rsid w:val="00543E06"/>
    <w:rsid w:val="0054645F"/>
    <w:rsid w:val="00546C95"/>
    <w:rsid w:val="005576D9"/>
    <w:rsid w:val="00557BDE"/>
    <w:rsid w:val="00560C5B"/>
    <w:rsid w:val="00561955"/>
    <w:rsid w:val="00563203"/>
    <w:rsid w:val="0056353E"/>
    <w:rsid w:val="00563EFA"/>
    <w:rsid w:val="00564390"/>
    <w:rsid w:val="00564763"/>
    <w:rsid w:val="005705BA"/>
    <w:rsid w:val="00570B88"/>
    <w:rsid w:val="005733B9"/>
    <w:rsid w:val="005744D6"/>
    <w:rsid w:val="005747AA"/>
    <w:rsid w:val="005753D0"/>
    <w:rsid w:val="00576AD6"/>
    <w:rsid w:val="00576EDB"/>
    <w:rsid w:val="005779C7"/>
    <w:rsid w:val="005805E7"/>
    <w:rsid w:val="00582E8B"/>
    <w:rsid w:val="005835D1"/>
    <w:rsid w:val="005848C7"/>
    <w:rsid w:val="00584DE9"/>
    <w:rsid w:val="00586CE9"/>
    <w:rsid w:val="0059147A"/>
    <w:rsid w:val="0059226F"/>
    <w:rsid w:val="00594EBE"/>
    <w:rsid w:val="005A0B7B"/>
    <w:rsid w:val="005A0DAF"/>
    <w:rsid w:val="005A20E0"/>
    <w:rsid w:val="005A2E06"/>
    <w:rsid w:val="005A442E"/>
    <w:rsid w:val="005A4C3A"/>
    <w:rsid w:val="005A7F93"/>
    <w:rsid w:val="005B334C"/>
    <w:rsid w:val="005B3E13"/>
    <w:rsid w:val="005B6751"/>
    <w:rsid w:val="005B6AD0"/>
    <w:rsid w:val="005B7BEF"/>
    <w:rsid w:val="005B7E27"/>
    <w:rsid w:val="005C0B1F"/>
    <w:rsid w:val="005C267F"/>
    <w:rsid w:val="005C2B85"/>
    <w:rsid w:val="005C366E"/>
    <w:rsid w:val="005C5625"/>
    <w:rsid w:val="005C5E36"/>
    <w:rsid w:val="005D2859"/>
    <w:rsid w:val="005E0C4E"/>
    <w:rsid w:val="005E2D84"/>
    <w:rsid w:val="005E3A11"/>
    <w:rsid w:val="005E5D92"/>
    <w:rsid w:val="005E656B"/>
    <w:rsid w:val="005E661F"/>
    <w:rsid w:val="005E70DC"/>
    <w:rsid w:val="005E77C4"/>
    <w:rsid w:val="005F1526"/>
    <w:rsid w:val="005F1998"/>
    <w:rsid w:val="005F4FEB"/>
    <w:rsid w:val="005F6F38"/>
    <w:rsid w:val="005F7F5B"/>
    <w:rsid w:val="006024D9"/>
    <w:rsid w:val="00602FD0"/>
    <w:rsid w:val="00603E02"/>
    <w:rsid w:val="00605831"/>
    <w:rsid w:val="00606C57"/>
    <w:rsid w:val="00606E87"/>
    <w:rsid w:val="00611D35"/>
    <w:rsid w:val="00615E58"/>
    <w:rsid w:val="00617794"/>
    <w:rsid w:val="0062354C"/>
    <w:rsid w:val="00624EC3"/>
    <w:rsid w:val="006253A1"/>
    <w:rsid w:val="00625789"/>
    <w:rsid w:val="00626AE5"/>
    <w:rsid w:val="00627ACF"/>
    <w:rsid w:val="00630FAA"/>
    <w:rsid w:val="0063101D"/>
    <w:rsid w:val="00632723"/>
    <w:rsid w:val="00633108"/>
    <w:rsid w:val="00633E20"/>
    <w:rsid w:val="0063654E"/>
    <w:rsid w:val="00636DFB"/>
    <w:rsid w:val="00637F98"/>
    <w:rsid w:val="00640898"/>
    <w:rsid w:val="00640E02"/>
    <w:rsid w:val="00641CCA"/>
    <w:rsid w:val="00642ABD"/>
    <w:rsid w:val="00646255"/>
    <w:rsid w:val="00650AEF"/>
    <w:rsid w:val="006511A5"/>
    <w:rsid w:val="00654955"/>
    <w:rsid w:val="00660395"/>
    <w:rsid w:val="00662D6C"/>
    <w:rsid w:val="00663101"/>
    <w:rsid w:val="006634D8"/>
    <w:rsid w:val="006637A5"/>
    <w:rsid w:val="006642F1"/>
    <w:rsid w:val="00664B34"/>
    <w:rsid w:val="00665C46"/>
    <w:rsid w:val="00666837"/>
    <w:rsid w:val="006676F7"/>
    <w:rsid w:val="0067302C"/>
    <w:rsid w:val="00674DF8"/>
    <w:rsid w:val="00676987"/>
    <w:rsid w:val="00676EEB"/>
    <w:rsid w:val="0067748B"/>
    <w:rsid w:val="00677ED9"/>
    <w:rsid w:val="00681288"/>
    <w:rsid w:val="00682B30"/>
    <w:rsid w:val="0068448C"/>
    <w:rsid w:val="00684D6E"/>
    <w:rsid w:val="0068506C"/>
    <w:rsid w:val="00687230"/>
    <w:rsid w:val="006909ED"/>
    <w:rsid w:val="006913D1"/>
    <w:rsid w:val="00691BE7"/>
    <w:rsid w:val="00692E2F"/>
    <w:rsid w:val="006937EA"/>
    <w:rsid w:val="00694CFA"/>
    <w:rsid w:val="00695957"/>
    <w:rsid w:val="00696504"/>
    <w:rsid w:val="006A0547"/>
    <w:rsid w:val="006A17E1"/>
    <w:rsid w:val="006A18E5"/>
    <w:rsid w:val="006A200F"/>
    <w:rsid w:val="006A438E"/>
    <w:rsid w:val="006B10C5"/>
    <w:rsid w:val="006B3CF6"/>
    <w:rsid w:val="006B4544"/>
    <w:rsid w:val="006B6101"/>
    <w:rsid w:val="006B6652"/>
    <w:rsid w:val="006B78CD"/>
    <w:rsid w:val="006B7F1D"/>
    <w:rsid w:val="006C0290"/>
    <w:rsid w:val="006C12B2"/>
    <w:rsid w:val="006C2BA2"/>
    <w:rsid w:val="006C3D06"/>
    <w:rsid w:val="006C647E"/>
    <w:rsid w:val="006D0079"/>
    <w:rsid w:val="006D10AF"/>
    <w:rsid w:val="006D2C4B"/>
    <w:rsid w:val="006D3F57"/>
    <w:rsid w:val="006D4898"/>
    <w:rsid w:val="006D4FE3"/>
    <w:rsid w:val="006D66D5"/>
    <w:rsid w:val="006D7991"/>
    <w:rsid w:val="006E0A53"/>
    <w:rsid w:val="006E2236"/>
    <w:rsid w:val="006E2356"/>
    <w:rsid w:val="006E2E35"/>
    <w:rsid w:val="006E5AF9"/>
    <w:rsid w:val="006E621F"/>
    <w:rsid w:val="006E67AE"/>
    <w:rsid w:val="006F119D"/>
    <w:rsid w:val="006F17A5"/>
    <w:rsid w:val="006F498A"/>
    <w:rsid w:val="006F74D8"/>
    <w:rsid w:val="006F781C"/>
    <w:rsid w:val="00701EEF"/>
    <w:rsid w:val="00702CAE"/>
    <w:rsid w:val="00702EB5"/>
    <w:rsid w:val="0070442F"/>
    <w:rsid w:val="007048D7"/>
    <w:rsid w:val="00706AB9"/>
    <w:rsid w:val="00710C0B"/>
    <w:rsid w:val="007142BF"/>
    <w:rsid w:val="00714725"/>
    <w:rsid w:val="00714ABF"/>
    <w:rsid w:val="00714B86"/>
    <w:rsid w:val="00716987"/>
    <w:rsid w:val="00717160"/>
    <w:rsid w:val="00717BD5"/>
    <w:rsid w:val="007213DC"/>
    <w:rsid w:val="0072451A"/>
    <w:rsid w:val="00724C95"/>
    <w:rsid w:val="00725727"/>
    <w:rsid w:val="00725A58"/>
    <w:rsid w:val="00726284"/>
    <w:rsid w:val="0072634F"/>
    <w:rsid w:val="007274E2"/>
    <w:rsid w:val="00730A33"/>
    <w:rsid w:val="00730B32"/>
    <w:rsid w:val="00732061"/>
    <w:rsid w:val="007329D3"/>
    <w:rsid w:val="00732E3B"/>
    <w:rsid w:val="00740CD2"/>
    <w:rsid w:val="007421E3"/>
    <w:rsid w:val="00742A03"/>
    <w:rsid w:val="0074596B"/>
    <w:rsid w:val="00751BA0"/>
    <w:rsid w:val="00755037"/>
    <w:rsid w:val="0076124C"/>
    <w:rsid w:val="00761EB5"/>
    <w:rsid w:val="00764378"/>
    <w:rsid w:val="007647B1"/>
    <w:rsid w:val="007649C5"/>
    <w:rsid w:val="007649CF"/>
    <w:rsid w:val="00765123"/>
    <w:rsid w:val="00766E99"/>
    <w:rsid w:val="00767E29"/>
    <w:rsid w:val="00772840"/>
    <w:rsid w:val="00774705"/>
    <w:rsid w:val="00774A30"/>
    <w:rsid w:val="00775F89"/>
    <w:rsid w:val="007774F3"/>
    <w:rsid w:val="00780457"/>
    <w:rsid w:val="007834DD"/>
    <w:rsid w:val="00783D4A"/>
    <w:rsid w:val="00784745"/>
    <w:rsid w:val="00787B94"/>
    <w:rsid w:val="0079363B"/>
    <w:rsid w:val="00796017"/>
    <w:rsid w:val="00796576"/>
    <w:rsid w:val="00796C2A"/>
    <w:rsid w:val="00797890"/>
    <w:rsid w:val="00797A51"/>
    <w:rsid w:val="007A450B"/>
    <w:rsid w:val="007A4867"/>
    <w:rsid w:val="007B5DB8"/>
    <w:rsid w:val="007B7DF3"/>
    <w:rsid w:val="007C066F"/>
    <w:rsid w:val="007C0A7C"/>
    <w:rsid w:val="007C223F"/>
    <w:rsid w:val="007C2698"/>
    <w:rsid w:val="007C4643"/>
    <w:rsid w:val="007C7E81"/>
    <w:rsid w:val="007D041A"/>
    <w:rsid w:val="007D2D96"/>
    <w:rsid w:val="007E0060"/>
    <w:rsid w:val="007E21D4"/>
    <w:rsid w:val="007E3E3B"/>
    <w:rsid w:val="007E3F37"/>
    <w:rsid w:val="007E459D"/>
    <w:rsid w:val="007E466F"/>
    <w:rsid w:val="007E4846"/>
    <w:rsid w:val="007E5270"/>
    <w:rsid w:val="007F12FF"/>
    <w:rsid w:val="007F28B3"/>
    <w:rsid w:val="007F3672"/>
    <w:rsid w:val="007F3936"/>
    <w:rsid w:val="007F4869"/>
    <w:rsid w:val="007F6CBE"/>
    <w:rsid w:val="007F750B"/>
    <w:rsid w:val="00802303"/>
    <w:rsid w:val="008030BD"/>
    <w:rsid w:val="008039FE"/>
    <w:rsid w:val="00805BA5"/>
    <w:rsid w:val="00807BBC"/>
    <w:rsid w:val="00807FB6"/>
    <w:rsid w:val="00812206"/>
    <w:rsid w:val="00813511"/>
    <w:rsid w:val="008144C2"/>
    <w:rsid w:val="00815887"/>
    <w:rsid w:val="00817324"/>
    <w:rsid w:val="008215A1"/>
    <w:rsid w:val="00822349"/>
    <w:rsid w:val="00822850"/>
    <w:rsid w:val="00823432"/>
    <w:rsid w:val="008262CC"/>
    <w:rsid w:val="00826544"/>
    <w:rsid w:val="00831C49"/>
    <w:rsid w:val="00833710"/>
    <w:rsid w:val="00836063"/>
    <w:rsid w:val="00841AC2"/>
    <w:rsid w:val="00842ADC"/>
    <w:rsid w:val="00843891"/>
    <w:rsid w:val="008453D3"/>
    <w:rsid w:val="0084580A"/>
    <w:rsid w:val="00852B17"/>
    <w:rsid w:val="00853F2C"/>
    <w:rsid w:val="00855780"/>
    <w:rsid w:val="008557F4"/>
    <w:rsid w:val="00855B47"/>
    <w:rsid w:val="00856801"/>
    <w:rsid w:val="00861168"/>
    <w:rsid w:val="00865CB9"/>
    <w:rsid w:val="0086650F"/>
    <w:rsid w:val="00867EF2"/>
    <w:rsid w:val="00870258"/>
    <w:rsid w:val="0087073E"/>
    <w:rsid w:val="008715F2"/>
    <w:rsid w:val="00872323"/>
    <w:rsid w:val="00873B04"/>
    <w:rsid w:val="00874A08"/>
    <w:rsid w:val="0087621F"/>
    <w:rsid w:val="00877294"/>
    <w:rsid w:val="00877496"/>
    <w:rsid w:val="00881066"/>
    <w:rsid w:val="008824A6"/>
    <w:rsid w:val="00882681"/>
    <w:rsid w:val="00884117"/>
    <w:rsid w:val="00884D6F"/>
    <w:rsid w:val="0089000E"/>
    <w:rsid w:val="00890126"/>
    <w:rsid w:val="00890D44"/>
    <w:rsid w:val="00891F32"/>
    <w:rsid w:val="008928E7"/>
    <w:rsid w:val="008935F0"/>
    <w:rsid w:val="00895B12"/>
    <w:rsid w:val="00897A84"/>
    <w:rsid w:val="008A2485"/>
    <w:rsid w:val="008A3CF2"/>
    <w:rsid w:val="008A5E3B"/>
    <w:rsid w:val="008A6496"/>
    <w:rsid w:val="008A6599"/>
    <w:rsid w:val="008A6E80"/>
    <w:rsid w:val="008A721E"/>
    <w:rsid w:val="008B0810"/>
    <w:rsid w:val="008B0E17"/>
    <w:rsid w:val="008B19D2"/>
    <w:rsid w:val="008B1D0C"/>
    <w:rsid w:val="008B203A"/>
    <w:rsid w:val="008B405E"/>
    <w:rsid w:val="008B549B"/>
    <w:rsid w:val="008B5805"/>
    <w:rsid w:val="008B66C1"/>
    <w:rsid w:val="008B7AD0"/>
    <w:rsid w:val="008C09E7"/>
    <w:rsid w:val="008C2AB7"/>
    <w:rsid w:val="008C460F"/>
    <w:rsid w:val="008C5441"/>
    <w:rsid w:val="008C654D"/>
    <w:rsid w:val="008D0815"/>
    <w:rsid w:val="008D0F2B"/>
    <w:rsid w:val="008D11E1"/>
    <w:rsid w:val="008D2114"/>
    <w:rsid w:val="008D37DC"/>
    <w:rsid w:val="008D4059"/>
    <w:rsid w:val="008D47FD"/>
    <w:rsid w:val="008D5059"/>
    <w:rsid w:val="008D5468"/>
    <w:rsid w:val="008D71FA"/>
    <w:rsid w:val="008D73E2"/>
    <w:rsid w:val="008E002D"/>
    <w:rsid w:val="008E04DE"/>
    <w:rsid w:val="008E052F"/>
    <w:rsid w:val="008E0ABF"/>
    <w:rsid w:val="008E33D6"/>
    <w:rsid w:val="008E5040"/>
    <w:rsid w:val="008E59F5"/>
    <w:rsid w:val="008E6429"/>
    <w:rsid w:val="008E6AF3"/>
    <w:rsid w:val="008E71F6"/>
    <w:rsid w:val="008E7732"/>
    <w:rsid w:val="008E78C4"/>
    <w:rsid w:val="008F0FFD"/>
    <w:rsid w:val="008F333B"/>
    <w:rsid w:val="008F350E"/>
    <w:rsid w:val="008F5A7B"/>
    <w:rsid w:val="008F5CFE"/>
    <w:rsid w:val="009006BD"/>
    <w:rsid w:val="00900FF1"/>
    <w:rsid w:val="0090209B"/>
    <w:rsid w:val="00905F87"/>
    <w:rsid w:val="00907460"/>
    <w:rsid w:val="009106B9"/>
    <w:rsid w:val="00910B9C"/>
    <w:rsid w:val="00910F2B"/>
    <w:rsid w:val="009131E1"/>
    <w:rsid w:val="0091448E"/>
    <w:rsid w:val="009148F6"/>
    <w:rsid w:val="00915178"/>
    <w:rsid w:val="009152B8"/>
    <w:rsid w:val="00920BFB"/>
    <w:rsid w:val="00923A53"/>
    <w:rsid w:val="00927C55"/>
    <w:rsid w:val="00930CD8"/>
    <w:rsid w:val="009325DA"/>
    <w:rsid w:val="00933872"/>
    <w:rsid w:val="00936320"/>
    <w:rsid w:val="00937398"/>
    <w:rsid w:val="00940E5E"/>
    <w:rsid w:val="0094227F"/>
    <w:rsid w:val="00943C78"/>
    <w:rsid w:val="00945E37"/>
    <w:rsid w:val="009468FA"/>
    <w:rsid w:val="00950EBB"/>
    <w:rsid w:val="00953D1D"/>
    <w:rsid w:val="00954021"/>
    <w:rsid w:val="009549BF"/>
    <w:rsid w:val="00955F4B"/>
    <w:rsid w:val="009565C7"/>
    <w:rsid w:val="00957763"/>
    <w:rsid w:val="009647FA"/>
    <w:rsid w:val="00965081"/>
    <w:rsid w:val="009651B5"/>
    <w:rsid w:val="00966399"/>
    <w:rsid w:val="00967CCF"/>
    <w:rsid w:val="0097044E"/>
    <w:rsid w:val="00972092"/>
    <w:rsid w:val="009727A0"/>
    <w:rsid w:val="00973155"/>
    <w:rsid w:val="009742E7"/>
    <w:rsid w:val="009750C1"/>
    <w:rsid w:val="00981AD3"/>
    <w:rsid w:val="00983D7E"/>
    <w:rsid w:val="00984323"/>
    <w:rsid w:val="00984F19"/>
    <w:rsid w:val="009853AA"/>
    <w:rsid w:val="00985782"/>
    <w:rsid w:val="009872C6"/>
    <w:rsid w:val="009879CA"/>
    <w:rsid w:val="0099003E"/>
    <w:rsid w:val="00992D02"/>
    <w:rsid w:val="00992EFC"/>
    <w:rsid w:val="0099398B"/>
    <w:rsid w:val="009946B9"/>
    <w:rsid w:val="00994B7C"/>
    <w:rsid w:val="00994E0D"/>
    <w:rsid w:val="00996D86"/>
    <w:rsid w:val="009970A2"/>
    <w:rsid w:val="00997994"/>
    <w:rsid w:val="00997AC5"/>
    <w:rsid w:val="009A0BBD"/>
    <w:rsid w:val="009A1436"/>
    <w:rsid w:val="009A22FC"/>
    <w:rsid w:val="009A245D"/>
    <w:rsid w:val="009B0EB9"/>
    <w:rsid w:val="009B1EBD"/>
    <w:rsid w:val="009B3DC8"/>
    <w:rsid w:val="009B4AED"/>
    <w:rsid w:val="009B6F9F"/>
    <w:rsid w:val="009C0838"/>
    <w:rsid w:val="009C0FA7"/>
    <w:rsid w:val="009C15E0"/>
    <w:rsid w:val="009C2E69"/>
    <w:rsid w:val="009C30AE"/>
    <w:rsid w:val="009C68B7"/>
    <w:rsid w:val="009D08BD"/>
    <w:rsid w:val="009D21B4"/>
    <w:rsid w:val="009D27D4"/>
    <w:rsid w:val="009D2DC4"/>
    <w:rsid w:val="009D32D9"/>
    <w:rsid w:val="009D5332"/>
    <w:rsid w:val="009D6D62"/>
    <w:rsid w:val="009E2E70"/>
    <w:rsid w:val="009E2FD4"/>
    <w:rsid w:val="009E30A3"/>
    <w:rsid w:val="009E32FF"/>
    <w:rsid w:val="009E3FE7"/>
    <w:rsid w:val="009E5D53"/>
    <w:rsid w:val="009E7115"/>
    <w:rsid w:val="009F0DC8"/>
    <w:rsid w:val="009F2E03"/>
    <w:rsid w:val="009F3244"/>
    <w:rsid w:val="009F4D5A"/>
    <w:rsid w:val="009F659A"/>
    <w:rsid w:val="009F6EB7"/>
    <w:rsid w:val="00A01F24"/>
    <w:rsid w:val="00A03C04"/>
    <w:rsid w:val="00A04AB5"/>
    <w:rsid w:val="00A04FC0"/>
    <w:rsid w:val="00A060B7"/>
    <w:rsid w:val="00A0649A"/>
    <w:rsid w:val="00A06E12"/>
    <w:rsid w:val="00A07655"/>
    <w:rsid w:val="00A10B94"/>
    <w:rsid w:val="00A12F79"/>
    <w:rsid w:val="00A13209"/>
    <w:rsid w:val="00A163E3"/>
    <w:rsid w:val="00A16857"/>
    <w:rsid w:val="00A17963"/>
    <w:rsid w:val="00A17BF7"/>
    <w:rsid w:val="00A2268D"/>
    <w:rsid w:val="00A2356C"/>
    <w:rsid w:val="00A23E38"/>
    <w:rsid w:val="00A25789"/>
    <w:rsid w:val="00A269DA"/>
    <w:rsid w:val="00A26D10"/>
    <w:rsid w:val="00A303D0"/>
    <w:rsid w:val="00A30579"/>
    <w:rsid w:val="00A307B9"/>
    <w:rsid w:val="00A31404"/>
    <w:rsid w:val="00A32B9A"/>
    <w:rsid w:val="00A4063E"/>
    <w:rsid w:val="00A42978"/>
    <w:rsid w:val="00A45107"/>
    <w:rsid w:val="00A45B83"/>
    <w:rsid w:val="00A4655D"/>
    <w:rsid w:val="00A47C9E"/>
    <w:rsid w:val="00A536FC"/>
    <w:rsid w:val="00A5444D"/>
    <w:rsid w:val="00A54CB4"/>
    <w:rsid w:val="00A5591B"/>
    <w:rsid w:val="00A55E51"/>
    <w:rsid w:val="00A57603"/>
    <w:rsid w:val="00A65D8D"/>
    <w:rsid w:val="00A6725B"/>
    <w:rsid w:val="00A71001"/>
    <w:rsid w:val="00A71D39"/>
    <w:rsid w:val="00A71EBD"/>
    <w:rsid w:val="00A75A32"/>
    <w:rsid w:val="00A766AE"/>
    <w:rsid w:val="00A81A2C"/>
    <w:rsid w:val="00A843D3"/>
    <w:rsid w:val="00A84BF0"/>
    <w:rsid w:val="00A84FFC"/>
    <w:rsid w:val="00A85996"/>
    <w:rsid w:val="00A867CC"/>
    <w:rsid w:val="00A86B6C"/>
    <w:rsid w:val="00A875FF"/>
    <w:rsid w:val="00A90D31"/>
    <w:rsid w:val="00A93E30"/>
    <w:rsid w:val="00A96F09"/>
    <w:rsid w:val="00AA2973"/>
    <w:rsid w:val="00AA36A4"/>
    <w:rsid w:val="00AA4E9C"/>
    <w:rsid w:val="00AA52F4"/>
    <w:rsid w:val="00AA662A"/>
    <w:rsid w:val="00AA6A53"/>
    <w:rsid w:val="00AA6A7C"/>
    <w:rsid w:val="00AB061D"/>
    <w:rsid w:val="00AB1544"/>
    <w:rsid w:val="00AB3D1E"/>
    <w:rsid w:val="00AB4F8A"/>
    <w:rsid w:val="00AB53F4"/>
    <w:rsid w:val="00AC0B28"/>
    <w:rsid w:val="00AC412F"/>
    <w:rsid w:val="00AC590D"/>
    <w:rsid w:val="00AC69E7"/>
    <w:rsid w:val="00AD0B71"/>
    <w:rsid w:val="00AD4EB1"/>
    <w:rsid w:val="00AD6871"/>
    <w:rsid w:val="00AD7306"/>
    <w:rsid w:val="00AE1970"/>
    <w:rsid w:val="00AE5B52"/>
    <w:rsid w:val="00AE5FCB"/>
    <w:rsid w:val="00AF187B"/>
    <w:rsid w:val="00AF43EF"/>
    <w:rsid w:val="00AF5276"/>
    <w:rsid w:val="00B00598"/>
    <w:rsid w:val="00B0103F"/>
    <w:rsid w:val="00B0275C"/>
    <w:rsid w:val="00B03281"/>
    <w:rsid w:val="00B04FFF"/>
    <w:rsid w:val="00B068D7"/>
    <w:rsid w:val="00B06B77"/>
    <w:rsid w:val="00B105C6"/>
    <w:rsid w:val="00B1193F"/>
    <w:rsid w:val="00B14D8F"/>
    <w:rsid w:val="00B21864"/>
    <w:rsid w:val="00B2367A"/>
    <w:rsid w:val="00B2379C"/>
    <w:rsid w:val="00B23829"/>
    <w:rsid w:val="00B23DF2"/>
    <w:rsid w:val="00B25360"/>
    <w:rsid w:val="00B25E04"/>
    <w:rsid w:val="00B26367"/>
    <w:rsid w:val="00B304A9"/>
    <w:rsid w:val="00B30D50"/>
    <w:rsid w:val="00B37BB4"/>
    <w:rsid w:val="00B37D3D"/>
    <w:rsid w:val="00B407F2"/>
    <w:rsid w:val="00B41DEF"/>
    <w:rsid w:val="00B4299B"/>
    <w:rsid w:val="00B4428A"/>
    <w:rsid w:val="00B44294"/>
    <w:rsid w:val="00B461C8"/>
    <w:rsid w:val="00B46E23"/>
    <w:rsid w:val="00B50BA8"/>
    <w:rsid w:val="00B516E0"/>
    <w:rsid w:val="00B525AC"/>
    <w:rsid w:val="00B5319F"/>
    <w:rsid w:val="00B534E8"/>
    <w:rsid w:val="00B53E8E"/>
    <w:rsid w:val="00B54ED2"/>
    <w:rsid w:val="00B619AC"/>
    <w:rsid w:val="00B6466D"/>
    <w:rsid w:val="00B6500F"/>
    <w:rsid w:val="00B66623"/>
    <w:rsid w:val="00B66E3B"/>
    <w:rsid w:val="00B715EF"/>
    <w:rsid w:val="00B7216F"/>
    <w:rsid w:val="00B7253D"/>
    <w:rsid w:val="00B74C6D"/>
    <w:rsid w:val="00B760A6"/>
    <w:rsid w:val="00B801E8"/>
    <w:rsid w:val="00B8327B"/>
    <w:rsid w:val="00B836DF"/>
    <w:rsid w:val="00B84678"/>
    <w:rsid w:val="00B86B93"/>
    <w:rsid w:val="00B90660"/>
    <w:rsid w:val="00B91847"/>
    <w:rsid w:val="00B9317E"/>
    <w:rsid w:val="00B9661A"/>
    <w:rsid w:val="00BA08AF"/>
    <w:rsid w:val="00BA39C5"/>
    <w:rsid w:val="00BA433C"/>
    <w:rsid w:val="00BA47BC"/>
    <w:rsid w:val="00BB016C"/>
    <w:rsid w:val="00BB0529"/>
    <w:rsid w:val="00BB05AA"/>
    <w:rsid w:val="00BB2410"/>
    <w:rsid w:val="00BB38CD"/>
    <w:rsid w:val="00BB3F26"/>
    <w:rsid w:val="00BB4457"/>
    <w:rsid w:val="00BB7EE8"/>
    <w:rsid w:val="00BC001E"/>
    <w:rsid w:val="00BC087F"/>
    <w:rsid w:val="00BC1357"/>
    <w:rsid w:val="00BC1732"/>
    <w:rsid w:val="00BC3808"/>
    <w:rsid w:val="00BC5419"/>
    <w:rsid w:val="00BC5C33"/>
    <w:rsid w:val="00BC7B76"/>
    <w:rsid w:val="00BD578C"/>
    <w:rsid w:val="00BD7F98"/>
    <w:rsid w:val="00BE164C"/>
    <w:rsid w:val="00BE3EB0"/>
    <w:rsid w:val="00BE3F26"/>
    <w:rsid w:val="00BE5FE2"/>
    <w:rsid w:val="00BE6A33"/>
    <w:rsid w:val="00BE70D9"/>
    <w:rsid w:val="00BE79EA"/>
    <w:rsid w:val="00BE7D15"/>
    <w:rsid w:val="00BE7E44"/>
    <w:rsid w:val="00BE7EDB"/>
    <w:rsid w:val="00BF196C"/>
    <w:rsid w:val="00BF1EFA"/>
    <w:rsid w:val="00BF201C"/>
    <w:rsid w:val="00BF4810"/>
    <w:rsid w:val="00BF524E"/>
    <w:rsid w:val="00BF5463"/>
    <w:rsid w:val="00C004E0"/>
    <w:rsid w:val="00C00B76"/>
    <w:rsid w:val="00C012A2"/>
    <w:rsid w:val="00C01907"/>
    <w:rsid w:val="00C02142"/>
    <w:rsid w:val="00C02331"/>
    <w:rsid w:val="00C059AB"/>
    <w:rsid w:val="00C0697D"/>
    <w:rsid w:val="00C11F41"/>
    <w:rsid w:val="00C13F10"/>
    <w:rsid w:val="00C14C2B"/>
    <w:rsid w:val="00C1613D"/>
    <w:rsid w:val="00C16701"/>
    <w:rsid w:val="00C177E3"/>
    <w:rsid w:val="00C1783D"/>
    <w:rsid w:val="00C213A5"/>
    <w:rsid w:val="00C21628"/>
    <w:rsid w:val="00C21DAB"/>
    <w:rsid w:val="00C24173"/>
    <w:rsid w:val="00C24F13"/>
    <w:rsid w:val="00C3162A"/>
    <w:rsid w:val="00C317E4"/>
    <w:rsid w:val="00C3194B"/>
    <w:rsid w:val="00C319F6"/>
    <w:rsid w:val="00C31D3C"/>
    <w:rsid w:val="00C32425"/>
    <w:rsid w:val="00C32E55"/>
    <w:rsid w:val="00C32F44"/>
    <w:rsid w:val="00C35B7E"/>
    <w:rsid w:val="00C37966"/>
    <w:rsid w:val="00C43AD0"/>
    <w:rsid w:val="00C44CBD"/>
    <w:rsid w:val="00C45D33"/>
    <w:rsid w:val="00C46531"/>
    <w:rsid w:val="00C478F4"/>
    <w:rsid w:val="00C50BF1"/>
    <w:rsid w:val="00C52C60"/>
    <w:rsid w:val="00C553CF"/>
    <w:rsid w:val="00C60759"/>
    <w:rsid w:val="00C626F6"/>
    <w:rsid w:val="00C65302"/>
    <w:rsid w:val="00C654AA"/>
    <w:rsid w:val="00C70629"/>
    <w:rsid w:val="00C706F1"/>
    <w:rsid w:val="00C722F9"/>
    <w:rsid w:val="00C74817"/>
    <w:rsid w:val="00C80383"/>
    <w:rsid w:val="00C821A2"/>
    <w:rsid w:val="00C84B88"/>
    <w:rsid w:val="00C85AA6"/>
    <w:rsid w:val="00C86390"/>
    <w:rsid w:val="00C87FAB"/>
    <w:rsid w:val="00C93C44"/>
    <w:rsid w:val="00C93EF2"/>
    <w:rsid w:val="00C95189"/>
    <w:rsid w:val="00C95631"/>
    <w:rsid w:val="00C9720C"/>
    <w:rsid w:val="00C976DC"/>
    <w:rsid w:val="00C977E6"/>
    <w:rsid w:val="00CA1A97"/>
    <w:rsid w:val="00CA238F"/>
    <w:rsid w:val="00CA3111"/>
    <w:rsid w:val="00CA32B1"/>
    <w:rsid w:val="00CA5159"/>
    <w:rsid w:val="00CA6631"/>
    <w:rsid w:val="00CA6BEC"/>
    <w:rsid w:val="00CB6865"/>
    <w:rsid w:val="00CB69AA"/>
    <w:rsid w:val="00CB7573"/>
    <w:rsid w:val="00CC0761"/>
    <w:rsid w:val="00CC1466"/>
    <w:rsid w:val="00CC15A9"/>
    <w:rsid w:val="00CC1CBC"/>
    <w:rsid w:val="00CC34C9"/>
    <w:rsid w:val="00CC491C"/>
    <w:rsid w:val="00CC53D2"/>
    <w:rsid w:val="00CC5A40"/>
    <w:rsid w:val="00CC7290"/>
    <w:rsid w:val="00CC732E"/>
    <w:rsid w:val="00CC7F96"/>
    <w:rsid w:val="00CD1183"/>
    <w:rsid w:val="00CD5EE4"/>
    <w:rsid w:val="00CD6D0A"/>
    <w:rsid w:val="00CE14FF"/>
    <w:rsid w:val="00CE2906"/>
    <w:rsid w:val="00CE299E"/>
    <w:rsid w:val="00CE367D"/>
    <w:rsid w:val="00CE4606"/>
    <w:rsid w:val="00CE5015"/>
    <w:rsid w:val="00CE529E"/>
    <w:rsid w:val="00CE6EDB"/>
    <w:rsid w:val="00CE6FD0"/>
    <w:rsid w:val="00CF1F0A"/>
    <w:rsid w:val="00CF34CC"/>
    <w:rsid w:val="00CF7EDB"/>
    <w:rsid w:val="00D00ABC"/>
    <w:rsid w:val="00D0182C"/>
    <w:rsid w:val="00D0237D"/>
    <w:rsid w:val="00D0357C"/>
    <w:rsid w:val="00D0634B"/>
    <w:rsid w:val="00D111E6"/>
    <w:rsid w:val="00D1163A"/>
    <w:rsid w:val="00D14D55"/>
    <w:rsid w:val="00D16650"/>
    <w:rsid w:val="00D16DDD"/>
    <w:rsid w:val="00D177B5"/>
    <w:rsid w:val="00D22FBF"/>
    <w:rsid w:val="00D25DA4"/>
    <w:rsid w:val="00D2674C"/>
    <w:rsid w:val="00D300EF"/>
    <w:rsid w:val="00D3215A"/>
    <w:rsid w:val="00D43B32"/>
    <w:rsid w:val="00D46183"/>
    <w:rsid w:val="00D50E4C"/>
    <w:rsid w:val="00D5208A"/>
    <w:rsid w:val="00D523AA"/>
    <w:rsid w:val="00D54AAE"/>
    <w:rsid w:val="00D55588"/>
    <w:rsid w:val="00D56EB8"/>
    <w:rsid w:val="00D602CA"/>
    <w:rsid w:val="00D63CC9"/>
    <w:rsid w:val="00D67259"/>
    <w:rsid w:val="00D67D1F"/>
    <w:rsid w:val="00D718B7"/>
    <w:rsid w:val="00D73551"/>
    <w:rsid w:val="00D73B88"/>
    <w:rsid w:val="00D75B72"/>
    <w:rsid w:val="00D75F28"/>
    <w:rsid w:val="00D805DA"/>
    <w:rsid w:val="00D82398"/>
    <w:rsid w:val="00D824E1"/>
    <w:rsid w:val="00D83B68"/>
    <w:rsid w:val="00D840E9"/>
    <w:rsid w:val="00D86A68"/>
    <w:rsid w:val="00D91956"/>
    <w:rsid w:val="00D92EDF"/>
    <w:rsid w:val="00D93387"/>
    <w:rsid w:val="00D93525"/>
    <w:rsid w:val="00D9453D"/>
    <w:rsid w:val="00D952ED"/>
    <w:rsid w:val="00D95A22"/>
    <w:rsid w:val="00D9611E"/>
    <w:rsid w:val="00D976AE"/>
    <w:rsid w:val="00DA02A7"/>
    <w:rsid w:val="00DA11D7"/>
    <w:rsid w:val="00DA32BA"/>
    <w:rsid w:val="00DA3DB3"/>
    <w:rsid w:val="00DA51A0"/>
    <w:rsid w:val="00DB1BFF"/>
    <w:rsid w:val="00DB35B7"/>
    <w:rsid w:val="00DB387A"/>
    <w:rsid w:val="00DB3FEC"/>
    <w:rsid w:val="00DB744C"/>
    <w:rsid w:val="00DC01A5"/>
    <w:rsid w:val="00DC0DEA"/>
    <w:rsid w:val="00DC1B4B"/>
    <w:rsid w:val="00DC318D"/>
    <w:rsid w:val="00DC38BD"/>
    <w:rsid w:val="00DC7A99"/>
    <w:rsid w:val="00DD2605"/>
    <w:rsid w:val="00DD3887"/>
    <w:rsid w:val="00DD39B0"/>
    <w:rsid w:val="00DD41AE"/>
    <w:rsid w:val="00DD68D8"/>
    <w:rsid w:val="00DD6BFD"/>
    <w:rsid w:val="00DE009C"/>
    <w:rsid w:val="00DE1884"/>
    <w:rsid w:val="00DE1F28"/>
    <w:rsid w:val="00DE259D"/>
    <w:rsid w:val="00DE2D0F"/>
    <w:rsid w:val="00DE65B8"/>
    <w:rsid w:val="00DE66B0"/>
    <w:rsid w:val="00DE7E13"/>
    <w:rsid w:val="00DF2763"/>
    <w:rsid w:val="00DF3510"/>
    <w:rsid w:val="00DF3E72"/>
    <w:rsid w:val="00DF522D"/>
    <w:rsid w:val="00DF68FB"/>
    <w:rsid w:val="00DF78A2"/>
    <w:rsid w:val="00DF78DD"/>
    <w:rsid w:val="00E0093B"/>
    <w:rsid w:val="00E00F89"/>
    <w:rsid w:val="00E011E8"/>
    <w:rsid w:val="00E04984"/>
    <w:rsid w:val="00E05169"/>
    <w:rsid w:val="00E055B0"/>
    <w:rsid w:val="00E126D4"/>
    <w:rsid w:val="00E13207"/>
    <w:rsid w:val="00E157AF"/>
    <w:rsid w:val="00E1594C"/>
    <w:rsid w:val="00E15B1E"/>
    <w:rsid w:val="00E16342"/>
    <w:rsid w:val="00E17943"/>
    <w:rsid w:val="00E20264"/>
    <w:rsid w:val="00E2161A"/>
    <w:rsid w:val="00E22045"/>
    <w:rsid w:val="00E226A8"/>
    <w:rsid w:val="00E2288F"/>
    <w:rsid w:val="00E232F9"/>
    <w:rsid w:val="00E31BE6"/>
    <w:rsid w:val="00E31DF5"/>
    <w:rsid w:val="00E321A9"/>
    <w:rsid w:val="00E339D9"/>
    <w:rsid w:val="00E356DB"/>
    <w:rsid w:val="00E35903"/>
    <w:rsid w:val="00E36056"/>
    <w:rsid w:val="00E36C3B"/>
    <w:rsid w:val="00E372CD"/>
    <w:rsid w:val="00E40FE4"/>
    <w:rsid w:val="00E44C7B"/>
    <w:rsid w:val="00E454AC"/>
    <w:rsid w:val="00E45690"/>
    <w:rsid w:val="00E45BA2"/>
    <w:rsid w:val="00E470A4"/>
    <w:rsid w:val="00E47F6B"/>
    <w:rsid w:val="00E5052D"/>
    <w:rsid w:val="00E5081B"/>
    <w:rsid w:val="00E5215C"/>
    <w:rsid w:val="00E53CA2"/>
    <w:rsid w:val="00E54957"/>
    <w:rsid w:val="00E55F5B"/>
    <w:rsid w:val="00E62162"/>
    <w:rsid w:val="00E63C24"/>
    <w:rsid w:val="00E63EF2"/>
    <w:rsid w:val="00E64DB6"/>
    <w:rsid w:val="00E67052"/>
    <w:rsid w:val="00E674E4"/>
    <w:rsid w:val="00E67E4B"/>
    <w:rsid w:val="00E73428"/>
    <w:rsid w:val="00E75FFE"/>
    <w:rsid w:val="00E80EB9"/>
    <w:rsid w:val="00E81D67"/>
    <w:rsid w:val="00E82475"/>
    <w:rsid w:val="00E82507"/>
    <w:rsid w:val="00E848E7"/>
    <w:rsid w:val="00E84CF2"/>
    <w:rsid w:val="00E84E63"/>
    <w:rsid w:val="00E85C54"/>
    <w:rsid w:val="00E93142"/>
    <w:rsid w:val="00E948AC"/>
    <w:rsid w:val="00EA1029"/>
    <w:rsid w:val="00EA17C9"/>
    <w:rsid w:val="00EA17DF"/>
    <w:rsid w:val="00EA35AC"/>
    <w:rsid w:val="00EA4D96"/>
    <w:rsid w:val="00EA6B73"/>
    <w:rsid w:val="00EA7A0E"/>
    <w:rsid w:val="00EB1A78"/>
    <w:rsid w:val="00EB2304"/>
    <w:rsid w:val="00EB3187"/>
    <w:rsid w:val="00EB48C7"/>
    <w:rsid w:val="00EC4265"/>
    <w:rsid w:val="00EC491C"/>
    <w:rsid w:val="00ED207D"/>
    <w:rsid w:val="00ED2841"/>
    <w:rsid w:val="00ED29B4"/>
    <w:rsid w:val="00ED3CE7"/>
    <w:rsid w:val="00ED4650"/>
    <w:rsid w:val="00ED6F0F"/>
    <w:rsid w:val="00EE00BF"/>
    <w:rsid w:val="00EE0B13"/>
    <w:rsid w:val="00EE0D39"/>
    <w:rsid w:val="00EE2728"/>
    <w:rsid w:val="00EE2748"/>
    <w:rsid w:val="00EE27F8"/>
    <w:rsid w:val="00EE2D18"/>
    <w:rsid w:val="00EE36D0"/>
    <w:rsid w:val="00EE45C9"/>
    <w:rsid w:val="00EE64DC"/>
    <w:rsid w:val="00EE66D9"/>
    <w:rsid w:val="00EE7EC4"/>
    <w:rsid w:val="00EF13A4"/>
    <w:rsid w:val="00EF2A93"/>
    <w:rsid w:val="00EF44D0"/>
    <w:rsid w:val="00EF4948"/>
    <w:rsid w:val="00EF53FB"/>
    <w:rsid w:val="00EF6218"/>
    <w:rsid w:val="00F00913"/>
    <w:rsid w:val="00F01133"/>
    <w:rsid w:val="00F0157F"/>
    <w:rsid w:val="00F01C64"/>
    <w:rsid w:val="00F03147"/>
    <w:rsid w:val="00F04CF8"/>
    <w:rsid w:val="00F0612C"/>
    <w:rsid w:val="00F06D0E"/>
    <w:rsid w:val="00F075C4"/>
    <w:rsid w:val="00F11C55"/>
    <w:rsid w:val="00F125C6"/>
    <w:rsid w:val="00F14215"/>
    <w:rsid w:val="00F213E4"/>
    <w:rsid w:val="00F2207C"/>
    <w:rsid w:val="00F221EC"/>
    <w:rsid w:val="00F23655"/>
    <w:rsid w:val="00F23A2A"/>
    <w:rsid w:val="00F25AFA"/>
    <w:rsid w:val="00F328AF"/>
    <w:rsid w:val="00F33010"/>
    <w:rsid w:val="00F33E67"/>
    <w:rsid w:val="00F356DA"/>
    <w:rsid w:val="00F3622E"/>
    <w:rsid w:val="00F36D19"/>
    <w:rsid w:val="00F44087"/>
    <w:rsid w:val="00F506D0"/>
    <w:rsid w:val="00F508B4"/>
    <w:rsid w:val="00F51572"/>
    <w:rsid w:val="00F53D65"/>
    <w:rsid w:val="00F547F3"/>
    <w:rsid w:val="00F54C10"/>
    <w:rsid w:val="00F5656D"/>
    <w:rsid w:val="00F56B78"/>
    <w:rsid w:val="00F57CE0"/>
    <w:rsid w:val="00F610C5"/>
    <w:rsid w:val="00F6403F"/>
    <w:rsid w:val="00F64D82"/>
    <w:rsid w:val="00F65F9D"/>
    <w:rsid w:val="00F7066A"/>
    <w:rsid w:val="00F71DA8"/>
    <w:rsid w:val="00F71EA7"/>
    <w:rsid w:val="00F7290F"/>
    <w:rsid w:val="00F7381C"/>
    <w:rsid w:val="00F743AB"/>
    <w:rsid w:val="00F75FC8"/>
    <w:rsid w:val="00F77436"/>
    <w:rsid w:val="00F81B19"/>
    <w:rsid w:val="00F81C24"/>
    <w:rsid w:val="00F84B40"/>
    <w:rsid w:val="00F87241"/>
    <w:rsid w:val="00F90CF9"/>
    <w:rsid w:val="00F92F6B"/>
    <w:rsid w:val="00F93410"/>
    <w:rsid w:val="00F935A9"/>
    <w:rsid w:val="00F9430E"/>
    <w:rsid w:val="00F94407"/>
    <w:rsid w:val="00F94CB6"/>
    <w:rsid w:val="00FA2372"/>
    <w:rsid w:val="00FA25CB"/>
    <w:rsid w:val="00FA54F1"/>
    <w:rsid w:val="00FA5BF1"/>
    <w:rsid w:val="00FA5D52"/>
    <w:rsid w:val="00FA788B"/>
    <w:rsid w:val="00FA7FFB"/>
    <w:rsid w:val="00FB1605"/>
    <w:rsid w:val="00FB2A38"/>
    <w:rsid w:val="00FB47F1"/>
    <w:rsid w:val="00FB79F5"/>
    <w:rsid w:val="00FB7F5E"/>
    <w:rsid w:val="00FC13FD"/>
    <w:rsid w:val="00FC1741"/>
    <w:rsid w:val="00FC1935"/>
    <w:rsid w:val="00FC4518"/>
    <w:rsid w:val="00FC4851"/>
    <w:rsid w:val="00FD50B7"/>
    <w:rsid w:val="00FE4E18"/>
    <w:rsid w:val="00FF0971"/>
    <w:rsid w:val="00FF1A22"/>
    <w:rsid w:val="00FF20FE"/>
    <w:rsid w:val="00FF26F2"/>
    <w:rsid w:val="00FF30E8"/>
    <w:rsid w:val="00FF3F28"/>
    <w:rsid w:val="00FF437C"/>
    <w:rsid w:val="00FF51E3"/>
    <w:rsid w:val="00FF54D8"/>
    <w:rsid w:val="00FF553A"/>
    <w:rsid w:val="00FF5D19"/>
    <w:rsid w:val="00FF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5081B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081B"/>
    <w:pPr>
      <w:keepNext/>
      <w:jc w:val="center"/>
      <w:outlineLvl w:val="0"/>
    </w:pPr>
    <w:rPr>
      <w:rFonts w:eastAsia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081B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081B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081B"/>
    <w:pPr>
      <w:keepNext/>
      <w:spacing w:before="240" w:after="60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081B"/>
    <w:p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84BF0"/>
    <w:pPr>
      <w:keepNext/>
      <w:jc w:val="center"/>
      <w:outlineLvl w:val="5"/>
    </w:pPr>
    <w:rPr>
      <w:rFonts w:eastAsia="Times New Roman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B334C"/>
    <w:pPr>
      <w:keepNext/>
      <w:keepLines/>
      <w:spacing w:before="200"/>
      <w:outlineLvl w:val="6"/>
    </w:pPr>
    <w:rPr>
      <w:rFonts w:ascii="Cambria" w:eastAsia="Times New Roman" w:hAnsi="Cambria" w:cs="Cambria"/>
      <w:i/>
      <w:iCs/>
      <w:color w:val="4040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081B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5081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5081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5081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5081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84BF0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B334C"/>
    <w:rPr>
      <w:rFonts w:ascii="Cambria" w:hAnsi="Cambria" w:cs="Cambria"/>
      <w:i/>
      <w:iCs/>
      <w:color w:val="404040"/>
    </w:rPr>
  </w:style>
  <w:style w:type="paragraph" w:styleId="Title">
    <w:name w:val="Title"/>
    <w:basedOn w:val="Normal"/>
    <w:link w:val="TitleChar"/>
    <w:uiPriority w:val="99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 w:cs="Arial Narrow"/>
      <w:b/>
      <w:bCs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99"/>
    <w:locked/>
    <w:rsid w:val="00E5081B"/>
    <w:rPr>
      <w:rFonts w:ascii="Arial Narrow" w:hAnsi="Arial Narrow" w:cs="Arial Narrow"/>
      <w:b/>
      <w:bCs/>
      <w:sz w:val="22"/>
      <w:szCs w:val="22"/>
    </w:rPr>
  </w:style>
  <w:style w:type="paragraph" w:styleId="Subtitle">
    <w:name w:val="Subtitle"/>
    <w:basedOn w:val="Normal"/>
    <w:link w:val="SubtitleChar"/>
    <w:uiPriority w:val="99"/>
    <w:qFormat/>
    <w:rsid w:val="00E5081B"/>
    <w:pPr>
      <w:widowControl w:val="0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5081B"/>
    <w:rPr>
      <w:rFonts w:ascii="Verdana" w:hAnsi="Verdana" w:cs="Verdana"/>
      <w:b/>
      <w:bCs/>
      <w:snapToGrid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E5081B"/>
    <w:rPr>
      <w:b/>
      <w:bCs/>
    </w:rPr>
  </w:style>
  <w:style w:type="paragraph" w:styleId="NoSpacing">
    <w:name w:val="No Spacing"/>
    <w:link w:val="NoSpacingChar"/>
    <w:uiPriority w:val="99"/>
    <w:qFormat/>
    <w:rsid w:val="00E5081B"/>
    <w:rPr>
      <w:rFonts w:ascii="Times New Roman" w:hAnsi="Times New Roman"/>
      <w:sz w:val="24"/>
      <w:szCs w:val="24"/>
    </w:rPr>
  </w:style>
  <w:style w:type="character" w:customStyle="1" w:styleId="NoSpacingChar">
    <w:name w:val="No Spacing Char"/>
    <w:link w:val="NoSpacing"/>
    <w:uiPriority w:val="99"/>
    <w:locked/>
    <w:rsid w:val="00E5081B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5081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rsid w:val="003F4F5D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F4F5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3F4F5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F4F5D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rsid w:val="003F4F5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F4F5D"/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rsid w:val="00322F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322F58"/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0B58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0B58BC"/>
    <w:rPr>
      <w:rFonts w:eastAsia="Times New Roman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0B58BC"/>
    <w:rPr>
      <w:rFonts w:ascii="Times New Roman" w:hAnsi="Times New Roman" w:cs="Times New Roman"/>
    </w:rPr>
  </w:style>
  <w:style w:type="paragraph" w:customStyle="1" w:styleId="Standard">
    <w:name w:val="Standard"/>
    <w:uiPriority w:val="99"/>
    <w:rsid w:val="000B58BC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0B58BC"/>
    <w:pPr>
      <w:suppressLineNumbers/>
    </w:pPr>
  </w:style>
  <w:style w:type="paragraph" w:customStyle="1" w:styleId="Domylnie">
    <w:name w:val="Domyślnie"/>
    <w:uiPriority w:val="99"/>
    <w:rsid w:val="00B836DF"/>
    <w:pPr>
      <w:suppressAutoHyphens/>
      <w:spacing w:after="200" w:line="276" w:lineRule="auto"/>
    </w:pPr>
    <w:rPr>
      <w:rFonts w:ascii="Times New Roman" w:hAnsi="Times New Roman"/>
      <w:color w:val="00000A"/>
      <w:sz w:val="20"/>
      <w:szCs w:val="20"/>
    </w:rPr>
  </w:style>
  <w:style w:type="paragraph" w:customStyle="1" w:styleId="podpis-wstawka">
    <w:name w:val="podpis-wstawka"/>
    <w:basedOn w:val="Normal"/>
    <w:uiPriority w:val="99"/>
    <w:rsid w:val="008A721E"/>
    <w:pPr>
      <w:jc w:val="right"/>
    </w:pPr>
    <w:rPr>
      <w:rFonts w:ascii="Arial" w:eastAsia="Arial Unicode MS" w:hAnsi="Arial" w:cs="Arial"/>
      <w:sz w:val="24"/>
      <w:szCs w:val="24"/>
    </w:rPr>
  </w:style>
  <w:style w:type="paragraph" w:customStyle="1" w:styleId="paragraf-akapitowy">
    <w:name w:val="paragraf-akapitowy"/>
    <w:basedOn w:val="Normal"/>
    <w:uiPriority w:val="99"/>
    <w:rsid w:val="00DD41AE"/>
    <w:pPr>
      <w:ind w:firstLine="454"/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xl58">
    <w:name w:val="xl58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59">
    <w:name w:val="xl59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60">
    <w:name w:val="xl60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1">
    <w:name w:val="xl61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2">
    <w:name w:val="xl62"/>
    <w:basedOn w:val="Normal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3">
    <w:name w:val="xl63"/>
    <w:basedOn w:val="Normal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4">
    <w:name w:val="xl64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65">
    <w:name w:val="xl65"/>
    <w:basedOn w:val="Normal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66">
    <w:name w:val="xl66"/>
    <w:basedOn w:val="Normal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7">
    <w:name w:val="xl67"/>
    <w:basedOn w:val="Normal"/>
    <w:uiPriority w:val="99"/>
    <w:rsid w:val="00E55F5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8">
    <w:name w:val="xl68"/>
    <w:basedOn w:val="Normal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69">
    <w:name w:val="xl69"/>
    <w:basedOn w:val="Normal"/>
    <w:uiPriority w:val="99"/>
    <w:rsid w:val="00E55F5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2"/>
      <w:szCs w:val="12"/>
    </w:rPr>
  </w:style>
  <w:style w:type="paragraph" w:customStyle="1" w:styleId="xl70">
    <w:name w:val="xl70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71">
    <w:name w:val="xl71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2">
    <w:name w:val="xl72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3">
    <w:name w:val="xl73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4">
    <w:name w:val="xl74"/>
    <w:basedOn w:val="Normal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5">
    <w:name w:val="xl75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6">
    <w:name w:val="xl76"/>
    <w:basedOn w:val="Normal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character" w:styleId="Hyperlink">
    <w:name w:val="Hyperlink"/>
    <w:basedOn w:val="DefaultParagraphFont"/>
    <w:uiPriority w:val="99"/>
    <w:rsid w:val="00BC5C33"/>
    <w:rPr>
      <w:color w:val="0000FF"/>
      <w:u w:val="single"/>
    </w:rPr>
  </w:style>
  <w:style w:type="character" w:customStyle="1" w:styleId="akapitdomyslny1">
    <w:name w:val="akapitdomyslny1"/>
    <w:basedOn w:val="DefaultParagraphFont"/>
    <w:uiPriority w:val="99"/>
    <w:rsid w:val="00BC5C33"/>
  </w:style>
  <w:style w:type="paragraph" w:styleId="BalloonText">
    <w:name w:val="Balloon Text"/>
    <w:basedOn w:val="Normal"/>
    <w:link w:val="BalloonTextChar"/>
    <w:uiPriority w:val="99"/>
    <w:semiHidden/>
    <w:rsid w:val="00BC5C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5C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CA32B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7173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7C4643"/>
    <w:pPr>
      <w:autoSpaceDE w:val="0"/>
      <w:autoSpaceDN w:val="0"/>
      <w:adjustRightInd w:val="0"/>
      <w:spacing w:line="185" w:lineRule="atLeast"/>
    </w:pPr>
    <w:rPr>
      <w:rFonts w:ascii="CharterPl" w:eastAsia="Times New Roman" w:hAnsi="CharterPl" w:cs="CharterPl"/>
      <w:sz w:val="24"/>
      <w:szCs w:val="24"/>
    </w:rPr>
  </w:style>
  <w:style w:type="character" w:customStyle="1" w:styleId="h11">
    <w:name w:val="h11"/>
    <w:basedOn w:val="DefaultParagraphFont"/>
    <w:uiPriority w:val="99"/>
    <w:rsid w:val="002F027E"/>
    <w:rPr>
      <w:rFonts w:ascii="Verdana" w:hAnsi="Verdana" w:cs="Verdana"/>
      <w:b/>
      <w:bCs/>
      <w:sz w:val="23"/>
      <w:szCs w:val="23"/>
    </w:rPr>
  </w:style>
  <w:style w:type="paragraph" w:customStyle="1" w:styleId="Indeks">
    <w:name w:val="Indeks"/>
    <w:basedOn w:val="Normal"/>
    <w:uiPriority w:val="99"/>
    <w:rsid w:val="002F027E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WW-Zawartotabeli1">
    <w:name w:val="WW-Zawartość tabeli1"/>
    <w:basedOn w:val="BodyText"/>
    <w:uiPriority w:val="99"/>
    <w:rsid w:val="002F027E"/>
    <w:pPr>
      <w:widowControl w:val="0"/>
      <w:suppressLineNumbers/>
      <w:suppressAutoHyphens/>
      <w:spacing w:after="0"/>
    </w:pPr>
    <w:rPr>
      <w:kern w:val="1"/>
      <w:sz w:val="28"/>
      <w:szCs w:val="28"/>
      <w:lang w:eastAsia="ar-SA"/>
    </w:rPr>
  </w:style>
  <w:style w:type="paragraph" w:customStyle="1" w:styleId="WW-Tekstpodstawowywcity3">
    <w:name w:val="WW-Tekst podstawowy wcięty 3"/>
    <w:basedOn w:val="Normal"/>
    <w:uiPriority w:val="99"/>
    <w:rsid w:val="002F027E"/>
    <w:pPr>
      <w:widowControl w:val="0"/>
      <w:suppressAutoHyphens/>
      <w:spacing w:line="360" w:lineRule="auto"/>
      <w:ind w:firstLine="708"/>
      <w:jc w:val="center"/>
    </w:pPr>
    <w:rPr>
      <w:rFonts w:eastAsia="Times New Roman"/>
      <w:b/>
      <w:bCs/>
      <w:sz w:val="28"/>
      <w:szCs w:val="28"/>
      <w:lang w:eastAsia="ar-SA"/>
    </w:rPr>
  </w:style>
  <w:style w:type="character" w:customStyle="1" w:styleId="oznaczenie">
    <w:name w:val="oznaczenie"/>
    <w:basedOn w:val="DefaultParagraphFont"/>
    <w:uiPriority w:val="99"/>
    <w:rsid w:val="0037688C"/>
  </w:style>
  <w:style w:type="character" w:customStyle="1" w:styleId="plbx-10x-x-1091">
    <w:name w:val="plbx-10x-x-1091"/>
    <w:basedOn w:val="DefaultParagraphFont"/>
    <w:uiPriority w:val="99"/>
    <w:rsid w:val="001B5F93"/>
    <w:rPr>
      <w:b/>
      <w:bCs/>
    </w:rPr>
  </w:style>
  <w:style w:type="character" w:styleId="CommentReference">
    <w:name w:val="annotation reference"/>
    <w:basedOn w:val="DefaultParagraphFont"/>
    <w:uiPriority w:val="99"/>
    <w:semiHidden/>
    <w:rsid w:val="003075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075AA"/>
    <w:rPr>
      <w:rFonts w:eastAsia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075AA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075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075AA"/>
    <w:rPr>
      <w:b/>
      <w:bCs/>
    </w:rPr>
  </w:style>
  <w:style w:type="character" w:styleId="EndnoteReference">
    <w:name w:val="endnote reference"/>
    <w:basedOn w:val="DefaultParagraphFont"/>
    <w:uiPriority w:val="99"/>
    <w:semiHidden/>
    <w:rsid w:val="003075AA"/>
    <w:rPr>
      <w:vertAlign w:val="superscript"/>
    </w:rPr>
  </w:style>
  <w:style w:type="paragraph" w:customStyle="1" w:styleId="WW-Listawypunktowana">
    <w:name w:val="WW-Lista wypunktowana"/>
    <w:basedOn w:val="Normal"/>
    <w:uiPriority w:val="99"/>
    <w:rsid w:val="006B10C5"/>
    <w:pPr>
      <w:suppressAutoHyphens/>
      <w:spacing w:line="360" w:lineRule="auto"/>
      <w:jc w:val="both"/>
    </w:pPr>
    <w:rPr>
      <w:rFonts w:eastAsia="Times New Roman"/>
      <w:sz w:val="24"/>
      <w:szCs w:val="24"/>
      <w:lang w:eastAsia="ar-SA"/>
    </w:rPr>
  </w:style>
  <w:style w:type="paragraph" w:styleId="HTMLPreformatted">
    <w:name w:val="HTML Preformatted"/>
    <w:basedOn w:val="Normal"/>
    <w:link w:val="HTMLPreformattedChar"/>
    <w:uiPriority w:val="99"/>
    <w:rsid w:val="00421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421AE1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7834DD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1"/>
    <w:uiPriority w:val="99"/>
    <w:semiHidden/>
    <w:rsid w:val="007834DD"/>
    <w:pPr>
      <w:jc w:val="both"/>
    </w:p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DB1BFF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1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B1BFF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DB1BFF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834DD"/>
    <w:rPr>
      <w:vertAlign w:val="superscript"/>
    </w:rPr>
  </w:style>
  <w:style w:type="paragraph" w:customStyle="1" w:styleId="zwyklytekst">
    <w:name w:val="zwykly_tekst"/>
    <w:basedOn w:val="Normal"/>
    <w:uiPriority w:val="99"/>
    <w:rsid w:val="00831C49"/>
    <w:pPr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glowka">
    <w:name w:val="glowka"/>
    <w:basedOn w:val="Normal"/>
    <w:uiPriority w:val="99"/>
    <w:rsid w:val="00AB1544"/>
    <w:pPr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tytul5">
    <w:name w:val="tytul5"/>
    <w:basedOn w:val="Normal"/>
    <w:uiPriority w:val="99"/>
    <w:rsid w:val="005779C7"/>
    <w:pPr>
      <w:spacing w:before="100" w:beforeAutospacing="1" w:after="100" w:afterAutospacing="1"/>
    </w:pPr>
    <w:rPr>
      <w:rFonts w:eastAsia="Times New Roman"/>
      <w:color w:val="2B51A0"/>
      <w:sz w:val="26"/>
      <w:szCs w:val="26"/>
    </w:rPr>
  </w:style>
  <w:style w:type="paragraph" w:customStyle="1" w:styleId="artysta">
    <w:name w:val="artysta"/>
    <w:basedOn w:val="Normal"/>
    <w:uiPriority w:val="99"/>
    <w:rsid w:val="005779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atch-title">
    <w:name w:val="watch-title"/>
    <w:basedOn w:val="DefaultParagraphFont"/>
    <w:uiPriority w:val="99"/>
    <w:rsid w:val="005779C7"/>
  </w:style>
  <w:style w:type="paragraph" w:customStyle="1" w:styleId="FR4">
    <w:name w:val="FR4"/>
    <w:uiPriority w:val="99"/>
    <w:rsid w:val="00071958"/>
    <w:pPr>
      <w:widowControl w:val="0"/>
      <w:autoSpaceDE w:val="0"/>
      <w:autoSpaceDN w:val="0"/>
      <w:adjustRightInd w:val="0"/>
      <w:ind w:left="1160"/>
    </w:pPr>
    <w:rPr>
      <w:rFonts w:ascii="Arial" w:eastAsia="Times New Roman" w:hAnsi="Arial" w:cs="Arial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8772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85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5401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85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8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85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8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8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5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5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85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7</Pages>
  <Words>2894</Words>
  <Characters>17364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Miejskiej Chojnice z organizacjami pozarządowymi </dc:title>
  <dc:subject/>
  <dc:creator>Mariusz</dc:creator>
  <cp:keywords/>
  <dc:description/>
  <cp:lastModifiedBy>Łukasz</cp:lastModifiedBy>
  <cp:revision>7</cp:revision>
  <cp:lastPrinted>2017-09-26T09:20:00Z</cp:lastPrinted>
  <dcterms:created xsi:type="dcterms:W3CDTF">2017-09-25T07:07:00Z</dcterms:created>
  <dcterms:modified xsi:type="dcterms:W3CDTF">2017-09-27T07:59:00Z</dcterms:modified>
</cp:coreProperties>
</file>