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C37" w:rsidRPr="00D042FE" w:rsidRDefault="003951F6" w:rsidP="000F3C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4AE">
        <w:rPr>
          <w:rFonts w:ascii="Times New Roman" w:hAnsi="Times New Roman" w:cs="Times New Roman"/>
          <w:b/>
          <w:sz w:val="24"/>
          <w:szCs w:val="24"/>
        </w:rPr>
        <w:t>Klauzula Informacyjna</w:t>
      </w:r>
      <w:r w:rsidRPr="00D042FE">
        <w:rPr>
          <w:rFonts w:ascii="Times New Roman" w:hAnsi="Times New Roman" w:cs="Times New Roman"/>
          <w:sz w:val="24"/>
          <w:szCs w:val="24"/>
        </w:rPr>
        <w:t xml:space="preserve"> – Wykonywanie nieodpłatnie kontrolowanej pracy na cele społeczne</w:t>
      </w:r>
    </w:p>
    <w:p w:rsidR="003951F6" w:rsidRPr="00D042FE" w:rsidRDefault="003951F6" w:rsidP="000F3C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 xml:space="preserve">Zgodnie z art. 14 ust.1i 2 Rozporządzenia Parlamentu Europejskiego i Rady (UE) 2016/679 z dnia 27 kwietnia 2016 w sprawie ochrony osób fizycznych w związku z przetwarzaniem danych osobowych w sprawie swobodnego przepływu takich danych oraz </w:t>
      </w:r>
      <w:r w:rsidR="00BF5014" w:rsidRPr="00D042FE">
        <w:rPr>
          <w:rFonts w:ascii="Times New Roman" w:hAnsi="Times New Roman" w:cs="Times New Roman"/>
          <w:sz w:val="24"/>
          <w:szCs w:val="24"/>
        </w:rPr>
        <w:t>uchylenia dyrektywy 95/46.WE ( ogólne rozporządzenie o ochronie danych – RODO), informuje:</w:t>
      </w:r>
    </w:p>
    <w:p w:rsidR="00BF5014" w:rsidRPr="00D042FE" w:rsidRDefault="005E3CE9" w:rsidP="000F3C3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>Administratorem danych osobowych przetwarzanych w Urzędzie Miejskim w Chojnicach, Stary Rynek 1, 89-600 Chojnice jest Gmina Miejska Chojnice reprezentowana przez Burmistrza Miasta Chojnice</w:t>
      </w:r>
      <w:r w:rsidR="00D042FE">
        <w:rPr>
          <w:rFonts w:ascii="Times New Roman" w:hAnsi="Times New Roman" w:cs="Times New Roman"/>
          <w:sz w:val="24"/>
          <w:szCs w:val="24"/>
        </w:rPr>
        <w:t>.</w:t>
      </w:r>
    </w:p>
    <w:p w:rsidR="005E3CE9" w:rsidRPr="00D042FE" w:rsidRDefault="005E3CE9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Jeśli ma Pani/Pan pytania dotyczące sposobu i zakresu przetwarzania Pani/Pana danych osobowych w zakresie działania Urzędu Miejskiego w Chojnicach, a także przysługujących Pani/Panu uprawnień, może się Pani/Pan skontaktować się z Inspektorem Ochrony Danych w Urzędzie Miejskim w Chojnicach za pomocą adresu </w:t>
      </w:r>
      <w:r w:rsidRPr="00D042FE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D042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e-mail:iod@miastochojnice.pl  lub pod  nr  telefonu  52 397 18 00</w:t>
      </w:r>
      <w:r w:rsidR="00D042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042FE" w:rsidRPr="00D042FE" w:rsidRDefault="00D042FE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  <w:shd w:val="clear" w:color="auto" w:fill="FFFFFF"/>
        </w:rPr>
        <w:t>Źródło pochodzenia danych osobowych: Sąd Rejonowy w Chojnicach.</w:t>
      </w:r>
    </w:p>
    <w:p w:rsidR="00FE1871" w:rsidRPr="00D042FE" w:rsidRDefault="00FE1871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>Dane będą przetwarzane w celu realizacji obowiązku wykonywania nieodpłatnej kontrolowanej pracy</w:t>
      </w:r>
      <w:r w:rsidR="00D042FE" w:rsidRPr="00D042FE">
        <w:rPr>
          <w:rFonts w:ascii="Times New Roman" w:hAnsi="Times New Roman" w:cs="Times New Roman"/>
          <w:sz w:val="24"/>
          <w:szCs w:val="24"/>
        </w:rPr>
        <w:t xml:space="preserve"> </w:t>
      </w:r>
      <w:r w:rsidR="00F57A3E" w:rsidRPr="00D042FE">
        <w:rPr>
          <w:rFonts w:ascii="Times New Roman" w:hAnsi="Times New Roman" w:cs="Times New Roman"/>
          <w:sz w:val="24"/>
          <w:szCs w:val="24"/>
        </w:rPr>
        <w:t>oraz rejestracji przebiegu pracy. Pod</w:t>
      </w:r>
      <w:r w:rsidR="00FD5709" w:rsidRPr="00D042FE">
        <w:rPr>
          <w:rFonts w:ascii="Times New Roman" w:hAnsi="Times New Roman" w:cs="Times New Roman"/>
          <w:sz w:val="24"/>
          <w:szCs w:val="24"/>
        </w:rPr>
        <w:t>s</w:t>
      </w:r>
      <w:r w:rsidR="00F57A3E" w:rsidRPr="00D042FE">
        <w:rPr>
          <w:rFonts w:ascii="Times New Roman" w:hAnsi="Times New Roman" w:cs="Times New Roman"/>
          <w:sz w:val="24"/>
          <w:szCs w:val="24"/>
        </w:rPr>
        <w:t>tawa prawna: Rozporz</w:t>
      </w:r>
      <w:r w:rsidR="0034119B" w:rsidRPr="00D042FE">
        <w:rPr>
          <w:rFonts w:ascii="Times New Roman" w:hAnsi="Times New Roman" w:cs="Times New Roman"/>
          <w:sz w:val="24"/>
          <w:szCs w:val="24"/>
        </w:rPr>
        <w:t>ą</w:t>
      </w:r>
      <w:r w:rsidR="00F57A3E" w:rsidRPr="00D042FE">
        <w:rPr>
          <w:rFonts w:ascii="Times New Roman" w:hAnsi="Times New Roman" w:cs="Times New Roman"/>
          <w:sz w:val="24"/>
          <w:szCs w:val="24"/>
        </w:rPr>
        <w:t>dzenie Ministra Sprawiedliwości z dnia 01 czerwca 2010 w sprawie</w:t>
      </w:r>
      <w:r w:rsidR="0034119B" w:rsidRPr="00D042FE">
        <w:rPr>
          <w:rFonts w:ascii="Times New Roman" w:hAnsi="Times New Roman" w:cs="Times New Roman"/>
          <w:sz w:val="24"/>
          <w:szCs w:val="24"/>
        </w:rPr>
        <w:t xml:space="preserve"> podmiotów , w których jest wykonywana kara ograniczenia wolności oraz praca społecznie użyteczna</w:t>
      </w:r>
      <w:r w:rsidR="00FD5709" w:rsidRPr="00D042FE">
        <w:rPr>
          <w:rFonts w:ascii="Times New Roman" w:hAnsi="Times New Roman" w:cs="Times New Roman"/>
          <w:sz w:val="24"/>
          <w:szCs w:val="24"/>
        </w:rPr>
        <w:t xml:space="preserve">, art. 56 ustawy z dnia 06 czerwca 1997 z. kodeks karny , art. 6 ust 1 . lit. c) i art. .10 Rozporządzenia Parlamentu Europejskiego i Rady ( UE )2016/679 z dnia 27 kwietnia 2016 r. w sprawie ochrony osób fizycznych w związku z przetwarzaniem danych osobowych i w sprawie swobodnego przepływu takich danych oraz uchylenia </w:t>
      </w:r>
      <w:r w:rsidR="008207A2" w:rsidRPr="00D042FE">
        <w:rPr>
          <w:rFonts w:ascii="Times New Roman" w:hAnsi="Times New Roman" w:cs="Times New Roman"/>
          <w:sz w:val="24"/>
          <w:szCs w:val="24"/>
        </w:rPr>
        <w:t>dyrektywy 95/46/WE.</w:t>
      </w:r>
    </w:p>
    <w:p w:rsidR="008207A2" w:rsidRPr="00D042FE" w:rsidRDefault="008207A2" w:rsidP="005E3CE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>Odbiorcą Pani/Pana danych będzie Sąd Rejonowy w Chojnicach. Dane osobowe mogą być przekazane podmiotom uprawnionym do uzyskania danych osobowych na podstawie przepisów prawa</w:t>
      </w:r>
      <w:r w:rsidR="00D042FE">
        <w:rPr>
          <w:rFonts w:ascii="Times New Roman" w:hAnsi="Times New Roman" w:cs="Times New Roman"/>
          <w:sz w:val="24"/>
          <w:szCs w:val="24"/>
        </w:rPr>
        <w:t>.</w:t>
      </w:r>
    </w:p>
    <w:p w:rsidR="0097795A" w:rsidRPr="00D042FE" w:rsidRDefault="0087715D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>Dane osobowe będą przechowywane zgodnie z przepisami ustawy z dnia 14 lipca 1983 r. o narodowym zasobie archiwalnym i archiwaliach oraz klasyfikacji wynikającej z jednolitego rzeczowego wykazu akt organów gminy i związków międzygminnych oraz urzędów obsługujących te organy i związki (Rozporządzenie Prezesa Rady Ministrów z dnia 18 stycznia 2011r.)</w:t>
      </w:r>
      <w:r w:rsidR="00D042FE">
        <w:rPr>
          <w:rFonts w:ascii="Times New Roman" w:hAnsi="Times New Roman" w:cs="Times New Roman"/>
          <w:sz w:val="24"/>
          <w:szCs w:val="24"/>
        </w:rPr>
        <w:t>.</w:t>
      </w:r>
    </w:p>
    <w:p w:rsidR="00B76FF1" w:rsidRPr="00D042FE" w:rsidRDefault="00B76FF1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  <w:shd w:val="clear" w:color="auto" w:fill="FFFFFF"/>
        </w:rPr>
        <w:t>Przysługuje Pani/Panu prawo do: dostępu do swoich danych oraz otrzymania ich kopii; prawo do sprostowania (poprawiania) swoich danych; prawo do usunięcia danych osobowych, w sytuacji, gdy przetwarzanie danych nie następuje w celu wywiązania się z obowiązku wynikającego z przepisu prawa lub w ramach sprawowania władzy publicznej; ograniczenia przetwarzania danych osobowych, przy czym przepisy odrębne mogą wyłączyć możliwość skorzystania z tego prawa; wniesienia sprzeciwu wobec przetwarzania danych osobowych.</w:t>
      </w:r>
    </w:p>
    <w:p w:rsidR="0097795A" w:rsidRPr="00D042FE" w:rsidRDefault="00476117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 xml:space="preserve">Przysługuje Pani/Panu </w:t>
      </w:r>
      <w:r w:rsidR="006B078D" w:rsidRPr="00D042FE">
        <w:rPr>
          <w:rFonts w:ascii="Times New Roman" w:hAnsi="Times New Roman" w:cs="Times New Roman"/>
          <w:sz w:val="24"/>
          <w:szCs w:val="24"/>
        </w:rPr>
        <w:t xml:space="preserve">prawo wniesienia skargi do organu nadzorczego: Prezesa Urzędu Ochrony Danych Osobowych , adres: ul Stawki 2 , 00-193 Warszawa, tel.: 225310300, </w:t>
      </w:r>
      <w:hyperlink r:id="rId5" w:history="1">
        <w:r w:rsidR="006B078D" w:rsidRPr="00D042FE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www.uodo.gov.pl</w:t>
        </w:r>
      </w:hyperlink>
      <w:r w:rsidR="006B078D" w:rsidRPr="00D042FE">
        <w:rPr>
          <w:rFonts w:ascii="Times New Roman" w:hAnsi="Times New Roman" w:cs="Times New Roman"/>
          <w:sz w:val="24"/>
          <w:szCs w:val="24"/>
        </w:rPr>
        <w:t>.</w:t>
      </w:r>
    </w:p>
    <w:p w:rsidR="006B078D" w:rsidRPr="00D042FE" w:rsidRDefault="006B078D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 xml:space="preserve">Podanie Pani/Pana danych osobowych jest wymogiem ustawowym, niezbędnym </w:t>
      </w:r>
      <w:r w:rsidR="00D042FE">
        <w:rPr>
          <w:rFonts w:ascii="Times New Roman" w:hAnsi="Times New Roman" w:cs="Times New Roman"/>
          <w:sz w:val="24"/>
          <w:szCs w:val="24"/>
        </w:rPr>
        <w:br/>
      </w:r>
      <w:r w:rsidRPr="00D042FE">
        <w:rPr>
          <w:rFonts w:ascii="Times New Roman" w:hAnsi="Times New Roman" w:cs="Times New Roman"/>
          <w:sz w:val="24"/>
          <w:szCs w:val="24"/>
        </w:rPr>
        <w:t>do wypełnienia obowiązku prawnego ciążącego na administratorze.</w:t>
      </w:r>
    </w:p>
    <w:p w:rsidR="006B078D" w:rsidRPr="00D042FE" w:rsidRDefault="006B078D" w:rsidP="006B078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42FE">
        <w:rPr>
          <w:rFonts w:ascii="Times New Roman" w:hAnsi="Times New Roman" w:cs="Times New Roman"/>
          <w:sz w:val="24"/>
          <w:szCs w:val="24"/>
        </w:rPr>
        <w:t>Pani/Pan dane nie będą  przekazywane do państw trzecich, ani udostępnianie organizacjom międzynarodowym.</w:t>
      </w:r>
    </w:p>
    <w:sectPr w:rsidR="006B078D" w:rsidRPr="00D042FE" w:rsidSect="00D042FE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741C1"/>
    <w:multiLevelType w:val="hybridMultilevel"/>
    <w:tmpl w:val="B8AC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951F6"/>
    <w:rsid w:val="000F3C37"/>
    <w:rsid w:val="0034119B"/>
    <w:rsid w:val="003951F6"/>
    <w:rsid w:val="00476117"/>
    <w:rsid w:val="005E3CE9"/>
    <w:rsid w:val="00661FA3"/>
    <w:rsid w:val="006B078D"/>
    <w:rsid w:val="008207A2"/>
    <w:rsid w:val="0087715D"/>
    <w:rsid w:val="009260E9"/>
    <w:rsid w:val="0097795A"/>
    <w:rsid w:val="00A41425"/>
    <w:rsid w:val="00AC14AE"/>
    <w:rsid w:val="00AD0D10"/>
    <w:rsid w:val="00AF6E4F"/>
    <w:rsid w:val="00B76FF1"/>
    <w:rsid w:val="00BF5014"/>
    <w:rsid w:val="00D042FE"/>
    <w:rsid w:val="00D50805"/>
    <w:rsid w:val="00E14CE0"/>
    <w:rsid w:val="00F57A3E"/>
    <w:rsid w:val="00FD5709"/>
    <w:rsid w:val="00FE1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C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0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B078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B078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Sadowska</dc:creator>
  <cp:lastModifiedBy>bi</cp:lastModifiedBy>
  <cp:revision>4</cp:revision>
  <cp:lastPrinted>2020-09-29T11:21:00Z</cp:lastPrinted>
  <dcterms:created xsi:type="dcterms:W3CDTF">2020-09-29T10:48:00Z</dcterms:created>
  <dcterms:modified xsi:type="dcterms:W3CDTF">2020-09-29T11:29:00Z</dcterms:modified>
</cp:coreProperties>
</file>