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70F" w:rsidRDefault="00C36006" w:rsidP="00CA314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24.06.2021</w:t>
      </w:r>
    </w:p>
    <w:p w:rsidR="00C36006" w:rsidRDefault="00C36006" w:rsidP="00CA31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Samorząd Mieszkańców</w:t>
      </w:r>
    </w:p>
    <w:p w:rsidR="00C36006" w:rsidRDefault="00C36006" w:rsidP="00CA31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Osiedla Nr 8 „Michała Drzymały”</w:t>
      </w:r>
    </w:p>
    <w:p w:rsidR="00C36006" w:rsidRDefault="00C36006" w:rsidP="00CA314F">
      <w:pPr>
        <w:spacing w:after="3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Chojnicach</w:t>
      </w:r>
    </w:p>
    <w:p w:rsidR="00CA314F" w:rsidRDefault="00CA314F" w:rsidP="00CA31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posiedzenia Zarządu</w:t>
      </w:r>
    </w:p>
    <w:p w:rsidR="00CA314F" w:rsidRDefault="00CA314F" w:rsidP="00F446DB">
      <w:p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Omówiono przygotowanie sprawozdania na zebrania samorządów osiedlowych w dniu 10 lipca 2021 r.</w:t>
      </w:r>
    </w:p>
    <w:p w:rsidR="00F446DB" w:rsidRDefault="00CA314F" w:rsidP="00F446DB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446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Przewodniczący przedstawił stan finansów na rok bieżący. Do dyspozycji jest 15085,94 (7335,94 z roku 2020 i 7750 rok bieżący).</w:t>
      </w:r>
    </w:p>
    <w:p w:rsidR="00F446DB" w:rsidRDefault="00CA314F" w:rsidP="00F446DB">
      <w:p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Postanowiono wykorzystać te środki na m.i</w:t>
      </w:r>
      <w:r w:rsidR="00F446DB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. dzień dziecka, spotkanie opłatkowe, czy spotkania integracyjne dla mieszkańców. </w:t>
      </w:r>
    </w:p>
    <w:p w:rsidR="00CA314F" w:rsidRDefault="00CA314F" w:rsidP="00F446DB">
      <w:p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Postanowiono zakupić na potrzeby prac biurowo</w:t>
      </w:r>
      <w:r w:rsidR="005A0310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organizacyjnych laptopa </w:t>
      </w:r>
      <w:r w:rsidR="00F446D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i drukarkę.</w:t>
      </w:r>
    </w:p>
    <w:p w:rsidR="00CA314F" w:rsidRDefault="00CA314F" w:rsidP="00CA31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314F" w:rsidRDefault="00CA314F" w:rsidP="000E797D">
      <w:pPr>
        <w:ind w:left="566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</w:t>
      </w:r>
    </w:p>
    <w:p w:rsidR="00CA314F" w:rsidRPr="00C36006" w:rsidRDefault="000E797D" w:rsidP="000E797D">
      <w:pPr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446DB">
        <w:rPr>
          <w:rFonts w:ascii="Times New Roman" w:hAnsi="Times New Roman" w:cs="Times New Roman"/>
          <w:sz w:val="28"/>
          <w:szCs w:val="28"/>
        </w:rPr>
        <w:t>/</w:t>
      </w:r>
      <w:r w:rsidR="000F5723">
        <w:rPr>
          <w:rFonts w:ascii="Times New Roman" w:hAnsi="Times New Roman" w:cs="Times New Roman"/>
          <w:sz w:val="28"/>
          <w:szCs w:val="28"/>
        </w:rPr>
        <w:t>-/</w:t>
      </w:r>
      <w:r w:rsidR="00CA314F">
        <w:rPr>
          <w:rFonts w:ascii="Times New Roman" w:hAnsi="Times New Roman" w:cs="Times New Roman"/>
          <w:sz w:val="28"/>
          <w:szCs w:val="28"/>
        </w:rPr>
        <w:t>Piotr Eichler</w:t>
      </w:r>
    </w:p>
    <w:sectPr w:rsidR="00CA314F" w:rsidRPr="00C36006" w:rsidSect="001037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/>
  <w:defaultTabStop w:val="708"/>
  <w:hyphenationZone w:val="425"/>
  <w:characterSpacingControl w:val="doNotCompress"/>
  <w:compat/>
  <w:rsids>
    <w:rsidRoot w:val="00C36006"/>
    <w:rsid w:val="000E797D"/>
    <w:rsid w:val="000F5723"/>
    <w:rsid w:val="0010370F"/>
    <w:rsid w:val="005A0310"/>
    <w:rsid w:val="00C36006"/>
    <w:rsid w:val="00CA314F"/>
    <w:rsid w:val="00CB3AE7"/>
    <w:rsid w:val="00F446DB"/>
    <w:rsid w:val="00F67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37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83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Vobis</cp:lastModifiedBy>
  <cp:revision>3</cp:revision>
  <dcterms:created xsi:type="dcterms:W3CDTF">2021-07-19T07:27:00Z</dcterms:created>
  <dcterms:modified xsi:type="dcterms:W3CDTF">2021-07-21T07:59:00Z</dcterms:modified>
</cp:coreProperties>
</file>