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1521"/>
        <w:tblW w:w="102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2"/>
        <w:gridCol w:w="3088"/>
        <w:gridCol w:w="2929"/>
        <w:gridCol w:w="1701"/>
        <w:gridCol w:w="1984"/>
      </w:tblGrid>
      <w:tr w:rsidR="005E3096" w:rsidRPr="00152BCC" w:rsidTr="000A724E">
        <w:trPr>
          <w:cantSplit/>
          <w:trHeight w:hRule="exact" w:val="1295"/>
        </w:trPr>
        <w:tc>
          <w:tcPr>
            <w:tcW w:w="512" w:type="dxa"/>
            <w:vAlign w:val="center"/>
          </w:tcPr>
          <w:p w:rsidR="005E3096" w:rsidRPr="00152BCC" w:rsidRDefault="005E3096" w:rsidP="000A724E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3088" w:type="dxa"/>
            <w:vAlign w:val="center"/>
          </w:tcPr>
          <w:p w:rsidR="005E3096" w:rsidRPr="00152BCC" w:rsidRDefault="005E3096" w:rsidP="000A724E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Nazwa podmiotu z którym zawarto umowę (bez adresu)</w:t>
            </w:r>
          </w:p>
        </w:tc>
        <w:tc>
          <w:tcPr>
            <w:tcW w:w="2929" w:type="dxa"/>
            <w:vAlign w:val="center"/>
          </w:tcPr>
          <w:p w:rsidR="005E3096" w:rsidRPr="00152BCC" w:rsidRDefault="005E3096" w:rsidP="000A724E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Przedmiot umowy</w:t>
            </w:r>
          </w:p>
        </w:tc>
        <w:tc>
          <w:tcPr>
            <w:tcW w:w="1701" w:type="dxa"/>
            <w:vAlign w:val="center"/>
          </w:tcPr>
          <w:p w:rsidR="005E3096" w:rsidRPr="00152BCC" w:rsidRDefault="005E3096" w:rsidP="000A724E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Okres trwania umowy</w:t>
            </w:r>
          </w:p>
        </w:tc>
        <w:tc>
          <w:tcPr>
            <w:tcW w:w="1984" w:type="dxa"/>
            <w:vAlign w:val="center"/>
          </w:tcPr>
          <w:p w:rsidR="005E3096" w:rsidRPr="00152BCC" w:rsidRDefault="005E3096" w:rsidP="000A724E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  <w:t>Kwota</w:t>
            </w:r>
          </w:p>
        </w:tc>
      </w:tr>
      <w:tr w:rsidR="005E3096" w:rsidRPr="00152BCC" w:rsidTr="000A724E">
        <w:trPr>
          <w:cantSplit/>
          <w:trHeight w:val="525"/>
        </w:trPr>
        <w:tc>
          <w:tcPr>
            <w:tcW w:w="512" w:type="dxa"/>
            <w:vAlign w:val="center"/>
          </w:tcPr>
          <w:p w:rsidR="005E3096" w:rsidRDefault="005E3096" w:rsidP="005E309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1.</w:t>
            </w:r>
          </w:p>
        </w:tc>
        <w:tc>
          <w:tcPr>
            <w:tcW w:w="3088" w:type="dxa"/>
            <w:vAlign w:val="center"/>
          </w:tcPr>
          <w:p w:rsidR="005E3096" w:rsidRDefault="005E3096" w:rsidP="0077272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„FET SOFTWARE” </w:t>
            </w:r>
          </w:p>
          <w:p w:rsidR="005E3096" w:rsidRDefault="005E3096" w:rsidP="0077272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Sp. z o.o.</w:t>
            </w:r>
          </w:p>
        </w:tc>
        <w:tc>
          <w:tcPr>
            <w:tcW w:w="2929" w:type="dxa"/>
          </w:tcPr>
          <w:p w:rsidR="005E3096" w:rsidRDefault="005E3096" w:rsidP="00772726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Konserwacja oprogramowania systemu komputerowego  </w:t>
            </w:r>
          </w:p>
          <w:p w:rsidR="005E3096" w:rsidRDefault="005E3096" w:rsidP="00772726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„FET TRAFIC”</w:t>
            </w:r>
          </w:p>
        </w:tc>
        <w:tc>
          <w:tcPr>
            <w:tcW w:w="1701" w:type="dxa"/>
            <w:vAlign w:val="center"/>
          </w:tcPr>
          <w:p w:rsidR="005E3096" w:rsidRDefault="005E3096" w:rsidP="005E309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01.01.2016 r.-31.12.2016 r.</w:t>
            </w:r>
          </w:p>
        </w:tc>
        <w:tc>
          <w:tcPr>
            <w:tcW w:w="1984" w:type="dxa"/>
            <w:vAlign w:val="center"/>
          </w:tcPr>
          <w:p w:rsidR="005E3096" w:rsidRDefault="005E3096" w:rsidP="00772726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300 zł netto miesięcznie</w:t>
            </w:r>
          </w:p>
        </w:tc>
      </w:tr>
      <w:tr w:rsidR="00D222EB" w:rsidRPr="00152BCC" w:rsidTr="000A724E">
        <w:trPr>
          <w:cantSplit/>
          <w:trHeight w:val="525"/>
        </w:trPr>
        <w:tc>
          <w:tcPr>
            <w:tcW w:w="512" w:type="dxa"/>
            <w:vAlign w:val="center"/>
          </w:tcPr>
          <w:p w:rsidR="00D222EB" w:rsidRDefault="00D222EB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2.</w:t>
            </w:r>
          </w:p>
        </w:tc>
        <w:tc>
          <w:tcPr>
            <w:tcW w:w="3088" w:type="dxa"/>
            <w:vAlign w:val="center"/>
          </w:tcPr>
          <w:p w:rsidR="00D222EB" w:rsidRDefault="00D222EB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MBS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Computergraphik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</w:t>
            </w:r>
          </w:p>
          <w:p w:rsidR="00D222EB" w:rsidRDefault="00D222EB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Sp. z o.o.</w:t>
            </w:r>
          </w:p>
        </w:tc>
        <w:tc>
          <w:tcPr>
            <w:tcW w:w="2929" w:type="dxa"/>
          </w:tcPr>
          <w:p w:rsidR="00D222EB" w:rsidRDefault="00D222EB" w:rsidP="000A724E">
            <w:pPr>
              <w:keepNext/>
              <w:tabs>
                <w:tab w:val="center" w:pos="4536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zapewnienie bezprzewodowej transmisji danych z  3 sztuk parkometrów do systemu zarządzającego OPTIMA </w:t>
            </w:r>
            <w:r w:rsidRPr="00152BCC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br/>
              <w:t xml:space="preserve">wraz z utrzymaniem systemu monitorującego </w:t>
            </w:r>
            <w:r w:rsidRPr="00152BCC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br/>
              <w:t>i zarządzającego parkometrami.</w:t>
            </w:r>
          </w:p>
        </w:tc>
        <w:tc>
          <w:tcPr>
            <w:tcW w:w="1701" w:type="dxa"/>
            <w:vAlign w:val="center"/>
          </w:tcPr>
          <w:p w:rsidR="00D222EB" w:rsidRDefault="00D222EB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01.01.2016-31.12.2016</w:t>
            </w:r>
          </w:p>
        </w:tc>
        <w:tc>
          <w:tcPr>
            <w:tcW w:w="1984" w:type="dxa"/>
            <w:vAlign w:val="center"/>
          </w:tcPr>
          <w:p w:rsidR="00D222EB" w:rsidRDefault="00D222EB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152BCC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40 zł netto miesięcznie od parkometru (razem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</w:t>
            </w:r>
            <w:r w:rsidRPr="00152BCC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120  zł netto miesięcznie)</w:t>
            </w:r>
          </w:p>
        </w:tc>
      </w:tr>
      <w:tr w:rsidR="00AF6A62" w:rsidRPr="00152BCC" w:rsidTr="000A724E">
        <w:trPr>
          <w:cantSplit/>
          <w:trHeight w:val="525"/>
        </w:trPr>
        <w:tc>
          <w:tcPr>
            <w:tcW w:w="512" w:type="dxa"/>
            <w:vAlign w:val="center"/>
          </w:tcPr>
          <w:p w:rsidR="00AF6A62" w:rsidRDefault="00AF6A62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3.</w:t>
            </w:r>
          </w:p>
        </w:tc>
        <w:tc>
          <w:tcPr>
            <w:tcW w:w="3088" w:type="dxa"/>
            <w:vAlign w:val="center"/>
          </w:tcPr>
          <w:p w:rsidR="00AF6A62" w:rsidRDefault="00AF6A62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„HERO COLLECTION” S.j.</w:t>
            </w:r>
          </w:p>
        </w:tc>
        <w:tc>
          <w:tcPr>
            <w:tcW w:w="2929" w:type="dxa"/>
          </w:tcPr>
          <w:p w:rsidR="00AF6A62" w:rsidRPr="00152BCC" w:rsidRDefault="00AF6A62" w:rsidP="00D222EB">
            <w:pPr>
              <w:keepNext/>
              <w:tabs>
                <w:tab w:val="center" w:pos="4536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Dostawa elementów umundurowania dla funkcjonariuszy Straży Miejskiej</w:t>
            </w:r>
          </w:p>
        </w:tc>
        <w:tc>
          <w:tcPr>
            <w:tcW w:w="1701" w:type="dxa"/>
            <w:vAlign w:val="center"/>
          </w:tcPr>
          <w:p w:rsidR="00AF6A62" w:rsidRDefault="00AF6A62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14.04.2016 10.06.2016</w:t>
            </w:r>
          </w:p>
        </w:tc>
        <w:tc>
          <w:tcPr>
            <w:tcW w:w="1984" w:type="dxa"/>
            <w:vAlign w:val="center"/>
          </w:tcPr>
          <w:p w:rsidR="00AF6A62" w:rsidRPr="00152BCC" w:rsidRDefault="00AF6A62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21 784,53 brutto</w:t>
            </w:r>
          </w:p>
        </w:tc>
      </w:tr>
      <w:tr w:rsidR="002A4B79" w:rsidRPr="00152BCC" w:rsidTr="000A724E">
        <w:trPr>
          <w:cantSplit/>
          <w:trHeight w:val="525"/>
        </w:trPr>
        <w:tc>
          <w:tcPr>
            <w:tcW w:w="512" w:type="dxa"/>
            <w:vAlign w:val="center"/>
          </w:tcPr>
          <w:p w:rsidR="002A4B79" w:rsidRDefault="002A4B79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4.</w:t>
            </w:r>
          </w:p>
        </w:tc>
        <w:tc>
          <w:tcPr>
            <w:tcW w:w="3088" w:type="dxa"/>
            <w:vAlign w:val="center"/>
          </w:tcPr>
          <w:p w:rsidR="005260AC" w:rsidRDefault="005260AC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Restauracja „Sukiennice”</w:t>
            </w:r>
          </w:p>
        </w:tc>
        <w:tc>
          <w:tcPr>
            <w:tcW w:w="2929" w:type="dxa"/>
          </w:tcPr>
          <w:p w:rsidR="002A4B79" w:rsidRDefault="0088475D" w:rsidP="0088475D">
            <w:pPr>
              <w:keepNext/>
              <w:tabs>
                <w:tab w:val="center" w:pos="4536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 w:rsidRPr="005938C7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Posiłki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profilaktyczne</w:t>
            </w:r>
            <w:r w:rsidRPr="005938C7"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 dla funkcjonariuszy Straży Miejskiej w Chojnicach</w:t>
            </w:r>
          </w:p>
        </w:tc>
        <w:tc>
          <w:tcPr>
            <w:tcW w:w="1701" w:type="dxa"/>
            <w:vAlign w:val="center"/>
          </w:tcPr>
          <w:p w:rsidR="002A4B79" w:rsidRDefault="005260AC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01.11.2016</w:t>
            </w:r>
          </w:p>
          <w:p w:rsidR="005260AC" w:rsidRDefault="005260AC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31.03.2017</w:t>
            </w:r>
          </w:p>
        </w:tc>
        <w:tc>
          <w:tcPr>
            <w:tcW w:w="1984" w:type="dxa"/>
            <w:vAlign w:val="center"/>
          </w:tcPr>
          <w:p w:rsidR="002A4B79" w:rsidRDefault="005260AC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7,45 zł brutto</w:t>
            </w:r>
          </w:p>
          <w:p w:rsidR="005260AC" w:rsidRDefault="005260AC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za 1 posiłek</w:t>
            </w:r>
          </w:p>
        </w:tc>
      </w:tr>
      <w:tr w:rsidR="00220D95" w:rsidRPr="00152BCC" w:rsidTr="000A724E">
        <w:trPr>
          <w:cantSplit/>
          <w:trHeight w:val="525"/>
        </w:trPr>
        <w:tc>
          <w:tcPr>
            <w:tcW w:w="512" w:type="dxa"/>
            <w:vAlign w:val="center"/>
          </w:tcPr>
          <w:p w:rsidR="00220D95" w:rsidRDefault="00220D95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5.</w:t>
            </w:r>
          </w:p>
        </w:tc>
        <w:tc>
          <w:tcPr>
            <w:tcW w:w="3088" w:type="dxa"/>
            <w:vAlign w:val="center"/>
          </w:tcPr>
          <w:p w:rsidR="00220D95" w:rsidRDefault="00220D95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SEZAM SYSTEMY </w:t>
            </w:r>
          </w:p>
          <w:p w:rsidR="00220D95" w:rsidRDefault="00220D95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Klawkowo</w:t>
            </w:r>
          </w:p>
        </w:tc>
        <w:tc>
          <w:tcPr>
            <w:tcW w:w="2929" w:type="dxa"/>
          </w:tcPr>
          <w:p w:rsidR="00220D95" w:rsidRPr="005938C7" w:rsidRDefault="00220D95" w:rsidP="0088475D">
            <w:pPr>
              <w:keepNext/>
              <w:tabs>
                <w:tab w:val="center" w:pos="4536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Modernizacja monitoringu miejskiego</w:t>
            </w:r>
          </w:p>
        </w:tc>
        <w:tc>
          <w:tcPr>
            <w:tcW w:w="1701" w:type="dxa"/>
            <w:vAlign w:val="center"/>
          </w:tcPr>
          <w:p w:rsidR="00220D95" w:rsidRDefault="00220D95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16.12.2016</w:t>
            </w:r>
          </w:p>
          <w:p w:rsidR="00220D95" w:rsidRDefault="00220D95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31.01.2017</w:t>
            </w:r>
          </w:p>
        </w:tc>
        <w:tc>
          <w:tcPr>
            <w:tcW w:w="1984" w:type="dxa"/>
            <w:vAlign w:val="center"/>
          </w:tcPr>
          <w:p w:rsidR="00220D95" w:rsidRDefault="00220D95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34.400,00 zł</w:t>
            </w:r>
          </w:p>
          <w:p w:rsidR="00220D95" w:rsidRDefault="00220D95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brutto</w:t>
            </w:r>
          </w:p>
        </w:tc>
      </w:tr>
      <w:tr w:rsidR="000A724E" w:rsidRPr="00152BCC" w:rsidTr="000A724E">
        <w:trPr>
          <w:cantSplit/>
          <w:trHeight w:val="525"/>
        </w:trPr>
        <w:tc>
          <w:tcPr>
            <w:tcW w:w="512" w:type="dxa"/>
            <w:vAlign w:val="center"/>
          </w:tcPr>
          <w:p w:rsidR="000A724E" w:rsidRDefault="000A724E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6.</w:t>
            </w:r>
          </w:p>
        </w:tc>
        <w:tc>
          <w:tcPr>
            <w:tcW w:w="3088" w:type="dxa"/>
            <w:vAlign w:val="center"/>
          </w:tcPr>
          <w:p w:rsidR="000A724E" w:rsidRDefault="000A724E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KORIM Sp. z o.o.</w:t>
            </w:r>
          </w:p>
          <w:p w:rsidR="000A724E" w:rsidRDefault="000A724E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Karolewo</w:t>
            </w:r>
          </w:p>
        </w:tc>
        <w:tc>
          <w:tcPr>
            <w:tcW w:w="2929" w:type="dxa"/>
          </w:tcPr>
          <w:p w:rsidR="000A724E" w:rsidRDefault="000A724E" w:rsidP="0088475D">
            <w:pPr>
              <w:keepNext/>
              <w:tabs>
                <w:tab w:val="center" w:pos="4536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Zakup i dostawa oleju napędowego do agregatów prądotwórczych zlokalizowanych na terenie stadionu miejskiego „Chojniczanka 1930”</w:t>
            </w:r>
          </w:p>
        </w:tc>
        <w:tc>
          <w:tcPr>
            <w:tcW w:w="1701" w:type="dxa"/>
            <w:vAlign w:val="center"/>
          </w:tcPr>
          <w:p w:rsidR="000A724E" w:rsidRDefault="000A724E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01.01.2017</w:t>
            </w:r>
          </w:p>
          <w:p w:rsidR="000A724E" w:rsidRDefault="000A724E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31.12.2018</w:t>
            </w:r>
          </w:p>
        </w:tc>
        <w:tc>
          <w:tcPr>
            <w:tcW w:w="1984" w:type="dxa"/>
            <w:vAlign w:val="center"/>
          </w:tcPr>
          <w:p w:rsidR="000A724E" w:rsidRDefault="000A724E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36.654,00 zł</w:t>
            </w:r>
          </w:p>
          <w:p w:rsidR="000A724E" w:rsidRDefault="000A724E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brutto</w:t>
            </w:r>
          </w:p>
        </w:tc>
      </w:tr>
      <w:tr w:rsidR="000A724E" w:rsidRPr="00152BCC" w:rsidTr="000A724E">
        <w:trPr>
          <w:cantSplit/>
          <w:trHeight w:val="525"/>
        </w:trPr>
        <w:tc>
          <w:tcPr>
            <w:tcW w:w="512" w:type="dxa"/>
            <w:vAlign w:val="center"/>
          </w:tcPr>
          <w:p w:rsidR="000A724E" w:rsidRDefault="000A724E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pl-PL"/>
              </w:rPr>
              <w:t>7.</w:t>
            </w:r>
          </w:p>
        </w:tc>
        <w:tc>
          <w:tcPr>
            <w:tcW w:w="3088" w:type="dxa"/>
            <w:vAlign w:val="center"/>
          </w:tcPr>
          <w:p w:rsidR="000A724E" w:rsidRDefault="000A724E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MZK Sp. z o.o.</w:t>
            </w:r>
          </w:p>
          <w:p w:rsidR="000A724E" w:rsidRDefault="000A724E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Chojnice</w:t>
            </w:r>
          </w:p>
        </w:tc>
        <w:tc>
          <w:tcPr>
            <w:tcW w:w="2929" w:type="dxa"/>
          </w:tcPr>
          <w:p w:rsidR="000A724E" w:rsidRDefault="000A724E" w:rsidP="0088475D">
            <w:pPr>
              <w:keepNext/>
              <w:tabs>
                <w:tab w:val="center" w:pos="4536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 xml:space="preserve">Zakup paliw płynnych do samochodów i sprzętów będących w użytkowaniu Urzędu Miejskiego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br/>
              <w:t>w Chojnicach</w:t>
            </w:r>
          </w:p>
        </w:tc>
        <w:tc>
          <w:tcPr>
            <w:tcW w:w="1701" w:type="dxa"/>
            <w:vAlign w:val="center"/>
          </w:tcPr>
          <w:p w:rsidR="000A724E" w:rsidRDefault="000A724E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01.01.2017</w:t>
            </w:r>
          </w:p>
          <w:p w:rsidR="000A724E" w:rsidRDefault="000A724E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31.12.2018</w:t>
            </w:r>
          </w:p>
        </w:tc>
        <w:tc>
          <w:tcPr>
            <w:tcW w:w="1984" w:type="dxa"/>
            <w:vAlign w:val="center"/>
          </w:tcPr>
          <w:p w:rsidR="000A724E" w:rsidRDefault="000A724E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75.340,00 zł</w:t>
            </w:r>
          </w:p>
          <w:p w:rsidR="000A724E" w:rsidRDefault="000A724E" w:rsidP="00D222EB">
            <w:pPr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  <w:t>brutto</w:t>
            </w:r>
          </w:p>
        </w:tc>
      </w:tr>
    </w:tbl>
    <w:p w:rsidR="005E3096" w:rsidRDefault="005E3096" w:rsidP="005E3096">
      <w:pPr>
        <w:ind w:left="567"/>
      </w:pPr>
    </w:p>
    <w:p w:rsidR="00C8462A" w:rsidRDefault="00C8462A">
      <w:bookmarkStart w:id="0" w:name="_GoBack"/>
      <w:bookmarkEnd w:id="0"/>
    </w:p>
    <w:sectPr w:rsidR="00C8462A" w:rsidSect="00152BCC">
      <w:pgSz w:w="11906" w:h="16838" w:code="9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096"/>
    <w:rsid w:val="000A724E"/>
    <w:rsid w:val="00220D95"/>
    <w:rsid w:val="002A4B79"/>
    <w:rsid w:val="005260AC"/>
    <w:rsid w:val="005E3096"/>
    <w:rsid w:val="0088475D"/>
    <w:rsid w:val="00AF6A62"/>
    <w:rsid w:val="00C8462A"/>
    <w:rsid w:val="00D22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30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30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SYLWIA</cp:lastModifiedBy>
  <cp:revision>7</cp:revision>
  <dcterms:created xsi:type="dcterms:W3CDTF">2016-01-08T11:50:00Z</dcterms:created>
  <dcterms:modified xsi:type="dcterms:W3CDTF">2016-12-29T06:52:00Z</dcterms:modified>
</cp:coreProperties>
</file>