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1521"/>
        <w:tblW w:w="102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2"/>
        <w:gridCol w:w="3088"/>
        <w:gridCol w:w="2929"/>
        <w:gridCol w:w="1701"/>
        <w:gridCol w:w="1984"/>
      </w:tblGrid>
      <w:tr w:rsidR="005E3096" w:rsidRPr="00152BCC" w:rsidTr="000A724E">
        <w:trPr>
          <w:cantSplit/>
          <w:trHeight w:hRule="exact" w:val="1295"/>
        </w:trPr>
        <w:tc>
          <w:tcPr>
            <w:tcW w:w="512" w:type="dxa"/>
            <w:vAlign w:val="center"/>
          </w:tcPr>
          <w:p w:rsidR="005E3096" w:rsidRPr="00152BCC" w:rsidRDefault="005E3096" w:rsidP="000A724E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152B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3088" w:type="dxa"/>
            <w:vAlign w:val="center"/>
          </w:tcPr>
          <w:p w:rsidR="005E3096" w:rsidRPr="00152BCC" w:rsidRDefault="005E3096" w:rsidP="000A724E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152B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Nazwa podmiotu z którym zawarto umowę (bez adresu)</w:t>
            </w:r>
          </w:p>
        </w:tc>
        <w:tc>
          <w:tcPr>
            <w:tcW w:w="2929" w:type="dxa"/>
            <w:vAlign w:val="center"/>
          </w:tcPr>
          <w:p w:rsidR="005E3096" w:rsidRPr="00152BCC" w:rsidRDefault="005E3096" w:rsidP="000A724E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152B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Przedmiot umowy</w:t>
            </w:r>
          </w:p>
        </w:tc>
        <w:tc>
          <w:tcPr>
            <w:tcW w:w="1701" w:type="dxa"/>
            <w:vAlign w:val="center"/>
          </w:tcPr>
          <w:p w:rsidR="005E3096" w:rsidRPr="00152BCC" w:rsidRDefault="005E3096" w:rsidP="000A724E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152B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Okres trwania umowy</w:t>
            </w:r>
          </w:p>
        </w:tc>
        <w:tc>
          <w:tcPr>
            <w:tcW w:w="1984" w:type="dxa"/>
            <w:vAlign w:val="center"/>
          </w:tcPr>
          <w:p w:rsidR="005E3096" w:rsidRPr="00152BCC" w:rsidRDefault="005E3096" w:rsidP="000A724E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152B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Kwota</w:t>
            </w:r>
          </w:p>
        </w:tc>
      </w:tr>
      <w:tr w:rsidR="005E3096" w:rsidRPr="00152BCC" w:rsidTr="000A724E">
        <w:trPr>
          <w:cantSplit/>
          <w:trHeight w:val="525"/>
        </w:trPr>
        <w:tc>
          <w:tcPr>
            <w:tcW w:w="512" w:type="dxa"/>
            <w:vAlign w:val="center"/>
          </w:tcPr>
          <w:p w:rsidR="005E3096" w:rsidRPr="00C54E5B" w:rsidRDefault="005E3096" w:rsidP="005E309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54E5B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1.</w:t>
            </w:r>
          </w:p>
        </w:tc>
        <w:tc>
          <w:tcPr>
            <w:tcW w:w="3088" w:type="dxa"/>
            <w:vAlign w:val="center"/>
          </w:tcPr>
          <w:p w:rsidR="005E3096" w:rsidRPr="00C54E5B" w:rsidRDefault="00C54E5B" w:rsidP="00C54E5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54E5B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„HERO COLLECTION” S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J</w:t>
            </w:r>
          </w:p>
        </w:tc>
        <w:tc>
          <w:tcPr>
            <w:tcW w:w="2929" w:type="dxa"/>
          </w:tcPr>
          <w:p w:rsidR="00C54E5B" w:rsidRPr="00C54E5B" w:rsidRDefault="00C54E5B" w:rsidP="00772726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54E5B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Dostawa elementów umundurowania </w:t>
            </w:r>
          </w:p>
          <w:p w:rsidR="00C54E5B" w:rsidRPr="00C54E5B" w:rsidRDefault="00C54E5B" w:rsidP="00772726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54E5B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dla funkcjonariuszy </w:t>
            </w:r>
          </w:p>
          <w:p w:rsidR="005E3096" w:rsidRPr="00C54E5B" w:rsidRDefault="00C54E5B" w:rsidP="00772726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54E5B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Straży Miejskiej</w:t>
            </w:r>
          </w:p>
        </w:tc>
        <w:tc>
          <w:tcPr>
            <w:tcW w:w="1701" w:type="dxa"/>
            <w:vAlign w:val="center"/>
          </w:tcPr>
          <w:p w:rsidR="005E3096" w:rsidRPr="00C54E5B" w:rsidRDefault="00C54E5B" w:rsidP="00C54E5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54E5B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08.03.2017 12.05.2017</w:t>
            </w:r>
          </w:p>
        </w:tc>
        <w:tc>
          <w:tcPr>
            <w:tcW w:w="1984" w:type="dxa"/>
            <w:vAlign w:val="center"/>
          </w:tcPr>
          <w:p w:rsidR="005E3096" w:rsidRPr="00C54E5B" w:rsidRDefault="00C54E5B" w:rsidP="0077272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54E5B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26.191,74 zł brutto</w:t>
            </w:r>
          </w:p>
        </w:tc>
      </w:tr>
      <w:tr w:rsidR="003A1AC8" w:rsidRPr="00152BCC" w:rsidTr="000A724E">
        <w:trPr>
          <w:cantSplit/>
          <w:trHeight w:val="525"/>
        </w:trPr>
        <w:tc>
          <w:tcPr>
            <w:tcW w:w="512" w:type="dxa"/>
            <w:vAlign w:val="center"/>
          </w:tcPr>
          <w:p w:rsidR="003A1AC8" w:rsidRPr="00C54E5B" w:rsidRDefault="003A1AC8" w:rsidP="005E309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2.</w:t>
            </w:r>
          </w:p>
        </w:tc>
        <w:tc>
          <w:tcPr>
            <w:tcW w:w="3088" w:type="dxa"/>
            <w:vAlign w:val="center"/>
          </w:tcPr>
          <w:p w:rsidR="003A1AC8" w:rsidRPr="00C54E5B" w:rsidRDefault="003A1AC8" w:rsidP="003A1AC8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Jarosław Wenderski „Mikronet”</w:t>
            </w:r>
          </w:p>
        </w:tc>
        <w:tc>
          <w:tcPr>
            <w:tcW w:w="2929" w:type="dxa"/>
          </w:tcPr>
          <w:p w:rsidR="003A1AC8" w:rsidRDefault="003A1AC8" w:rsidP="003A1AC8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Świadczenie usługi bezprzewodowego połączenia lokalnego pomiędzy lokacjami: </w:t>
            </w:r>
          </w:p>
          <w:p w:rsidR="003A1AC8" w:rsidRPr="00C54E5B" w:rsidRDefault="003A1AC8" w:rsidP="003A1AC8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plac zabaw ul. Karsińska –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–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budynek Wszechnicy Miejskiej ul. Wysoka 3</w:t>
            </w:r>
          </w:p>
        </w:tc>
        <w:tc>
          <w:tcPr>
            <w:tcW w:w="1701" w:type="dxa"/>
            <w:vAlign w:val="center"/>
          </w:tcPr>
          <w:p w:rsidR="003A1AC8" w:rsidRDefault="003A1AC8" w:rsidP="00C54E5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01.08.2017</w:t>
            </w:r>
          </w:p>
          <w:p w:rsidR="003A1AC8" w:rsidRPr="00C54E5B" w:rsidRDefault="003A1AC8" w:rsidP="00C54E5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31.07.2018</w:t>
            </w:r>
          </w:p>
        </w:tc>
        <w:tc>
          <w:tcPr>
            <w:tcW w:w="1984" w:type="dxa"/>
            <w:vAlign w:val="center"/>
          </w:tcPr>
          <w:p w:rsidR="003A1AC8" w:rsidRDefault="003A1AC8" w:rsidP="0077272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1.801,00 zł</w:t>
            </w:r>
          </w:p>
          <w:p w:rsidR="003A1AC8" w:rsidRPr="00C54E5B" w:rsidRDefault="003A1AC8" w:rsidP="0077272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netto</w:t>
            </w:r>
            <w:bookmarkStart w:id="0" w:name="_GoBack"/>
            <w:bookmarkEnd w:id="0"/>
          </w:p>
        </w:tc>
      </w:tr>
    </w:tbl>
    <w:p w:rsidR="005E3096" w:rsidRDefault="005E3096" w:rsidP="005E3096">
      <w:pPr>
        <w:ind w:left="567"/>
      </w:pPr>
    </w:p>
    <w:p w:rsidR="00C8462A" w:rsidRDefault="00C8462A"/>
    <w:sectPr w:rsidR="00C8462A" w:rsidSect="00152BCC">
      <w:pgSz w:w="11906" w:h="16838" w:code="9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096"/>
    <w:rsid w:val="000A724E"/>
    <w:rsid w:val="00220D95"/>
    <w:rsid w:val="002A4B79"/>
    <w:rsid w:val="003A1AC8"/>
    <w:rsid w:val="005260AC"/>
    <w:rsid w:val="005E3096"/>
    <w:rsid w:val="0088475D"/>
    <w:rsid w:val="00AF6A62"/>
    <w:rsid w:val="00C54E5B"/>
    <w:rsid w:val="00C8462A"/>
    <w:rsid w:val="00D22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30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30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65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SYLWIA</cp:lastModifiedBy>
  <cp:revision>3</cp:revision>
  <dcterms:created xsi:type="dcterms:W3CDTF">2017-03-09T13:16:00Z</dcterms:created>
  <dcterms:modified xsi:type="dcterms:W3CDTF">2017-08-04T06:41:00Z</dcterms:modified>
</cp:coreProperties>
</file>