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CB8158" w14:textId="7F011BDF" w:rsidR="0054011A" w:rsidRDefault="00512B8A" w:rsidP="00F461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EDD">
        <w:rPr>
          <w:rFonts w:ascii="Times New Roman" w:hAnsi="Times New Roman" w:cs="Times New Roman"/>
          <w:b/>
          <w:sz w:val="24"/>
          <w:szCs w:val="24"/>
        </w:rPr>
        <w:t>Ogłoszenie</w:t>
      </w:r>
    </w:p>
    <w:p w14:paraId="09BB9A06" w14:textId="77777777" w:rsidR="00F461A9" w:rsidRPr="00F461A9" w:rsidRDefault="00F461A9" w:rsidP="00F461A9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CD949BC" w14:textId="49C54E3E" w:rsidR="004C3EDD" w:rsidRPr="004C3EDD" w:rsidRDefault="00512B8A" w:rsidP="00F461A9">
      <w:pPr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4C3EDD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0F7B97">
        <w:rPr>
          <w:rFonts w:ascii="Times New Roman" w:hAnsi="Times New Roman" w:cs="Times New Roman"/>
          <w:sz w:val="24"/>
          <w:szCs w:val="24"/>
        </w:rPr>
        <w:t>46 ust 1 pkt. 1-3 u</w:t>
      </w:r>
      <w:r w:rsidR="000F7B97" w:rsidRPr="000F7B97">
        <w:rPr>
          <w:rFonts w:ascii="Times New Roman" w:hAnsi="Times New Roman" w:cs="Times New Roman"/>
          <w:sz w:val="24"/>
          <w:szCs w:val="24"/>
        </w:rPr>
        <w:t>staw</w:t>
      </w:r>
      <w:r w:rsidR="000F7B97">
        <w:rPr>
          <w:rFonts w:ascii="Times New Roman" w:hAnsi="Times New Roman" w:cs="Times New Roman"/>
          <w:sz w:val="24"/>
          <w:szCs w:val="24"/>
        </w:rPr>
        <w:t>y</w:t>
      </w:r>
      <w:r w:rsidR="000F7B97" w:rsidRPr="000F7B97">
        <w:rPr>
          <w:rFonts w:ascii="Times New Roman" w:hAnsi="Times New Roman" w:cs="Times New Roman"/>
          <w:sz w:val="24"/>
          <w:szCs w:val="24"/>
        </w:rPr>
        <w:t xml:space="preserve"> z dnia 27 października 2017 r. o finansowaniu zadań oświatowych</w:t>
      </w:r>
      <w:r w:rsidR="000F7B97" w:rsidRPr="00680D3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C2B61" w:rsidRPr="009C2B61">
        <w:rPr>
          <w:rFonts w:ascii="Times New Roman" w:hAnsi="Times New Roman" w:cs="Times New Roman"/>
          <w:sz w:val="24"/>
          <w:szCs w:val="24"/>
        </w:rPr>
        <w:t>(t.j. Dz. U. z 202</w:t>
      </w:r>
      <w:r w:rsidR="006C1CA9">
        <w:rPr>
          <w:rFonts w:ascii="Times New Roman" w:hAnsi="Times New Roman" w:cs="Times New Roman"/>
          <w:sz w:val="24"/>
          <w:szCs w:val="24"/>
        </w:rPr>
        <w:t>4</w:t>
      </w:r>
      <w:r w:rsidR="009C2B61" w:rsidRPr="009C2B61">
        <w:rPr>
          <w:rFonts w:ascii="Times New Roman" w:hAnsi="Times New Roman" w:cs="Times New Roman"/>
          <w:sz w:val="24"/>
          <w:szCs w:val="24"/>
        </w:rPr>
        <w:t xml:space="preserve"> r. poz. </w:t>
      </w:r>
      <w:r w:rsidR="006C1CA9">
        <w:rPr>
          <w:rFonts w:ascii="Times New Roman" w:hAnsi="Times New Roman" w:cs="Times New Roman"/>
          <w:sz w:val="24"/>
          <w:szCs w:val="24"/>
        </w:rPr>
        <w:t>754</w:t>
      </w:r>
      <w:r w:rsidR="009C2B61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9C2B6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9C2B61">
        <w:rPr>
          <w:rFonts w:ascii="Times New Roman" w:hAnsi="Times New Roman" w:cs="Times New Roman"/>
          <w:sz w:val="24"/>
          <w:szCs w:val="24"/>
        </w:rPr>
        <w:t>. zm.</w:t>
      </w:r>
      <w:r w:rsidR="009C2B61" w:rsidRPr="009C2B61">
        <w:rPr>
          <w:rFonts w:ascii="Times New Roman" w:hAnsi="Times New Roman" w:cs="Times New Roman"/>
          <w:sz w:val="24"/>
          <w:szCs w:val="24"/>
        </w:rPr>
        <w:t>)</w:t>
      </w:r>
      <w:r w:rsidRPr="00680D33">
        <w:rPr>
          <w:rFonts w:ascii="Times New Roman" w:hAnsi="Times New Roman" w:cs="Times New Roman"/>
          <w:color w:val="auto"/>
          <w:sz w:val="24"/>
          <w:szCs w:val="24"/>
        </w:rPr>
        <w:t xml:space="preserve"> B</w:t>
      </w:r>
      <w:r w:rsidRPr="004C3EDD">
        <w:rPr>
          <w:rFonts w:ascii="Times New Roman" w:hAnsi="Times New Roman" w:cs="Times New Roman"/>
          <w:sz w:val="24"/>
          <w:szCs w:val="24"/>
        </w:rPr>
        <w:t>urmistrz Miasta Chojnice ogłasza co następuje:</w:t>
      </w:r>
    </w:p>
    <w:p w14:paraId="46EE9B65" w14:textId="6EC6C52D" w:rsidR="00512B8A" w:rsidRPr="009C2B61" w:rsidRDefault="00307201" w:rsidP="0040610F">
      <w:pPr>
        <w:pStyle w:val="Akapitzlist"/>
        <w:numPr>
          <w:ilvl w:val="0"/>
          <w:numId w:val="1"/>
        </w:numPr>
        <w:ind w:left="0" w:hanging="284"/>
        <w:rPr>
          <w:rFonts w:ascii="Times New Roman" w:hAnsi="Times New Roman" w:cs="Times New Roman"/>
          <w:sz w:val="24"/>
          <w:szCs w:val="24"/>
        </w:rPr>
      </w:pPr>
      <w:r w:rsidRPr="009C2B61">
        <w:rPr>
          <w:rFonts w:ascii="Times New Roman" w:hAnsi="Times New Roman" w:cs="Times New Roman"/>
          <w:sz w:val="24"/>
          <w:szCs w:val="24"/>
        </w:rPr>
        <w:t xml:space="preserve">Podstawowa </w:t>
      </w:r>
      <w:r w:rsidR="004C3EDD" w:rsidRPr="009C2B61">
        <w:rPr>
          <w:rFonts w:ascii="Times New Roman" w:hAnsi="Times New Roman" w:cs="Times New Roman"/>
          <w:sz w:val="24"/>
          <w:szCs w:val="24"/>
        </w:rPr>
        <w:t>k</w:t>
      </w:r>
      <w:r w:rsidRPr="009C2B61">
        <w:rPr>
          <w:rFonts w:ascii="Times New Roman" w:hAnsi="Times New Roman" w:cs="Times New Roman"/>
          <w:sz w:val="24"/>
          <w:szCs w:val="24"/>
        </w:rPr>
        <w:t>wota dotacji</w:t>
      </w:r>
      <w:r w:rsidR="00C1155F" w:rsidRPr="009C2B61">
        <w:rPr>
          <w:rFonts w:ascii="Times New Roman" w:hAnsi="Times New Roman" w:cs="Times New Roman"/>
          <w:sz w:val="24"/>
          <w:szCs w:val="24"/>
        </w:rPr>
        <w:t xml:space="preserve"> (PKD) na rok 20</w:t>
      </w:r>
      <w:r w:rsidR="00EA0085" w:rsidRPr="009C2B61">
        <w:rPr>
          <w:rFonts w:ascii="Times New Roman" w:hAnsi="Times New Roman" w:cs="Times New Roman"/>
          <w:sz w:val="24"/>
          <w:szCs w:val="24"/>
        </w:rPr>
        <w:t>2</w:t>
      </w:r>
      <w:r w:rsidR="009C2B61" w:rsidRPr="009C2B61">
        <w:rPr>
          <w:rFonts w:ascii="Times New Roman" w:hAnsi="Times New Roman" w:cs="Times New Roman"/>
          <w:sz w:val="24"/>
          <w:szCs w:val="24"/>
        </w:rPr>
        <w:t>4</w:t>
      </w:r>
      <w:r w:rsidR="00EE2F89" w:rsidRPr="009C2B61">
        <w:rPr>
          <w:rFonts w:ascii="Times New Roman" w:hAnsi="Times New Roman" w:cs="Times New Roman"/>
          <w:sz w:val="24"/>
          <w:szCs w:val="24"/>
        </w:rPr>
        <w:t xml:space="preserve"> oraz </w:t>
      </w:r>
      <w:r w:rsidR="00EE2F89" w:rsidRPr="009C2B61">
        <w:rPr>
          <w:rFonts w:ascii="Times New Roman" w:hAnsi="Times New Roman" w:cs="Times New Roman"/>
          <w:i/>
          <w:sz w:val="24"/>
          <w:szCs w:val="24"/>
        </w:rPr>
        <w:t>s</w:t>
      </w:r>
      <w:r w:rsidR="00EE2F89" w:rsidRPr="009C2B61">
        <w:rPr>
          <w:rStyle w:val="Uwydatnienie"/>
          <w:rFonts w:ascii="Times New Roman" w:hAnsi="Times New Roman" w:cs="Times New Roman"/>
          <w:i w:val="0"/>
          <w:sz w:val="24"/>
          <w:szCs w:val="24"/>
        </w:rPr>
        <w:t>tatystyczna l</w:t>
      </w:r>
      <w:r w:rsidR="00EE2F89" w:rsidRPr="009C2B61">
        <w:rPr>
          <w:rStyle w:val="alb-s"/>
          <w:rFonts w:ascii="Times New Roman" w:hAnsi="Times New Roman" w:cs="Times New Roman"/>
          <w:sz w:val="24"/>
          <w:szCs w:val="24"/>
        </w:rPr>
        <w:t>iczba dzieci objętych wczesnym wspomaganiem rozwoju, uczniów, wychowanków lub uczestników zajęć rewalidacyjno-wychowawczych</w:t>
      </w:r>
      <w:r w:rsidR="00C1155F" w:rsidRPr="009C2B61">
        <w:rPr>
          <w:rFonts w:ascii="Times New Roman" w:hAnsi="Times New Roman" w:cs="Times New Roman"/>
          <w:sz w:val="24"/>
          <w:szCs w:val="24"/>
        </w:rPr>
        <w:t xml:space="preserve">, obliczona zgodnie z </w:t>
      </w:r>
      <w:r w:rsidR="000F7B97" w:rsidRPr="009C2B61">
        <w:rPr>
          <w:rFonts w:ascii="Times New Roman" w:hAnsi="Times New Roman" w:cs="Times New Roman"/>
          <w:sz w:val="24"/>
          <w:szCs w:val="24"/>
        </w:rPr>
        <w:t xml:space="preserve">art. </w:t>
      </w:r>
      <w:r w:rsidR="00EE2F89" w:rsidRPr="009C2B61">
        <w:rPr>
          <w:rFonts w:ascii="Times New Roman" w:hAnsi="Times New Roman" w:cs="Times New Roman"/>
          <w:sz w:val="24"/>
          <w:szCs w:val="24"/>
        </w:rPr>
        <w:t xml:space="preserve">11 i art. </w:t>
      </w:r>
      <w:r w:rsidR="000F7B97" w:rsidRPr="009C2B61">
        <w:rPr>
          <w:rFonts w:ascii="Times New Roman" w:hAnsi="Times New Roman" w:cs="Times New Roman"/>
          <w:sz w:val="24"/>
          <w:szCs w:val="24"/>
        </w:rPr>
        <w:t>12</w:t>
      </w:r>
      <w:r w:rsidR="00C1155F" w:rsidRPr="009C2B61">
        <w:rPr>
          <w:rFonts w:ascii="Times New Roman" w:hAnsi="Times New Roman" w:cs="Times New Roman"/>
          <w:sz w:val="24"/>
          <w:szCs w:val="24"/>
        </w:rPr>
        <w:t xml:space="preserve"> ustawy z </w:t>
      </w:r>
      <w:r w:rsidR="000F7B97" w:rsidRPr="009C2B61">
        <w:rPr>
          <w:rFonts w:ascii="Times New Roman" w:hAnsi="Times New Roman" w:cs="Times New Roman"/>
          <w:sz w:val="24"/>
          <w:szCs w:val="24"/>
        </w:rPr>
        <w:t xml:space="preserve">dnia </w:t>
      </w:r>
      <w:r w:rsidR="00EA0085" w:rsidRPr="009C2B61">
        <w:rPr>
          <w:rFonts w:ascii="Times New Roman" w:hAnsi="Times New Roman" w:cs="Times New Roman"/>
          <w:sz w:val="24"/>
          <w:szCs w:val="24"/>
        </w:rPr>
        <w:br/>
      </w:r>
      <w:r w:rsidR="000F7B97" w:rsidRPr="009C2B61">
        <w:rPr>
          <w:rFonts w:ascii="Times New Roman" w:hAnsi="Times New Roman" w:cs="Times New Roman"/>
          <w:sz w:val="24"/>
          <w:szCs w:val="24"/>
        </w:rPr>
        <w:t xml:space="preserve">27 października 2017 r. o finansowaniu zadań oświatowych. </w:t>
      </w:r>
      <w:r w:rsidR="00680D33" w:rsidRPr="009C2B61">
        <w:rPr>
          <w:rFonts w:ascii="Times New Roman" w:hAnsi="Times New Roman" w:cs="Times New Roman"/>
          <w:sz w:val="24"/>
          <w:szCs w:val="24"/>
        </w:rPr>
        <w:t>(</w:t>
      </w:r>
      <w:r w:rsidR="009C2B61" w:rsidRPr="009C2B61">
        <w:rPr>
          <w:rFonts w:ascii="Times New Roman" w:hAnsi="Times New Roman" w:cs="Times New Roman"/>
          <w:sz w:val="24"/>
          <w:szCs w:val="24"/>
        </w:rPr>
        <w:t>t.j. Dz. U. z 20</w:t>
      </w:r>
      <w:r w:rsidR="006C1CA9">
        <w:rPr>
          <w:rFonts w:ascii="Times New Roman" w:hAnsi="Times New Roman" w:cs="Times New Roman"/>
          <w:sz w:val="24"/>
          <w:szCs w:val="24"/>
        </w:rPr>
        <w:t>24</w:t>
      </w:r>
      <w:r w:rsidR="009C2B61" w:rsidRPr="009C2B61">
        <w:rPr>
          <w:rFonts w:ascii="Times New Roman" w:hAnsi="Times New Roman" w:cs="Times New Roman"/>
          <w:sz w:val="24"/>
          <w:szCs w:val="24"/>
        </w:rPr>
        <w:t xml:space="preserve"> r. poz.</w:t>
      </w:r>
      <w:r w:rsidR="006C1CA9">
        <w:rPr>
          <w:rFonts w:ascii="Times New Roman" w:hAnsi="Times New Roman" w:cs="Times New Roman"/>
          <w:sz w:val="24"/>
          <w:szCs w:val="24"/>
        </w:rPr>
        <w:t>754</w:t>
      </w:r>
      <w:r w:rsidR="009C2B61">
        <w:rPr>
          <w:rFonts w:ascii="Times New Roman" w:hAnsi="Times New Roman" w:cs="Times New Roman"/>
          <w:sz w:val="24"/>
          <w:szCs w:val="24"/>
        </w:rPr>
        <w:t xml:space="preserve"> </w:t>
      </w:r>
      <w:r w:rsidR="00F461A9">
        <w:rPr>
          <w:rFonts w:ascii="Times New Roman" w:hAnsi="Times New Roman" w:cs="Times New Roman"/>
          <w:sz w:val="24"/>
          <w:szCs w:val="24"/>
        </w:rPr>
        <w:br/>
      </w:r>
      <w:r w:rsidR="009C2B61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9C2B61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9C2B61">
        <w:rPr>
          <w:rFonts w:ascii="Times New Roman" w:hAnsi="Times New Roman" w:cs="Times New Roman"/>
          <w:sz w:val="24"/>
          <w:szCs w:val="24"/>
        </w:rPr>
        <w:t>. zm.</w:t>
      </w:r>
      <w:r w:rsidR="009C2B61" w:rsidRPr="009C2B61">
        <w:rPr>
          <w:rFonts w:ascii="Times New Roman" w:hAnsi="Times New Roman" w:cs="Times New Roman"/>
          <w:sz w:val="24"/>
          <w:szCs w:val="24"/>
        </w:rPr>
        <w:t>)</w:t>
      </w:r>
      <w:r w:rsidR="00680D33" w:rsidRPr="009C2B61">
        <w:rPr>
          <w:rFonts w:ascii="Times New Roman" w:hAnsi="Times New Roman" w:cs="Times New Roman"/>
          <w:sz w:val="24"/>
          <w:szCs w:val="24"/>
        </w:rPr>
        <w:t>,</w:t>
      </w:r>
      <w:r w:rsidR="00680D33" w:rsidRPr="009C2B61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</w:t>
      </w:r>
      <w:r w:rsidR="000F7B97" w:rsidRPr="009C2B61">
        <w:rPr>
          <w:rStyle w:val="alb-s"/>
          <w:rFonts w:ascii="Times New Roman" w:hAnsi="Times New Roman" w:cs="Times New Roman"/>
          <w:sz w:val="24"/>
          <w:szCs w:val="24"/>
        </w:rPr>
        <w:t>wynosi</w:t>
      </w:r>
      <w:r w:rsidR="00C1155F" w:rsidRPr="009C2B61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ela-Siatka"/>
        <w:tblW w:w="0" w:type="auto"/>
        <w:tblInd w:w="-176" w:type="dxa"/>
        <w:tblLook w:val="04A0" w:firstRow="1" w:lastRow="0" w:firstColumn="1" w:lastColumn="0" w:noHBand="0" w:noVBand="1"/>
      </w:tblPr>
      <w:tblGrid>
        <w:gridCol w:w="570"/>
        <w:gridCol w:w="3565"/>
        <w:gridCol w:w="1956"/>
        <w:gridCol w:w="3147"/>
      </w:tblGrid>
      <w:tr w:rsidR="000F7B97" w:rsidRPr="000F7B97" w14:paraId="09D92F1C" w14:textId="77777777" w:rsidTr="0040610F">
        <w:trPr>
          <w:trHeight w:val="780"/>
        </w:trPr>
        <w:tc>
          <w:tcPr>
            <w:tcW w:w="570" w:type="dxa"/>
            <w:vAlign w:val="center"/>
          </w:tcPr>
          <w:p w14:paraId="4ACC5353" w14:textId="77777777" w:rsidR="000F7B97" w:rsidRPr="000F7B97" w:rsidRDefault="000F7B97" w:rsidP="00C11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83" w:type="dxa"/>
            <w:vAlign w:val="center"/>
          </w:tcPr>
          <w:p w14:paraId="1BA564A1" w14:textId="77777777" w:rsidR="000F7B97" w:rsidRPr="000F7B97" w:rsidRDefault="000F7B97" w:rsidP="00C11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Rodzaj</w:t>
            </w:r>
          </w:p>
        </w:tc>
        <w:tc>
          <w:tcPr>
            <w:tcW w:w="1985" w:type="dxa"/>
            <w:vAlign w:val="center"/>
          </w:tcPr>
          <w:p w14:paraId="33124749" w14:textId="4C796466" w:rsidR="000F7B97" w:rsidRPr="000F7B97" w:rsidRDefault="000F7B97" w:rsidP="000F7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Podstawowa kwota dotacji</w:t>
            </w: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[PLN]</w:t>
            </w:r>
          </w:p>
        </w:tc>
        <w:tc>
          <w:tcPr>
            <w:tcW w:w="3226" w:type="dxa"/>
          </w:tcPr>
          <w:p w14:paraId="5F458A58" w14:textId="680D6954" w:rsidR="000F7B97" w:rsidRPr="000F7B97" w:rsidRDefault="00214B9D" w:rsidP="00C54F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Uwydatnienie"/>
                <w:rFonts w:ascii="Times New Roman" w:hAnsi="Times New Roman" w:cs="Times New Roman"/>
                <w:b/>
                <w:i w:val="0"/>
                <w:sz w:val="24"/>
                <w:szCs w:val="24"/>
              </w:rPr>
              <w:t>S</w:t>
            </w:r>
            <w:r w:rsidR="000F7B97" w:rsidRPr="00214B9D">
              <w:rPr>
                <w:rStyle w:val="Uwydatnienie"/>
                <w:rFonts w:ascii="Times New Roman" w:hAnsi="Times New Roman" w:cs="Times New Roman"/>
                <w:b/>
                <w:i w:val="0"/>
                <w:sz w:val="24"/>
                <w:szCs w:val="24"/>
              </w:rPr>
              <w:t>tatystyczna</w:t>
            </w:r>
            <w:r w:rsidR="000F7B97" w:rsidRPr="00214B9D">
              <w:rPr>
                <w:rStyle w:val="alb-s"/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0F7B97" w:rsidRPr="000F7B97">
              <w:rPr>
                <w:rStyle w:val="alb-s"/>
                <w:rFonts w:ascii="Times New Roman" w:hAnsi="Times New Roman" w:cs="Times New Roman"/>
                <w:b/>
                <w:sz w:val="24"/>
                <w:szCs w:val="24"/>
              </w:rPr>
              <w:t>liczba dzieci objętych wczesnym wspomaganiem rozwoju, uczniów, wychowanków lub uczestników zajęć rewalidacyjno-wychowawczych</w:t>
            </w:r>
          </w:p>
        </w:tc>
      </w:tr>
      <w:tr w:rsidR="000F7B97" w:rsidRPr="004C3EDD" w14:paraId="2D21716B" w14:textId="77777777" w:rsidTr="0040610F">
        <w:trPr>
          <w:trHeight w:val="857"/>
        </w:trPr>
        <w:tc>
          <w:tcPr>
            <w:tcW w:w="570" w:type="dxa"/>
            <w:vAlign w:val="center"/>
          </w:tcPr>
          <w:p w14:paraId="6BF0F02E" w14:textId="77777777" w:rsidR="000F7B97" w:rsidRPr="004C3EDD" w:rsidRDefault="000F7B97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3" w:type="dxa"/>
            <w:vAlign w:val="center"/>
          </w:tcPr>
          <w:p w14:paraId="153AF898" w14:textId="77777777" w:rsidR="000F7B97" w:rsidRPr="004C3EDD" w:rsidRDefault="000F7B97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Przedszkole i inne formy wychowania przedszkolnego</w:t>
            </w:r>
          </w:p>
        </w:tc>
        <w:tc>
          <w:tcPr>
            <w:tcW w:w="1985" w:type="dxa"/>
            <w:vAlign w:val="center"/>
          </w:tcPr>
          <w:p w14:paraId="125F97A5" w14:textId="336D7D33" w:rsidR="000F7B97" w:rsidRPr="004C3EDD" w:rsidRDefault="009C2B61" w:rsidP="006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461A9">
              <w:rPr>
                <w:rFonts w:ascii="Times New Roman" w:hAnsi="Times New Roman" w:cs="Times New Roman"/>
                <w:sz w:val="24"/>
                <w:szCs w:val="24"/>
              </w:rPr>
              <w:t>2.398,00</w:t>
            </w:r>
          </w:p>
        </w:tc>
        <w:tc>
          <w:tcPr>
            <w:tcW w:w="3226" w:type="dxa"/>
            <w:vAlign w:val="center"/>
          </w:tcPr>
          <w:p w14:paraId="78493FCC" w14:textId="4BE33ABF" w:rsidR="00214B9D" w:rsidRDefault="00EE2F89" w:rsidP="006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70DA1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</w:tbl>
    <w:p w14:paraId="44C0586A" w14:textId="77777777" w:rsidR="00512B8A" w:rsidRPr="00F461A9" w:rsidRDefault="00512B8A">
      <w:pPr>
        <w:rPr>
          <w:rFonts w:ascii="Times New Roman" w:hAnsi="Times New Roman" w:cs="Times New Roman"/>
          <w:sz w:val="16"/>
          <w:szCs w:val="16"/>
        </w:rPr>
      </w:pPr>
    </w:p>
    <w:p w14:paraId="0A025020" w14:textId="77777777" w:rsidR="0054011A" w:rsidRPr="00F461A9" w:rsidRDefault="0054011A">
      <w:pPr>
        <w:rPr>
          <w:rFonts w:ascii="Times New Roman" w:hAnsi="Times New Roman" w:cs="Times New Roman"/>
          <w:sz w:val="16"/>
          <w:szCs w:val="16"/>
        </w:rPr>
      </w:pPr>
    </w:p>
    <w:p w14:paraId="220CABCF" w14:textId="0DD30A20" w:rsidR="00C54FD5" w:rsidRPr="00EE2F89" w:rsidRDefault="00EE2F89" w:rsidP="0040610F">
      <w:pPr>
        <w:pStyle w:val="Akapitzlist"/>
        <w:numPr>
          <w:ilvl w:val="0"/>
          <w:numId w:val="1"/>
        </w:numPr>
        <w:ind w:left="0" w:hanging="284"/>
        <w:rPr>
          <w:rFonts w:ascii="Times New Roman" w:hAnsi="Times New Roman" w:cs="Times New Roman"/>
          <w:sz w:val="24"/>
          <w:szCs w:val="24"/>
        </w:rPr>
      </w:pPr>
      <w:r w:rsidRPr="00EE2F89">
        <w:rPr>
          <w:rFonts w:ascii="Times New Roman" w:hAnsi="Times New Roman" w:cs="Times New Roman"/>
          <w:sz w:val="24"/>
          <w:szCs w:val="24"/>
        </w:rPr>
        <w:t xml:space="preserve">Wskaźnik zwiększający dla szkół danego typu niebędących szkołami specjalnymi, </w:t>
      </w:r>
      <w:r w:rsidR="00EA0085">
        <w:rPr>
          <w:rFonts w:ascii="Times New Roman" w:hAnsi="Times New Roman" w:cs="Times New Roman"/>
          <w:sz w:val="24"/>
          <w:szCs w:val="24"/>
        </w:rPr>
        <w:br/>
      </w:r>
      <w:r w:rsidRPr="00EE2F89">
        <w:rPr>
          <w:rFonts w:ascii="Times New Roman" w:hAnsi="Times New Roman" w:cs="Times New Roman"/>
          <w:sz w:val="24"/>
          <w:szCs w:val="24"/>
        </w:rPr>
        <w:t>o którym mo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EE2F8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 art. </w:t>
      </w:r>
      <w:r w:rsidRPr="00EE2F89">
        <w:rPr>
          <w:rFonts w:ascii="Times New Roman" w:hAnsi="Times New Roman" w:cs="Times New Roman"/>
          <w:sz w:val="24"/>
          <w:szCs w:val="24"/>
        </w:rPr>
        <w:t>14</w:t>
      </w:r>
      <w:r w:rsidR="00C54FD5" w:rsidRPr="00EE2F89">
        <w:rPr>
          <w:rFonts w:ascii="Times New Roman" w:hAnsi="Times New Roman" w:cs="Times New Roman"/>
          <w:sz w:val="24"/>
          <w:szCs w:val="24"/>
        </w:rPr>
        <w:t xml:space="preserve"> </w:t>
      </w:r>
      <w:r w:rsidRPr="000F7B97">
        <w:rPr>
          <w:rFonts w:ascii="Times New Roman" w:hAnsi="Times New Roman" w:cs="Times New Roman"/>
          <w:sz w:val="24"/>
          <w:szCs w:val="24"/>
        </w:rPr>
        <w:t xml:space="preserve">ustawy z dnia 27 października 2017 r. o finansowaniu zadań oświatowych </w:t>
      </w:r>
      <w:r w:rsidR="009C2B61" w:rsidRPr="009C2B61">
        <w:rPr>
          <w:rFonts w:ascii="Times New Roman" w:hAnsi="Times New Roman" w:cs="Times New Roman"/>
          <w:sz w:val="24"/>
          <w:szCs w:val="24"/>
        </w:rPr>
        <w:t>(t.j. Dz. U. z 2023 r. poz. 1400</w:t>
      </w:r>
      <w:r w:rsidR="009C2B61">
        <w:rPr>
          <w:rFonts w:ascii="Times New Roman" w:hAnsi="Times New Roman" w:cs="Times New Roman"/>
          <w:sz w:val="24"/>
          <w:szCs w:val="24"/>
        </w:rPr>
        <w:t xml:space="preserve"> z późn. zm.</w:t>
      </w:r>
      <w:r w:rsidR="009C2B61" w:rsidRPr="009C2B61">
        <w:rPr>
          <w:rFonts w:ascii="Times New Roman" w:hAnsi="Times New Roman" w:cs="Times New Roman"/>
          <w:sz w:val="24"/>
          <w:szCs w:val="24"/>
        </w:rPr>
        <w:t>)</w:t>
      </w:r>
      <w:r w:rsid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,</w:t>
      </w:r>
      <w:r w:rsidR="00EA0085">
        <w:rPr>
          <w:rFonts w:ascii="Times New Roman" w:hAnsi="Times New Roman" w:cs="Times New Roman"/>
          <w:sz w:val="24"/>
          <w:szCs w:val="24"/>
        </w:rPr>
        <w:t xml:space="preserve"> </w:t>
      </w:r>
      <w:r w:rsidR="00C54FD5" w:rsidRPr="00EE2F89">
        <w:rPr>
          <w:rFonts w:ascii="Times New Roman" w:hAnsi="Times New Roman" w:cs="Times New Roman"/>
          <w:sz w:val="24"/>
          <w:szCs w:val="24"/>
        </w:rPr>
        <w:t xml:space="preserve">wynosi: </w:t>
      </w:r>
    </w:p>
    <w:tbl>
      <w:tblPr>
        <w:tblStyle w:val="Tabela-Siatka"/>
        <w:tblW w:w="9498" w:type="dxa"/>
        <w:tblInd w:w="-176" w:type="dxa"/>
        <w:tblLook w:val="04A0" w:firstRow="1" w:lastRow="0" w:firstColumn="1" w:lastColumn="0" w:noHBand="0" w:noVBand="1"/>
      </w:tblPr>
      <w:tblGrid>
        <w:gridCol w:w="570"/>
        <w:gridCol w:w="4847"/>
        <w:gridCol w:w="4081"/>
      </w:tblGrid>
      <w:tr w:rsidR="00C54FD5" w:rsidRPr="00EE2F89" w14:paraId="2543724B" w14:textId="77777777" w:rsidTr="0040610F">
        <w:trPr>
          <w:trHeight w:val="780"/>
        </w:trPr>
        <w:tc>
          <w:tcPr>
            <w:tcW w:w="570" w:type="dxa"/>
            <w:vAlign w:val="center"/>
          </w:tcPr>
          <w:p w14:paraId="5B27DABF" w14:textId="77777777" w:rsidR="00C54FD5" w:rsidRPr="00EE2F89" w:rsidRDefault="00C54FD5" w:rsidP="00307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847" w:type="dxa"/>
            <w:vAlign w:val="center"/>
          </w:tcPr>
          <w:p w14:paraId="22FFB438" w14:textId="77777777" w:rsidR="00C54FD5" w:rsidRPr="00EE2F89" w:rsidRDefault="00C54FD5" w:rsidP="00307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Rodzaj</w:t>
            </w:r>
          </w:p>
        </w:tc>
        <w:tc>
          <w:tcPr>
            <w:tcW w:w="4081" w:type="dxa"/>
            <w:vAlign w:val="center"/>
          </w:tcPr>
          <w:p w14:paraId="46B19239" w14:textId="77777777" w:rsidR="00C54FD5" w:rsidRPr="00EE2F89" w:rsidRDefault="00F007C3" w:rsidP="000F7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Wskaźnik zwiększający dla szkół danego typu niebędących szkołami specjalnymi, o którym mo</w:t>
            </w:r>
            <w:r w:rsidR="00970A25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a14</w:t>
            </w:r>
          </w:p>
        </w:tc>
      </w:tr>
      <w:tr w:rsidR="00C54FD5" w:rsidRPr="004C3EDD" w14:paraId="30C5F372" w14:textId="77777777" w:rsidTr="0040610F">
        <w:tc>
          <w:tcPr>
            <w:tcW w:w="570" w:type="dxa"/>
            <w:vAlign w:val="center"/>
          </w:tcPr>
          <w:p w14:paraId="27847C11" w14:textId="77777777" w:rsidR="00C54FD5" w:rsidRPr="004C3EDD" w:rsidRDefault="009117E1" w:rsidP="0030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4FD5" w:rsidRPr="004C3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7" w:type="dxa"/>
            <w:vAlign w:val="center"/>
          </w:tcPr>
          <w:p w14:paraId="20986355" w14:textId="77777777" w:rsidR="00C54FD5" w:rsidRPr="004C3EDD" w:rsidRDefault="00C54FD5" w:rsidP="0030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Szkoła podstawowa</w:t>
            </w:r>
          </w:p>
        </w:tc>
        <w:tc>
          <w:tcPr>
            <w:tcW w:w="4081" w:type="dxa"/>
            <w:vAlign w:val="center"/>
          </w:tcPr>
          <w:p w14:paraId="11276E7A" w14:textId="1AA10C86" w:rsidR="00C54FD5" w:rsidRPr="004C3EDD" w:rsidRDefault="00EE2F89" w:rsidP="004061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F461A9">
              <w:rPr>
                <w:rFonts w:ascii="Times New Roman" w:hAnsi="Times New Roman" w:cs="Times New Roman"/>
                <w:sz w:val="24"/>
                <w:szCs w:val="24"/>
              </w:rPr>
              <w:t>644</w:t>
            </w:r>
          </w:p>
        </w:tc>
      </w:tr>
    </w:tbl>
    <w:p w14:paraId="35192DF0" w14:textId="77777777" w:rsidR="00C54FD5" w:rsidRDefault="00C54FD5" w:rsidP="00C54FD5">
      <w:pPr>
        <w:rPr>
          <w:rFonts w:ascii="Times New Roman" w:hAnsi="Times New Roman" w:cs="Times New Roman"/>
          <w:sz w:val="24"/>
          <w:szCs w:val="24"/>
        </w:rPr>
      </w:pPr>
    </w:p>
    <w:p w14:paraId="27E76612" w14:textId="77777777" w:rsidR="00F461A9" w:rsidRDefault="00F461A9" w:rsidP="00C54FD5">
      <w:pPr>
        <w:rPr>
          <w:rFonts w:ascii="Times New Roman" w:hAnsi="Times New Roman" w:cs="Times New Roman"/>
          <w:sz w:val="24"/>
          <w:szCs w:val="24"/>
        </w:rPr>
      </w:pPr>
    </w:p>
    <w:p w14:paraId="22041BA4" w14:textId="1327928C" w:rsidR="00C54FD5" w:rsidRDefault="001977F0" w:rsidP="00F461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070DA1">
        <w:rPr>
          <w:rFonts w:ascii="Times New Roman" w:hAnsi="Times New Roman" w:cs="Times New Roman"/>
          <w:sz w:val="24"/>
          <w:szCs w:val="24"/>
        </w:rPr>
        <w:t>.10</w:t>
      </w:r>
      <w:r w:rsidR="00970A25">
        <w:rPr>
          <w:rFonts w:ascii="Times New Roman" w:hAnsi="Times New Roman" w:cs="Times New Roman"/>
          <w:sz w:val="24"/>
          <w:szCs w:val="24"/>
        </w:rPr>
        <w:t>.20</w:t>
      </w:r>
      <w:r w:rsidR="002F6141">
        <w:rPr>
          <w:rFonts w:ascii="Times New Roman" w:hAnsi="Times New Roman" w:cs="Times New Roman"/>
          <w:sz w:val="24"/>
          <w:szCs w:val="24"/>
        </w:rPr>
        <w:t>2</w:t>
      </w:r>
      <w:r w:rsidR="0054011A">
        <w:rPr>
          <w:rFonts w:ascii="Times New Roman" w:hAnsi="Times New Roman" w:cs="Times New Roman"/>
          <w:sz w:val="24"/>
          <w:szCs w:val="24"/>
        </w:rPr>
        <w:t>4</w:t>
      </w:r>
      <w:r w:rsidR="00970A25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262DD7B1" w14:textId="587E0245" w:rsidR="004A6395" w:rsidRDefault="004A6395" w:rsidP="004A6395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Miasta Chojnice</w:t>
      </w:r>
    </w:p>
    <w:p w14:paraId="64C3B0D7" w14:textId="27DA7692" w:rsidR="004A6395" w:rsidRPr="004C3EDD" w:rsidRDefault="004A6395" w:rsidP="004A6395">
      <w:pPr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dr Arseniusz Finster</w:t>
      </w:r>
    </w:p>
    <w:sectPr w:rsidR="004A6395" w:rsidRPr="004C3EDD" w:rsidSect="00E14880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BE3D1D"/>
    <w:multiLevelType w:val="hybridMultilevel"/>
    <w:tmpl w:val="43D6D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8E1CEF"/>
    <w:multiLevelType w:val="hybridMultilevel"/>
    <w:tmpl w:val="047C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425564">
    <w:abstractNumId w:val="0"/>
  </w:num>
  <w:num w:numId="2" w16cid:durableId="1301879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B8A"/>
    <w:rsid w:val="000303FE"/>
    <w:rsid w:val="00046E47"/>
    <w:rsid w:val="00070DA1"/>
    <w:rsid w:val="000E5852"/>
    <w:rsid w:val="000F7B97"/>
    <w:rsid w:val="001106A1"/>
    <w:rsid w:val="0017257D"/>
    <w:rsid w:val="001977F0"/>
    <w:rsid w:val="001A1887"/>
    <w:rsid w:val="001C21C8"/>
    <w:rsid w:val="002147B3"/>
    <w:rsid w:val="00214B9D"/>
    <w:rsid w:val="002E5C0B"/>
    <w:rsid w:val="002F523B"/>
    <w:rsid w:val="002F6141"/>
    <w:rsid w:val="00307201"/>
    <w:rsid w:val="00322ED5"/>
    <w:rsid w:val="003511DB"/>
    <w:rsid w:val="0038220E"/>
    <w:rsid w:val="0040610F"/>
    <w:rsid w:val="00416B44"/>
    <w:rsid w:val="00424105"/>
    <w:rsid w:val="004A6395"/>
    <w:rsid w:val="004C1A11"/>
    <w:rsid w:val="004C3EDD"/>
    <w:rsid w:val="004C6B69"/>
    <w:rsid w:val="00512B8A"/>
    <w:rsid w:val="005379F4"/>
    <w:rsid w:val="0054011A"/>
    <w:rsid w:val="0057372B"/>
    <w:rsid w:val="005B6C31"/>
    <w:rsid w:val="005C6993"/>
    <w:rsid w:val="00605BA0"/>
    <w:rsid w:val="00607A09"/>
    <w:rsid w:val="006168DD"/>
    <w:rsid w:val="00630EAB"/>
    <w:rsid w:val="00653D88"/>
    <w:rsid w:val="00680D33"/>
    <w:rsid w:val="00683BBF"/>
    <w:rsid w:val="006C1CA9"/>
    <w:rsid w:val="0078260B"/>
    <w:rsid w:val="007A0B18"/>
    <w:rsid w:val="007A63D4"/>
    <w:rsid w:val="007F1380"/>
    <w:rsid w:val="00807144"/>
    <w:rsid w:val="008119DA"/>
    <w:rsid w:val="008A632D"/>
    <w:rsid w:val="008C06AF"/>
    <w:rsid w:val="009117E1"/>
    <w:rsid w:val="00970A25"/>
    <w:rsid w:val="00977E6C"/>
    <w:rsid w:val="009916F2"/>
    <w:rsid w:val="009C2B61"/>
    <w:rsid w:val="009D097A"/>
    <w:rsid w:val="00A130A8"/>
    <w:rsid w:val="00A22DCA"/>
    <w:rsid w:val="00A80707"/>
    <w:rsid w:val="00B248D4"/>
    <w:rsid w:val="00C1155F"/>
    <w:rsid w:val="00C3784C"/>
    <w:rsid w:val="00C54FD5"/>
    <w:rsid w:val="00C827C9"/>
    <w:rsid w:val="00D43973"/>
    <w:rsid w:val="00DC2C58"/>
    <w:rsid w:val="00DC7698"/>
    <w:rsid w:val="00DF2F4F"/>
    <w:rsid w:val="00DF50B1"/>
    <w:rsid w:val="00DF6F28"/>
    <w:rsid w:val="00E02FAE"/>
    <w:rsid w:val="00E14880"/>
    <w:rsid w:val="00E24B93"/>
    <w:rsid w:val="00E95E1E"/>
    <w:rsid w:val="00EA0085"/>
    <w:rsid w:val="00EE2F89"/>
    <w:rsid w:val="00F007C3"/>
    <w:rsid w:val="00F03368"/>
    <w:rsid w:val="00F04551"/>
    <w:rsid w:val="00F461A9"/>
    <w:rsid w:val="00F84F7D"/>
    <w:rsid w:val="00FB2838"/>
    <w:rsid w:val="00FC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05ECE"/>
  <w15:docId w15:val="{42DD1E7F-01CA-48FC-AEEB-1E411250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 Narrow" w:eastAsia="Times New Roman" w:hAnsi="Arial Narrow" w:cs="Arial Narrow"/>
        <w:color w:val="000000" w:themeColor="text1"/>
        <w:szCs w:val="22"/>
        <w:lang w:val="pl-PL" w:eastAsia="pl-PL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72B"/>
    <w:pPr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12B8A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7201"/>
    <w:pPr>
      <w:ind w:left="720"/>
      <w:contextualSpacing/>
    </w:pPr>
  </w:style>
  <w:style w:type="character" w:customStyle="1" w:styleId="alb-s">
    <w:name w:val="a_lb-s"/>
    <w:basedOn w:val="Domylnaczcionkaakapitu"/>
    <w:rsid w:val="000F7B97"/>
  </w:style>
  <w:style w:type="character" w:styleId="Uwydatnienie">
    <w:name w:val="Emphasis"/>
    <w:basedOn w:val="Domylnaczcionkaakapitu"/>
    <w:uiPriority w:val="20"/>
    <w:qFormat/>
    <w:locked/>
    <w:rsid w:val="000F7B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Grzegorz Wysocki</cp:lastModifiedBy>
  <cp:revision>6</cp:revision>
  <cp:lastPrinted>2024-10-18T05:47:00Z</cp:lastPrinted>
  <dcterms:created xsi:type="dcterms:W3CDTF">2024-10-17T12:51:00Z</dcterms:created>
  <dcterms:modified xsi:type="dcterms:W3CDTF">2024-10-18T11:45:00Z</dcterms:modified>
</cp:coreProperties>
</file>