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1024" w:type="dxa"/>
        <w:tblLook w:val="04A0" w:firstRow="1" w:lastRow="0" w:firstColumn="1" w:lastColumn="0" w:noHBand="0" w:noVBand="1"/>
      </w:tblPr>
      <w:tblGrid>
        <w:gridCol w:w="630"/>
        <w:gridCol w:w="3826"/>
        <w:gridCol w:w="3320"/>
        <w:gridCol w:w="2561"/>
        <w:gridCol w:w="1632"/>
      </w:tblGrid>
      <w:tr w:rsidR="00617DCC" w:rsidRPr="001C0EEE" w:rsidTr="001C0EEE">
        <w:trPr>
          <w:trHeight w:val="416"/>
        </w:trPr>
        <w:tc>
          <w:tcPr>
            <w:tcW w:w="630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826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Nazwa podmiotu z którym zawarto umowę (bez adresu)</w:t>
            </w:r>
          </w:p>
        </w:tc>
        <w:tc>
          <w:tcPr>
            <w:tcW w:w="3320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Przedmiot umowy</w:t>
            </w:r>
          </w:p>
        </w:tc>
        <w:tc>
          <w:tcPr>
            <w:tcW w:w="2561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Okres trwania umowy</w:t>
            </w:r>
          </w:p>
        </w:tc>
        <w:tc>
          <w:tcPr>
            <w:tcW w:w="1632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b/>
                <w:sz w:val="24"/>
                <w:szCs w:val="24"/>
              </w:rPr>
              <w:t>Kwota</w:t>
            </w:r>
          </w:p>
        </w:tc>
      </w:tr>
      <w:tr w:rsidR="00617DCC" w:rsidRPr="001C0EEE" w:rsidTr="001C0EEE">
        <w:tc>
          <w:tcPr>
            <w:tcW w:w="630" w:type="dxa"/>
          </w:tcPr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617DCC" w:rsidRPr="001C0EEE" w:rsidRDefault="00007C3E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Asseco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Data System SA</w:t>
            </w:r>
          </w:p>
        </w:tc>
        <w:tc>
          <w:tcPr>
            <w:tcW w:w="3320" w:type="dxa"/>
          </w:tcPr>
          <w:p w:rsidR="00617DCC" w:rsidRPr="001C0EEE" w:rsidRDefault="00007C3E" w:rsidP="00637D1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Asysta techniczna systemu ELUD</w:t>
            </w:r>
          </w:p>
        </w:tc>
        <w:tc>
          <w:tcPr>
            <w:tcW w:w="2561" w:type="dxa"/>
          </w:tcPr>
          <w:p w:rsidR="00617DCC" w:rsidRPr="001C0EEE" w:rsidRDefault="00007C3E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05.01.2018r.- 31.12.2018r.</w:t>
            </w:r>
          </w:p>
        </w:tc>
        <w:tc>
          <w:tcPr>
            <w:tcW w:w="1632" w:type="dxa"/>
          </w:tcPr>
          <w:p w:rsidR="00617DCC" w:rsidRPr="001C0EEE" w:rsidRDefault="00007C3E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29.994,68 zł</w:t>
            </w:r>
          </w:p>
        </w:tc>
      </w:tr>
      <w:tr w:rsidR="00617DCC" w:rsidRPr="001C0EEE" w:rsidTr="001C0EEE">
        <w:trPr>
          <w:trHeight w:val="478"/>
        </w:trPr>
        <w:tc>
          <w:tcPr>
            <w:tcW w:w="630" w:type="dxa"/>
          </w:tcPr>
          <w:p w:rsidR="00617DCC" w:rsidRPr="001C0EEE" w:rsidRDefault="0012290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617DCC" w:rsidRPr="001C0EEE" w:rsidRDefault="00633B08" w:rsidP="005D43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Poczta Polska S.A.</w:t>
            </w:r>
          </w:p>
        </w:tc>
        <w:tc>
          <w:tcPr>
            <w:tcW w:w="3320" w:type="dxa"/>
          </w:tcPr>
          <w:p w:rsidR="00617DCC" w:rsidRPr="001C0EEE" w:rsidRDefault="00633B08" w:rsidP="00633B0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Zakup usług pocztowych </w:t>
            </w:r>
          </w:p>
        </w:tc>
        <w:tc>
          <w:tcPr>
            <w:tcW w:w="2561" w:type="dxa"/>
          </w:tcPr>
          <w:p w:rsidR="00122903" w:rsidRPr="001C0EEE" w:rsidRDefault="0016441C" w:rsidP="00164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16.02.2018r.- 31.01.2019r.</w:t>
            </w:r>
          </w:p>
        </w:tc>
        <w:tc>
          <w:tcPr>
            <w:tcW w:w="1632" w:type="dxa"/>
          </w:tcPr>
          <w:p w:rsidR="0016441C" w:rsidRPr="001C0EEE" w:rsidRDefault="0016441C" w:rsidP="001644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111.086,14 zł</w:t>
            </w:r>
          </w:p>
          <w:p w:rsidR="00617DCC" w:rsidRPr="001C0EEE" w:rsidRDefault="00617DCC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7DCC" w:rsidRPr="001C0EEE" w:rsidTr="001C0EEE">
        <w:tc>
          <w:tcPr>
            <w:tcW w:w="630" w:type="dxa"/>
          </w:tcPr>
          <w:p w:rsidR="00617DCC" w:rsidRPr="001C0EEE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617DCC" w:rsidRPr="001C0EEE" w:rsidRDefault="00AE13E6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Towarzystwo Ubezpieczeń i Reasekuracji „WARTA” S.A. </w:t>
            </w:r>
          </w:p>
        </w:tc>
        <w:tc>
          <w:tcPr>
            <w:tcW w:w="3320" w:type="dxa"/>
          </w:tcPr>
          <w:p w:rsidR="00617DCC" w:rsidRPr="001C0EEE" w:rsidRDefault="00AE13E6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Nadwyżkowe ubezpieczenie odpowiedzialności cywilnej Gminy Miejskiej Chojnice</w:t>
            </w:r>
          </w:p>
        </w:tc>
        <w:tc>
          <w:tcPr>
            <w:tcW w:w="2561" w:type="dxa"/>
          </w:tcPr>
          <w:p w:rsidR="0052001F" w:rsidRPr="001C0EEE" w:rsidRDefault="00AE13E6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27.08.2018r.-31.08.2021r.</w:t>
            </w:r>
          </w:p>
        </w:tc>
        <w:tc>
          <w:tcPr>
            <w:tcW w:w="1632" w:type="dxa"/>
          </w:tcPr>
          <w:p w:rsidR="00617DCC" w:rsidRPr="001C0EEE" w:rsidRDefault="00AE13E6" w:rsidP="0048246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25.500 zł</w:t>
            </w:r>
          </w:p>
        </w:tc>
      </w:tr>
      <w:tr w:rsidR="00617DCC" w:rsidRPr="001C0EEE" w:rsidTr="001C0EEE">
        <w:tc>
          <w:tcPr>
            <w:tcW w:w="630" w:type="dxa"/>
          </w:tcPr>
          <w:p w:rsidR="00617DCC" w:rsidRPr="001C0EEE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3826" w:type="dxa"/>
          </w:tcPr>
          <w:p w:rsidR="00617DCC" w:rsidRPr="001C0EEE" w:rsidRDefault="00AE13E6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Sopockie Towarzystwo Ubezpieczeń ERGO Hestia S.A.</w:t>
            </w:r>
          </w:p>
        </w:tc>
        <w:tc>
          <w:tcPr>
            <w:tcW w:w="3320" w:type="dxa"/>
          </w:tcPr>
          <w:p w:rsidR="00617DCC" w:rsidRPr="001C0EEE" w:rsidRDefault="00AE13E6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Ubezpieczenia komunikacyjne Gminy Miejskiej Chojnice</w:t>
            </w:r>
          </w:p>
        </w:tc>
        <w:tc>
          <w:tcPr>
            <w:tcW w:w="2561" w:type="dxa"/>
          </w:tcPr>
          <w:p w:rsidR="00617DCC" w:rsidRPr="001C0EEE" w:rsidRDefault="00AE13E6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27.08.2018r.-26.08.2021r.</w:t>
            </w:r>
          </w:p>
        </w:tc>
        <w:tc>
          <w:tcPr>
            <w:tcW w:w="1632" w:type="dxa"/>
          </w:tcPr>
          <w:p w:rsidR="00617DCC" w:rsidRPr="001C0EEE" w:rsidRDefault="00AE13E6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279.126 zł</w:t>
            </w:r>
          </w:p>
        </w:tc>
      </w:tr>
      <w:tr w:rsidR="00617DCC" w:rsidRPr="001C0EEE" w:rsidTr="001C0EEE">
        <w:tc>
          <w:tcPr>
            <w:tcW w:w="630" w:type="dxa"/>
          </w:tcPr>
          <w:p w:rsidR="00617DCC" w:rsidRPr="001C0EEE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3826" w:type="dxa"/>
          </w:tcPr>
          <w:p w:rsidR="00617DCC" w:rsidRPr="001C0EEE" w:rsidRDefault="005C0BE3" w:rsidP="005D4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Concordia Polska TUW</w:t>
            </w:r>
          </w:p>
        </w:tc>
        <w:tc>
          <w:tcPr>
            <w:tcW w:w="3320" w:type="dxa"/>
          </w:tcPr>
          <w:p w:rsidR="00617DCC" w:rsidRPr="001C0EEE" w:rsidRDefault="005C0BE3" w:rsidP="005C0BE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Ubezpieczenia NNW Gminy Miejskiej Chojnice</w:t>
            </w:r>
          </w:p>
        </w:tc>
        <w:tc>
          <w:tcPr>
            <w:tcW w:w="2561" w:type="dxa"/>
          </w:tcPr>
          <w:p w:rsidR="00617DCC" w:rsidRPr="001C0EEE" w:rsidRDefault="005C0BE3" w:rsidP="005200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27.08.2018r.-31.08.2021r.</w:t>
            </w:r>
          </w:p>
        </w:tc>
        <w:tc>
          <w:tcPr>
            <w:tcW w:w="1632" w:type="dxa"/>
          </w:tcPr>
          <w:p w:rsidR="00617DCC" w:rsidRPr="001C0EEE" w:rsidRDefault="005C0BE3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22.320 zł</w:t>
            </w:r>
          </w:p>
        </w:tc>
      </w:tr>
      <w:tr w:rsidR="00617DCC" w:rsidRPr="001C0EEE" w:rsidTr="001C0EEE">
        <w:tc>
          <w:tcPr>
            <w:tcW w:w="630" w:type="dxa"/>
          </w:tcPr>
          <w:p w:rsidR="00617DCC" w:rsidRPr="001C0EEE" w:rsidRDefault="004A7827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3826" w:type="dxa"/>
          </w:tcPr>
          <w:p w:rsidR="00617DCC" w:rsidRPr="001C0EEE" w:rsidRDefault="008F3508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Uniqa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Towarzystwo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Ubezpieczeń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 </w:t>
            </w:r>
          </w:p>
        </w:tc>
        <w:tc>
          <w:tcPr>
            <w:tcW w:w="3320" w:type="dxa"/>
          </w:tcPr>
          <w:p w:rsidR="00617DCC" w:rsidRPr="001C0EEE" w:rsidRDefault="00FD0C3A" w:rsidP="006C538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Ubezpieczenie mienia i odpowiedzialności cywilnej</w:t>
            </w:r>
          </w:p>
        </w:tc>
        <w:tc>
          <w:tcPr>
            <w:tcW w:w="2561" w:type="dxa"/>
          </w:tcPr>
          <w:p w:rsidR="006C5383" w:rsidRPr="001C0EEE" w:rsidRDefault="00FD0C3A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27.08.2018r.-31.08.2021r.</w:t>
            </w:r>
          </w:p>
        </w:tc>
        <w:tc>
          <w:tcPr>
            <w:tcW w:w="1632" w:type="dxa"/>
          </w:tcPr>
          <w:p w:rsidR="00617DCC" w:rsidRPr="001C0EEE" w:rsidRDefault="008F3508" w:rsidP="00617DC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256.929 zł</w:t>
            </w:r>
          </w:p>
        </w:tc>
      </w:tr>
      <w:tr w:rsidR="004A7827" w:rsidRPr="001C0EEE" w:rsidTr="001C0EEE">
        <w:tc>
          <w:tcPr>
            <w:tcW w:w="630" w:type="dxa"/>
          </w:tcPr>
          <w:p w:rsidR="004A7827" w:rsidRPr="001C0EEE" w:rsidRDefault="005C2EBC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4A7827" w:rsidRPr="001C0EEE" w:rsidRDefault="000A7B6E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Sklep </w:t>
            </w: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Acces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 Point – Centrum Danych Cyfrowych</w:t>
            </w:r>
          </w:p>
        </w:tc>
        <w:tc>
          <w:tcPr>
            <w:tcW w:w="3320" w:type="dxa"/>
          </w:tcPr>
          <w:p w:rsidR="004A7827" w:rsidRPr="001C0EEE" w:rsidRDefault="008F3508" w:rsidP="008F350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Zakup sprzętu komputerowego wraz z oprogramowaniem</w:t>
            </w:r>
          </w:p>
        </w:tc>
        <w:tc>
          <w:tcPr>
            <w:tcW w:w="2561" w:type="dxa"/>
          </w:tcPr>
          <w:p w:rsidR="004A7827" w:rsidRPr="001C0EEE" w:rsidRDefault="000A7B6E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06.07.2018r. – 30.07.2018r.</w:t>
            </w:r>
          </w:p>
        </w:tc>
        <w:tc>
          <w:tcPr>
            <w:tcW w:w="1632" w:type="dxa"/>
          </w:tcPr>
          <w:p w:rsidR="004A7827" w:rsidRPr="001C0EEE" w:rsidRDefault="000A7B6E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99.492 zł</w:t>
            </w:r>
          </w:p>
        </w:tc>
      </w:tr>
      <w:tr w:rsidR="004A7827" w:rsidRPr="001C0EEE" w:rsidTr="001C0EEE">
        <w:tc>
          <w:tcPr>
            <w:tcW w:w="630" w:type="dxa"/>
          </w:tcPr>
          <w:p w:rsidR="004A7827" w:rsidRPr="001C0EEE" w:rsidRDefault="008F3508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6" w:type="dxa"/>
          </w:tcPr>
          <w:p w:rsidR="004A7827" w:rsidRPr="001C0EEE" w:rsidRDefault="008F3508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Poczta Polska S.A.</w:t>
            </w:r>
          </w:p>
        </w:tc>
        <w:tc>
          <w:tcPr>
            <w:tcW w:w="3320" w:type="dxa"/>
          </w:tcPr>
          <w:p w:rsidR="004A7827" w:rsidRPr="001C0EEE" w:rsidRDefault="008F3508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Roznoszenie ulotek dot. miejsca głosowania</w:t>
            </w:r>
          </w:p>
        </w:tc>
        <w:tc>
          <w:tcPr>
            <w:tcW w:w="2561" w:type="dxa"/>
          </w:tcPr>
          <w:p w:rsidR="004A7827" w:rsidRPr="001C0EEE" w:rsidRDefault="008F3508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12.10.2018r. -31.10.2018r.</w:t>
            </w:r>
          </w:p>
        </w:tc>
        <w:tc>
          <w:tcPr>
            <w:tcW w:w="1632" w:type="dxa"/>
          </w:tcPr>
          <w:p w:rsidR="004A7827" w:rsidRPr="001C0EEE" w:rsidRDefault="008F3508" w:rsidP="00C53B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2.158,65 zł</w:t>
            </w:r>
          </w:p>
        </w:tc>
      </w:tr>
      <w:tr w:rsidR="008F3508" w:rsidRPr="001C0EEE" w:rsidTr="001C0EEE">
        <w:tc>
          <w:tcPr>
            <w:tcW w:w="630" w:type="dxa"/>
          </w:tcPr>
          <w:p w:rsidR="008F3508" w:rsidRPr="001C0EEE" w:rsidRDefault="0074278C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6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R-net Systemy Internetowe Jolanta </w:t>
            </w: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Lunitz</w:t>
            </w:r>
            <w:proofErr w:type="spellEnd"/>
          </w:p>
        </w:tc>
        <w:tc>
          <w:tcPr>
            <w:tcW w:w="3320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Rozbudowa i prowadzenie strony internetowej</w:t>
            </w:r>
          </w:p>
        </w:tc>
        <w:tc>
          <w:tcPr>
            <w:tcW w:w="2561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03.09.2018r. – 31.08.2019r.</w:t>
            </w:r>
          </w:p>
        </w:tc>
        <w:tc>
          <w:tcPr>
            <w:tcW w:w="1632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24.900 zł</w:t>
            </w:r>
          </w:p>
        </w:tc>
      </w:tr>
      <w:tr w:rsidR="008F3508" w:rsidRPr="001C0EEE" w:rsidTr="001C0EEE">
        <w:tc>
          <w:tcPr>
            <w:tcW w:w="630" w:type="dxa"/>
          </w:tcPr>
          <w:p w:rsidR="008F3508" w:rsidRPr="001C0EEE" w:rsidRDefault="0074278C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826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Agencja Informatyczna J. </w:t>
            </w: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Gajdasz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, A. Makarow, R. Nowak Sp. jawna</w:t>
            </w:r>
          </w:p>
        </w:tc>
        <w:tc>
          <w:tcPr>
            <w:tcW w:w="3320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Prowadzenie strony BIP</w:t>
            </w:r>
          </w:p>
        </w:tc>
        <w:tc>
          <w:tcPr>
            <w:tcW w:w="2561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05.11.2018r.- 30.06.2021r.</w:t>
            </w:r>
          </w:p>
        </w:tc>
        <w:tc>
          <w:tcPr>
            <w:tcW w:w="1632" w:type="dxa"/>
          </w:tcPr>
          <w:p w:rsidR="008F3508" w:rsidRPr="001C0EEE" w:rsidRDefault="00BE3465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4.521 zł</w:t>
            </w:r>
          </w:p>
        </w:tc>
      </w:tr>
      <w:tr w:rsidR="008F3508" w:rsidRPr="001C0EEE" w:rsidTr="001C0EEE">
        <w:trPr>
          <w:trHeight w:val="139"/>
        </w:trPr>
        <w:tc>
          <w:tcPr>
            <w:tcW w:w="630" w:type="dxa"/>
          </w:tcPr>
          <w:p w:rsidR="008F3508" w:rsidRPr="001C0EEE" w:rsidRDefault="002619D7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6" w:type="dxa"/>
          </w:tcPr>
          <w:p w:rsidR="008F3508" w:rsidRPr="001C0EEE" w:rsidRDefault="002619D7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Sklep </w:t>
            </w: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Acces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 Point  - Centrum Danych Cyfrowych</w:t>
            </w:r>
          </w:p>
        </w:tc>
        <w:tc>
          <w:tcPr>
            <w:tcW w:w="3320" w:type="dxa"/>
          </w:tcPr>
          <w:p w:rsidR="008F3508" w:rsidRPr="001C0EEE" w:rsidRDefault="002619D7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Zakup i dostawa sprzętu komputerowego wraz z oprogramowaniem</w:t>
            </w:r>
          </w:p>
        </w:tc>
        <w:tc>
          <w:tcPr>
            <w:tcW w:w="2561" w:type="dxa"/>
          </w:tcPr>
          <w:p w:rsidR="008F3508" w:rsidRPr="001C0EEE" w:rsidRDefault="002619D7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26.11.2018r.- 04.12.2018r.</w:t>
            </w:r>
          </w:p>
        </w:tc>
        <w:tc>
          <w:tcPr>
            <w:tcW w:w="1632" w:type="dxa"/>
          </w:tcPr>
          <w:p w:rsidR="008F3508" w:rsidRPr="001C0EEE" w:rsidRDefault="002619D7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39.910 zł</w:t>
            </w:r>
          </w:p>
        </w:tc>
      </w:tr>
      <w:tr w:rsidR="008F3508" w:rsidRPr="001C0EEE" w:rsidTr="001C0EEE">
        <w:tc>
          <w:tcPr>
            <w:tcW w:w="630" w:type="dxa"/>
          </w:tcPr>
          <w:p w:rsidR="008F3508" w:rsidRPr="001C0EEE" w:rsidRDefault="00FE04C9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6" w:type="dxa"/>
          </w:tcPr>
          <w:p w:rsidR="008F3508" w:rsidRPr="001C0EEE" w:rsidRDefault="00DC12ED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ADAM SERWIS Dorota Szafer-</w:t>
            </w:r>
            <w:proofErr w:type="spellStart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Kwasik</w:t>
            </w:r>
            <w:proofErr w:type="spellEnd"/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0" w:type="dxa"/>
          </w:tcPr>
          <w:p w:rsidR="008F3508" w:rsidRPr="001C0EEE" w:rsidRDefault="00DC12ED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Usługa transmisji danych  - streaming obrazu wideo na wskazane strony internetowe</w:t>
            </w:r>
          </w:p>
        </w:tc>
        <w:tc>
          <w:tcPr>
            <w:tcW w:w="2561" w:type="dxa"/>
          </w:tcPr>
          <w:p w:rsidR="00DC12ED" w:rsidRPr="001C0EEE" w:rsidRDefault="00DC12ED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21.11.2018r.- 20.11.2019r.</w:t>
            </w:r>
          </w:p>
        </w:tc>
        <w:tc>
          <w:tcPr>
            <w:tcW w:w="1632" w:type="dxa"/>
          </w:tcPr>
          <w:p w:rsidR="008F3508" w:rsidRPr="001C0EEE" w:rsidRDefault="00DC12ED" w:rsidP="00197BE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2.460 zł</w:t>
            </w:r>
          </w:p>
        </w:tc>
      </w:tr>
      <w:tr w:rsidR="00BA7C2D" w:rsidRPr="001C0EEE" w:rsidTr="001C0EEE">
        <w:trPr>
          <w:trHeight w:val="139"/>
        </w:trPr>
        <w:tc>
          <w:tcPr>
            <w:tcW w:w="630" w:type="dxa"/>
          </w:tcPr>
          <w:p w:rsidR="00BA7C2D" w:rsidRPr="001C0EEE" w:rsidRDefault="00FE04C9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6" w:type="dxa"/>
          </w:tcPr>
          <w:p w:rsidR="00BA7C2D" w:rsidRPr="001C0EEE" w:rsidRDefault="00DC12E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ECHO-AQUSTIC s.c.</w:t>
            </w:r>
          </w:p>
        </w:tc>
        <w:tc>
          <w:tcPr>
            <w:tcW w:w="3320" w:type="dxa"/>
          </w:tcPr>
          <w:p w:rsidR="00BA7C2D" w:rsidRPr="001C0EEE" w:rsidRDefault="00DC12ED" w:rsidP="00DC12E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 xml:space="preserve">Zakup systemu konferencyjnego wraz z systemem głosowania i transmisji obrad Rady Miejskiej w Chojnicach </w:t>
            </w:r>
          </w:p>
        </w:tc>
        <w:tc>
          <w:tcPr>
            <w:tcW w:w="2561" w:type="dxa"/>
          </w:tcPr>
          <w:p w:rsidR="00BA7C2D" w:rsidRPr="001C0EEE" w:rsidRDefault="00DC12E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30.11.2018r.- 30.12.2018r.</w:t>
            </w:r>
          </w:p>
        </w:tc>
        <w:tc>
          <w:tcPr>
            <w:tcW w:w="1632" w:type="dxa"/>
          </w:tcPr>
          <w:p w:rsidR="00BA7C2D" w:rsidRPr="001C0EEE" w:rsidRDefault="00DC12E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94.417,25 zł</w:t>
            </w:r>
          </w:p>
        </w:tc>
      </w:tr>
      <w:tr w:rsidR="00BA7C2D" w:rsidRPr="001C0EEE" w:rsidTr="001C0EEE">
        <w:tc>
          <w:tcPr>
            <w:tcW w:w="630" w:type="dxa"/>
          </w:tcPr>
          <w:p w:rsidR="00BA7C2D" w:rsidRPr="001C0EEE" w:rsidRDefault="001C0EEE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6" w:type="dxa"/>
          </w:tcPr>
          <w:p w:rsidR="00BA7C2D" w:rsidRPr="001C0EEE" w:rsidRDefault="0038119B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Orange Polska Spółka  Akcyjna</w:t>
            </w:r>
          </w:p>
        </w:tc>
        <w:tc>
          <w:tcPr>
            <w:tcW w:w="3320" w:type="dxa"/>
          </w:tcPr>
          <w:p w:rsidR="00BA7C2D" w:rsidRPr="001C0EEE" w:rsidRDefault="0038119B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Telefony komórkowe</w:t>
            </w:r>
          </w:p>
        </w:tc>
        <w:tc>
          <w:tcPr>
            <w:tcW w:w="2561" w:type="dxa"/>
          </w:tcPr>
          <w:p w:rsidR="00BA7C2D" w:rsidRPr="001C0EEE" w:rsidRDefault="0038119B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29.11.2018r.- 28.11.2020r.</w:t>
            </w:r>
          </w:p>
        </w:tc>
        <w:tc>
          <w:tcPr>
            <w:tcW w:w="1632" w:type="dxa"/>
          </w:tcPr>
          <w:p w:rsidR="00BA7C2D" w:rsidRPr="001C0EEE" w:rsidRDefault="0038119B" w:rsidP="0038119B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29.137,47 zł</w:t>
            </w:r>
          </w:p>
        </w:tc>
      </w:tr>
      <w:tr w:rsidR="00BA7C2D" w:rsidRPr="001C0EEE" w:rsidTr="001C0EEE">
        <w:trPr>
          <w:trHeight w:val="139"/>
        </w:trPr>
        <w:tc>
          <w:tcPr>
            <w:tcW w:w="630" w:type="dxa"/>
          </w:tcPr>
          <w:p w:rsidR="00BA7C2D" w:rsidRPr="001C0EEE" w:rsidRDefault="001C0EEE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EE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6" w:type="dxa"/>
          </w:tcPr>
          <w:p w:rsidR="00BA7C2D" w:rsidRPr="001C0EEE" w:rsidRDefault="0038119B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RADIX Sp. z o.o. Sp. k.</w:t>
            </w:r>
          </w:p>
        </w:tc>
        <w:tc>
          <w:tcPr>
            <w:tcW w:w="3320" w:type="dxa"/>
          </w:tcPr>
          <w:p w:rsidR="00BA7C2D" w:rsidRPr="001C0EEE" w:rsidRDefault="0038119B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Sprawowanie opieki autorskiej nad systemami z Pakietu RADIX</w:t>
            </w:r>
          </w:p>
        </w:tc>
        <w:tc>
          <w:tcPr>
            <w:tcW w:w="2561" w:type="dxa"/>
          </w:tcPr>
          <w:p w:rsidR="00BA7C2D" w:rsidRPr="001C0EEE" w:rsidRDefault="0038119B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01.01.2019r. - 31.12.2019r.</w:t>
            </w:r>
          </w:p>
        </w:tc>
        <w:tc>
          <w:tcPr>
            <w:tcW w:w="1632" w:type="dxa"/>
          </w:tcPr>
          <w:p w:rsidR="00BA7C2D" w:rsidRPr="001C0EEE" w:rsidRDefault="0038119B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13.223,75 zł</w:t>
            </w:r>
            <w:bookmarkStart w:id="0" w:name="_GoBack"/>
            <w:bookmarkEnd w:id="0"/>
          </w:p>
        </w:tc>
      </w:tr>
      <w:tr w:rsidR="00BA7C2D" w:rsidRPr="001C0EEE" w:rsidTr="001C0EEE">
        <w:tc>
          <w:tcPr>
            <w:tcW w:w="630" w:type="dxa"/>
          </w:tcPr>
          <w:p w:rsidR="00BA7C2D" w:rsidRPr="001C0EEE" w:rsidRDefault="00BA7C2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BA7C2D" w:rsidRPr="001C0EEE" w:rsidRDefault="00BA7C2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BA7C2D" w:rsidRPr="001C0EEE" w:rsidRDefault="00BA7C2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BA7C2D" w:rsidRPr="001C0EEE" w:rsidRDefault="00BA7C2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BA7C2D" w:rsidRPr="001C0EEE" w:rsidRDefault="00BA7C2D" w:rsidP="00BA7C2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EEE" w:rsidRPr="001C0EEE" w:rsidTr="001C0EEE">
        <w:tc>
          <w:tcPr>
            <w:tcW w:w="630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EEE" w:rsidRPr="001C0EEE" w:rsidTr="001C0EEE">
        <w:trPr>
          <w:trHeight w:val="139"/>
        </w:trPr>
        <w:tc>
          <w:tcPr>
            <w:tcW w:w="630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EEE" w:rsidRPr="001C0EEE" w:rsidTr="001C0EEE">
        <w:tc>
          <w:tcPr>
            <w:tcW w:w="630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1C0EEE" w:rsidRPr="001C0EEE" w:rsidRDefault="001C0EEE" w:rsidP="00726A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7C2D" w:rsidRPr="001C0EEE" w:rsidRDefault="00BA7C2D" w:rsidP="00BA7C2D">
      <w:pPr>
        <w:rPr>
          <w:rFonts w:ascii="Times New Roman" w:hAnsi="Times New Roman" w:cs="Times New Roman"/>
          <w:sz w:val="24"/>
          <w:szCs w:val="24"/>
        </w:rPr>
      </w:pPr>
    </w:p>
    <w:p w:rsidR="00BA7C2D" w:rsidRPr="001C0EEE" w:rsidRDefault="00BA7C2D" w:rsidP="00BA7C2D">
      <w:pPr>
        <w:rPr>
          <w:rFonts w:ascii="Times New Roman" w:hAnsi="Times New Roman" w:cs="Times New Roman"/>
          <w:sz w:val="24"/>
          <w:szCs w:val="24"/>
        </w:rPr>
      </w:pPr>
    </w:p>
    <w:p w:rsidR="0002599F" w:rsidRPr="001C0EEE" w:rsidRDefault="0002599F">
      <w:pPr>
        <w:rPr>
          <w:rFonts w:ascii="Times New Roman" w:hAnsi="Times New Roman" w:cs="Times New Roman"/>
          <w:sz w:val="24"/>
          <w:szCs w:val="24"/>
        </w:rPr>
      </w:pPr>
    </w:p>
    <w:sectPr w:rsidR="0002599F" w:rsidRPr="001C0EEE" w:rsidSect="00617D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4B"/>
    <w:rsid w:val="00007C3E"/>
    <w:rsid w:val="0002599F"/>
    <w:rsid w:val="000A7B6E"/>
    <w:rsid w:val="00106416"/>
    <w:rsid w:val="00122903"/>
    <w:rsid w:val="00160278"/>
    <w:rsid w:val="00163E65"/>
    <w:rsid w:val="0016441C"/>
    <w:rsid w:val="001C0EEE"/>
    <w:rsid w:val="002619D7"/>
    <w:rsid w:val="002870FF"/>
    <w:rsid w:val="002D4B18"/>
    <w:rsid w:val="0035523A"/>
    <w:rsid w:val="0038119B"/>
    <w:rsid w:val="00407F55"/>
    <w:rsid w:val="00482463"/>
    <w:rsid w:val="00496C6A"/>
    <w:rsid w:val="004A7827"/>
    <w:rsid w:val="0052001F"/>
    <w:rsid w:val="005B0FE6"/>
    <w:rsid w:val="005C0BE3"/>
    <w:rsid w:val="005C2EBC"/>
    <w:rsid w:val="005D4330"/>
    <w:rsid w:val="00617DCC"/>
    <w:rsid w:val="00623937"/>
    <w:rsid w:val="00633B08"/>
    <w:rsid w:val="00637D1B"/>
    <w:rsid w:val="00653F9C"/>
    <w:rsid w:val="006C5383"/>
    <w:rsid w:val="0074278C"/>
    <w:rsid w:val="007B580B"/>
    <w:rsid w:val="00896D4B"/>
    <w:rsid w:val="008F3508"/>
    <w:rsid w:val="00AE13E6"/>
    <w:rsid w:val="00BA7C2D"/>
    <w:rsid w:val="00BE0D58"/>
    <w:rsid w:val="00BE3465"/>
    <w:rsid w:val="00C5079D"/>
    <w:rsid w:val="00C66744"/>
    <w:rsid w:val="00C75261"/>
    <w:rsid w:val="00C7595C"/>
    <w:rsid w:val="00DC12ED"/>
    <w:rsid w:val="00EB05D2"/>
    <w:rsid w:val="00FD0C3A"/>
    <w:rsid w:val="00FE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7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40</cp:revision>
  <dcterms:created xsi:type="dcterms:W3CDTF">2016-01-29T12:01:00Z</dcterms:created>
  <dcterms:modified xsi:type="dcterms:W3CDTF">2018-12-20T11:15:00Z</dcterms:modified>
</cp:coreProperties>
</file>