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E48ADD" w14:textId="77777777" w:rsidR="00894E3B" w:rsidRPr="00283AC0" w:rsidRDefault="00894E3B" w:rsidP="00E04320">
      <w:pPr>
        <w:jc w:val="center"/>
        <w:rPr>
          <w:rFonts w:ascii="Times New Roman" w:hAnsi="Times New Roman" w:cs="Times New Roman"/>
          <w:b/>
          <w:color w:val="FF0000"/>
          <w:sz w:val="48"/>
          <w:szCs w:val="48"/>
          <w:u w:val="single"/>
        </w:rPr>
      </w:pPr>
      <w:r w:rsidRPr="00283AC0">
        <w:rPr>
          <w:rFonts w:ascii="Times New Roman" w:hAnsi="Times New Roman" w:cs="Times New Roman"/>
          <w:b/>
          <w:color w:val="FF0000"/>
          <w:sz w:val="48"/>
          <w:szCs w:val="48"/>
          <w:u w:val="single"/>
        </w:rPr>
        <w:t>KOMUNIKAT</w:t>
      </w:r>
    </w:p>
    <w:p w14:paraId="37AFDF75" w14:textId="77777777" w:rsidR="00894E3B" w:rsidRPr="00ED306E" w:rsidRDefault="00894E3B" w:rsidP="00894E3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840CF82" w14:textId="64E27967" w:rsidR="00935658" w:rsidRPr="00ED306E" w:rsidRDefault="00894E3B" w:rsidP="0093565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06E">
        <w:rPr>
          <w:rFonts w:ascii="Times New Roman" w:hAnsi="Times New Roman" w:cs="Times New Roman"/>
          <w:sz w:val="28"/>
          <w:szCs w:val="28"/>
        </w:rPr>
        <w:t>Burmistrz Miasta Chojnice informuje, iż</w:t>
      </w:r>
      <w:r w:rsidR="002A0899" w:rsidRPr="00ED306E">
        <w:rPr>
          <w:rFonts w:ascii="Times New Roman" w:hAnsi="Times New Roman" w:cs="Times New Roman"/>
          <w:sz w:val="28"/>
          <w:szCs w:val="28"/>
        </w:rPr>
        <w:t xml:space="preserve"> w związku z rozprzestrzenianiem</w:t>
      </w:r>
      <w:r w:rsidRPr="00ED306E">
        <w:rPr>
          <w:rFonts w:ascii="Times New Roman" w:hAnsi="Times New Roman" w:cs="Times New Roman"/>
          <w:sz w:val="28"/>
          <w:szCs w:val="28"/>
        </w:rPr>
        <w:t xml:space="preserve"> się </w:t>
      </w:r>
      <w:proofErr w:type="spellStart"/>
      <w:r w:rsidRPr="00ED306E">
        <w:rPr>
          <w:rFonts w:ascii="Times New Roman" w:hAnsi="Times New Roman" w:cs="Times New Roman"/>
          <w:sz w:val="28"/>
          <w:szCs w:val="28"/>
        </w:rPr>
        <w:t>koronawirusa</w:t>
      </w:r>
      <w:proofErr w:type="spellEnd"/>
      <w:r w:rsidRPr="00ED306E">
        <w:rPr>
          <w:rFonts w:ascii="Times New Roman" w:hAnsi="Times New Roman" w:cs="Times New Roman"/>
          <w:sz w:val="28"/>
          <w:szCs w:val="28"/>
        </w:rPr>
        <w:t xml:space="preserve"> z dniem </w:t>
      </w:r>
      <w:r w:rsidR="00283AC0">
        <w:rPr>
          <w:rFonts w:ascii="Times New Roman" w:hAnsi="Times New Roman" w:cs="Times New Roman"/>
          <w:sz w:val="28"/>
          <w:szCs w:val="28"/>
        </w:rPr>
        <w:t>2</w:t>
      </w:r>
      <w:r w:rsidR="00CE7F30" w:rsidRPr="00ED306E">
        <w:rPr>
          <w:rFonts w:ascii="Times New Roman" w:hAnsi="Times New Roman" w:cs="Times New Roman"/>
          <w:sz w:val="28"/>
          <w:szCs w:val="28"/>
        </w:rPr>
        <w:t>5</w:t>
      </w:r>
      <w:r w:rsidRPr="00ED306E">
        <w:rPr>
          <w:rFonts w:ascii="Times New Roman" w:hAnsi="Times New Roman" w:cs="Times New Roman"/>
          <w:sz w:val="28"/>
          <w:szCs w:val="28"/>
        </w:rPr>
        <w:t xml:space="preserve"> </w:t>
      </w:r>
      <w:r w:rsidR="00283AC0">
        <w:rPr>
          <w:rFonts w:ascii="Times New Roman" w:hAnsi="Times New Roman" w:cs="Times New Roman"/>
          <w:sz w:val="28"/>
          <w:szCs w:val="28"/>
        </w:rPr>
        <w:t>marca 2021</w:t>
      </w:r>
      <w:r w:rsidRPr="00ED306E">
        <w:rPr>
          <w:rFonts w:ascii="Times New Roman" w:hAnsi="Times New Roman" w:cs="Times New Roman"/>
          <w:sz w:val="28"/>
          <w:szCs w:val="28"/>
        </w:rPr>
        <w:t xml:space="preserve"> roku </w:t>
      </w:r>
      <w:r w:rsidR="00CE7F30" w:rsidRPr="00ED306E">
        <w:rPr>
          <w:rFonts w:ascii="Times New Roman" w:hAnsi="Times New Roman" w:cs="Times New Roman"/>
          <w:sz w:val="28"/>
          <w:szCs w:val="28"/>
        </w:rPr>
        <w:t xml:space="preserve">wstęp interesantów do Urzędu Miejskiego w Chojnicach odbywa się według następujących zasad: </w:t>
      </w:r>
      <w:r w:rsidRPr="00ED306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1322713" w14:textId="0861C3E0" w:rsidR="00CE7F30" w:rsidRPr="00ED306E" w:rsidRDefault="00CE7F30" w:rsidP="00CE7F3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06E">
        <w:rPr>
          <w:rFonts w:ascii="Times New Roman" w:hAnsi="Times New Roman" w:cs="Times New Roman"/>
          <w:sz w:val="28"/>
          <w:szCs w:val="28"/>
        </w:rPr>
        <w:t xml:space="preserve">1.Wszelkie podania, wnioski, pisma, zapytania oraz pozostałą dokumentację należy składać w skrzynce pocztowej znajdującej się przed budynkiem Urzędu Miejskiego w Chojnicach, za pośrednictwem placówki pocztowej, bądź kontaktować się bezpośrednio z pracownikami Urzędu Miejskiego w Chojnicach,  telefonicznie, za pośrednictwem poczty elektronicznej, poczty tradycyjnej bądź poprzez system </w:t>
      </w:r>
      <w:proofErr w:type="spellStart"/>
      <w:r w:rsidRPr="00ED306E">
        <w:rPr>
          <w:rFonts w:ascii="Times New Roman" w:hAnsi="Times New Roman" w:cs="Times New Roman"/>
          <w:sz w:val="28"/>
          <w:szCs w:val="28"/>
        </w:rPr>
        <w:t>ePUAP</w:t>
      </w:r>
      <w:proofErr w:type="spellEnd"/>
      <w:r w:rsidRPr="00ED306E">
        <w:rPr>
          <w:rFonts w:ascii="Times New Roman" w:hAnsi="Times New Roman" w:cs="Times New Roman"/>
          <w:sz w:val="28"/>
          <w:szCs w:val="28"/>
        </w:rPr>
        <w:t xml:space="preserve"> (elektroniczna Platforma Usług Administracji Publicznej). Wykaz numerów telefonów oraz adresów mailowych dostępny jest na stronie internetowej Urzędu Miejskiego w Chojnicach www.miastochojnice.pl oraz pod numerem telefonu 52</w:t>
      </w:r>
      <w:r w:rsidR="00ED306E">
        <w:rPr>
          <w:rFonts w:ascii="Times New Roman" w:hAnsi="Times New Roman" w:cs="Times New Roman"/>
          <w:sz w:val="28"/>
          <w:szCs w:val="28"/>
        </w:rPr>
        <w:t xml:space="preserve"> </w:t>
      </w:r>
      <w:r w:rsidRPr="00ED306E">
        <w:rPr>
          <w:rFonts w:ascii="Times New Roman" w:hAnsi="Times New Roman" w:cs="Times New Roman"/>
          <w:sz w:val="28"/>
          <w:szCs w:val="28"/>
        </w:rPr>
        <w:t>3971800</w:t>
      </w:r>
      <w:r w:rsidR="00D223F0" w:rsidRPr="00ED306E">
        <w:rPr>
          <w:rFonts w:ascii="Times New Roman" w:hAnsi="Times New Roman" w:cs="Times New Roman"/>
          <w:sz w:val="28"/>
          <w:szCs w:val="28"/>
        </w:rPr>
        <w:t>.</w:t>
      </w:r>
    </w:p>
    <w:p w14:paraId="62FB8B97" w14:textId="1D976BA0" w:rsidR="00D223F0" w:rsidRPr="00ED306E" w:rsidRDefault="00D223F0" w:rsidP="00D223F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06E">
        <w:rPr>
          <w:rFonts w:ascii="Times New Roman" w:hAnsi="Times New Roman" w:cs="Times New Roman"/>
          <w:sz w:val="28"/>
          <w:szCs w:val="28"/>
        </w:rPr>
        <w:t xml:space="preserve">2.Urząd Stanu Cywilnego w Chojnicach będzie przyjmował </w:t>
      </w:r>
      <w:r w:rsidR="00ED306E">
        <w:rPr>
          <w:rFonts w:ascii="Times New Roman" w:hAnsi="Times New Roman" w:cs="Times New Roman"/>
          <w:sz w:val="28"/>
          <w:szCs w:val="28"/>
        </w:rPr>
        <w:t xml:space="preserve">interesantów </w:t>
      </w:r>
      <w:r w:rsidRPr="00ED306E">
        <w:rPr>
          <w:rFonts w:ascii="Times New Roman" w:hAnsi="Times New Roman" w:cs="Times New Roman"/>
          <w:sz w:val="28"/>
          <w:szCs w:val="28"/>
        </w:rPr>
        <w:t>po uprzednim telefonicznym ustaleniu godziny przyjęcia. Ustalenie terminu i godziny przyjęcia interesantów w Urzędzie Stanu Cywilnego w Chojnicach należy uzgodnić telefonicznie pod numerem telefonu 52 3971800 wew. 34, 30, 56 lub telefon komórkowy 500-825-087.</w:t>
      </w:r>
    </w:p>
    <w:p w14:paraId="5CAFB105" w14:textId="474CFAE9" w:rsidR="00CE7F30" w:rsidRPr="00ED306E" w:rsidRDefault="00CE7F30" w:rsidP="00CE7F30">
      <w:pPr>
        <w:spacing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D306E">
        <w:rPr>
          <w:rFonts w:ascii="Times New Roman" w:hAnsi="Times New Roman" w:cs="Times New Roman"/>
          <w:color w:val="000000" w:themeColor="text1"/>
          <w:sz w:val="28"/>
          <w:szCs w:val="28"/>
        </w:rPr>
        <w:t>3.Wydział Spraw Obywatelskich będzie przyjmował wnioski z zakresu ewidencji ludności i dowodów osobistych. Ustalenie terminu i godziny przyjęcia interesantów w Wydziale Spraw Obywatelskich należy uzgodnić telefonicznie pod numerem telefonu 52 3971800 wew. 31, 32.</w:t>
      </w:r>
    </w:p>
    <w:p w14:paraId="4ED6A9CA" w14:textId="297C7AEA" w:rsidR="00935658" w:rsidRPr="00ED306E" w:rsidRDefault="00D223F0" w:rsidP="0093565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306E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935658" w:rsidRPr="00ED306E">
        <w:rPr>
          <w:rFonts w:ascii="Times New Roman" w:hAnsi="Times New Roman" w:cs="Times New Roman"/>
          <w:color w:val="000000" w:themeColor="text1"/>
          <w:sz w:val="28"/>
          <w:szCs w:val="28"/>
        </w:rPr>
        <w:t>.Wydział Gospodarki Komunalnej i Ochrony Środowiska przyjmuje wnioski z zakresu:</w:t>
      </w:r>
    </w:p>
    <w:p w14:paraId="788F7623" w14:textId="27841BE1" w:rsidR="00935658" w:rsidRPr="00ED306E" w:rsidRDefault="00935658" w:rsidP="0093565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30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-świadczenia usług komunalnych, </w:t>
      </w:r>
    </w:p>
    <w:p w14:paraId="2ACABCCB" w14:textId="02F51048" w:rsidR="00935658" w:rsidRDefault="00935658" w:rsidP="0093565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30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-wydawania decyzji o zezwoleniu na realizację inwestycji drogowej wydawanej na podstawie ustawy z dnia 10.04.2003 r. </w:t>
      </w:r>
      <w:r w:rsidR="00ED306E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ED306E">
        <w:rPr>
          <w:rFonts w:ascii="Times New Roman" w:hAnsi="Times New Roman" w:cs="Times New Roman"/>
          <w:color w:val="000000" w:themeColor="text1"/>
          <w:sz w:val="28"/>
          <w:szCs w:val="28"/>
        </w:rPr>
        <w:t>o szczególnych zasadach przygotowywania i realizacji inwestycji w zakresie dróg publicznych,</w:t>
      </w:r>
    </w:p>
    <w:p w14:paraId="0AB5D8A8" w14:textId="54091E4B" w:rsidR="002F2BE4" w:rsidRPr="00ED306E" w:rsidRDefault="002F2BE4" w:rsidP="0093565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-wydawania zezwoleń na przetwarzanie odpadów, zezwoleń na zbieranie odpadów, decyzji o uznaniu przedmiotu lub substancji </w:t>
      </w:r>
      <w:r w:rsidR="00E04320">
        <w:rPr>
          <w:rFonts w:ascii="Times New Roman" w:hAnsi="Times New Roman" w:cs="Times New Roman"/>
          <w:color w:val="000000" w:themeColor="text1"/>
          <w:sz w:val="28"/>
          <w:szCs w:val="28"/>
        </w:rPr>
        <w:t>za produkt uboczny  oraz decyzji o odmowie uznania przedmiotu lub substancji za produkt uboczny, na podstawie ustawy z dnia 14 grudnia 2012 r. o odpadach,</w:t>
      </w:r>
    </w:p>
    <w:p w14:paraId="6E3E6E3E" w14:textId="014AC5B9" w:rsidR="00935658" w:rsidRPr="00ED306E" w:rsidRDefault="00935658" w:rsidP="0093565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306E">
        <w:rPr>
          <w:rFonts w:ascii="Times New Roman" w:hAnsi="Times New Roman" w:cs="Times New Roman"/>
          <w:color w:val="000000" w:themeColor="text1"/>
          <w:sz w:val="28"/>
          <w:szCs w:val="28"/>
        </w:rPr>
        <w:t>-wydawania decyzji na usunięcie drzew lub krzewów wydawanej na podstawie ustawy z dnia 16.04.2004 r. o ochronie przyrody,</w:t>
      </w:r>
    </w:p>
    <w:p w14:paraId="769532A0" w14:textId="6D1C7173" w:rsidR="00935658" w:rsidRPr="00ED306E" w:rsidRDefault="00935658" w:rsidP="0093565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306E">
        <w:rPr>
          <w:rFonts w:ascii="Times New Roman" w:hAnsi="Times New Roman" w:cs="Times New Roman"/>
          <w:color w:val="000000" w:themeColor="text1"/>
          <w:sz w:val="28"/>
          <w:szCs w:val="28"/>
        </w:rPr>
        <w:t>-wydawania decyzji o środowiskowych uwarunkowaniach realizacji inwestycji wydawanej na podstawie ustawy z dnia 03.10.2008 r. o udostępnianiu informacji o środowisku i jego ochronie, udziale społeczeństwa w ochronie środowiska oraz ocenach oddziaływania na środowisko</w:t>
      </w:r>
      <w:r w:rsidR="00D223F0" w:rsidRPr="00ED306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77394023" w14:textId="25AADE13" w:rsidR="00D223F0" w:rsidRPr="00ED306E" w:rsidRDefault="00D223F0" w:rsidP="0093565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306E">
        <w:rPr>
          <w:rFonts w:ascii="Times New Roman" w:hAnsi="Times New Roman" w:cs="Times New Roman"/>
          <w:color w:val="000000" w:themeColor="text1"/>
          <w:sz w:val="28"/>
          <w:szCs w:val="28"/>
        </w:rPr>
        <w:t>Ustalenie terminu i godziny przyjęcia interesantów w Wydziale Gospodarki Komunalnej i Ochrony Środowiska należy uzgodnić telefonicznie pod numerem telefonu 52 3971800 wew. 18,28,38,76.</w:t>
      </w:r>
    </w:p>
    <w:p w14:paraId="428339CC" w14:textId="77777777" w:rsidR="00D223F0" w:rsidRPr="00ED306E" w:rsidRDefault="00D223F0" w:rsidP="0093565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DE93307" w14:textId="7A913F63" w:rsidR="00D223F0" w:rsidRPr="00ED306E" w:rsidRDefault="00E04320" w:rsidP="00D223F0">
      <w:pPr>
        <w:pStyle w:val="Bezodstpw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35658" w:rsidRPr="00ED306E">
        <w:rPr>
          <w:rFonts w:ascii="Times New Roman" w:hAnsi="Times New Roman" w:cs="Times New Roman"/>
          <w:sz w:val="28"/>
          <w:szCs w:val="28"/>
        </w:rPr>
        <w:t xml:space="preserve">.Wydział Planowania Przestrzennego przyjmuje wnioski z zakresu decyzji o warunkach zabudowy </w:t>
      </w:r>
      <w:r w:rsidR="00D223F0" w:rsidRPr="00ED306E">
        <w:rPr>
          <w:rFonts w:ascii="Times New Roman" w:hAnsi="Times New Roman" w:cs="Times New Roman"/>
          <w:sz w:val="28"/>
          <w:szCs w:val="28"/>
        </w:rPr>
        <w:br/>
      </w:r>
      <w:r w:rsidR="00935658" w:rsidRPr="00ED306E">
        <w:rPr>
          <w:rFonts w:ascii="Times New Roman" w:hAnsi="Times New Roman" w:cs="Times New Roman"/>
          <w:sz w:val="28"/>
          <w:szCs w:val="28"/>
        </w:rPr>
        <w:t>i zagospodarowania terenu lub decyzji o ustaleniu lokalizacji inwestycji celu publicznego wydawanych na podstawie ustawy z dnia 27.03.2003 r. i planowaniu i zagospodarowaniu przestrzennym</w:t>
      </w:r>
      <w:r w:rsidR="00D223F0" w:rsidRPr="00ED306E">
        <w:rPr>
          <w:rFonts w:ascii="Times New Roman" w:hAnsi="Times New Roman" w:cs="Times New Roman"/>
          <w:sz w:val="28"/>
          <w:szCs w:val="28"/>
        </w:rPr>
        <w:t xml:space="preserve">. Ustalenie terminu i godziny przyjęcia interesantów </w:t>
      </w:r>
      <w:r w:rsidR="00ED306E">
        <w:rPr>
          <w:rFonts w:ascii="Times New Roman" w:hAnsi="Times New Roman" w:cs="Times New Roman"/>
          <w:sz w:val="28"/>
          <w:szCs w:val="28"/>
        </w:rPr>
        <w:br/>
      </w:r>
      <w:r w:rsidR="00D223F0" w:rsidRPr="00ED306E">
        <w:rPr>
          <w:rFonts w:ascii="Times New Roman" w:hAnsi="Times New Roman" w:cs="Times New Roman"/>
          <w:sz w:val="28"/>
          <w:szCs w:val="28"/>
        </w:rPr>
        <w:t>w Wydziale Planowania Przestrzennego należy uzgodnić telefonicznie pod numerem telefonu 52 3971800 wew. 41,39.</w:t>
      </w:r>
    </w:p>
    <w:p w14:paraId="6F429BE0" w14:textId="265789A2" w:rsidR="00935658" w:rsidRPr="00ED306E" w:rsidRDefault="00935658" w:rsidP="0093565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CDC0FBD" w14:textId="0C98CE5B" w:rsidR="00E04320" w:rsidRPr="00ED306E" w:rsidRDefault="00E04320" w:rsidP="00CE7F3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CE7F30" w:rsidRPr="00ED30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.Kasa Urzędu Miejskiego w Chojnicach będzie </w:t>
      </w:r>
      <w:r w:rsidR="00283AC0">
        <w:rPr>
          <w:rFonts w:ascii="Times New Roman" w:hAnsi="Times New Roman" w:cs="Times New Roman"/>
          <w:color w:val="000000" w:themeColor="text1"/>
          <w:sz w:val="28"/>
          <w:szCs w:val="28"/>
        </w:rPr>
        <w:t>nie</w:t>
      </w:r>
      <w:r w:rsidR="00CE7F30" w:rsidRPr="00ED306E">
        <w:rPr>
          <w:rFonts w:ascii="Times New Roman" w:hAnsi="Times New Roman" w:cs="Times New Roman"/>
          <w:color w:val="000000" w:themeColor="text1"/>
          <w:sz w:val="28"/>
          <w:szCs w:val="28"/>
        </w:rPr>
        <w:t>czynn</w:t>
      </w:r>
      <w:r w:rsidR="00283AC0">
        <w:rPr>
          <w:rFonts w:ascii="Times New Roman" w:hAnsi="Times New Roman" w:cs="Times New Roman"/>
          <w:color w:val="000000" w:themeColor="text1"/>
          <w:sz w:val="28"/>
          <w:szCs w:val="28"/>
        </w:rPr>
        <w:t>a. Wszelkie</w:t>
      </w:r>
      <w:r w:rsidR="00CE7F30" w:rsidRPr="00ED30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płatności i należności publicznoprawne regulować </w:t>
      </w:r>
      <w:r w:rsidR="00283A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należy </w:t>
      </w:r>
      <w:r w:rsidR="00CE7F30" w:rsidRPr="00ED30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 formie bezgotówkowej, tj. przelewem bankowym, przelewem elektronicznym albo przekazem pocztowym, </w:t>
      </w:r>
      <w:r w:rsidR="00283AC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CE7F30" w:rsidRPr="00ED306E">
        <w:rPr>
          <w:rFonts w:ascii="Times New Roman" w:hAnsi="Times New Roman" w:cs="Times New Roman"/>
          <w:color w:val="000000" w:themeColor="text1"/>
          <w:sz w:val="28"/>
          <w:szCs w:val="28"/>
        </w:rPr>
        <w:t>na określony rachunek bankowy.</w:t>
      </w:r>
    </w:p>
    <w:p w14:paraId="12579908" w14:textId="5E8E1452" w:rsidR="00894E3B" w:rsidRPr="00E04320" w:rsidRDefault="00894E3B" w:rsidP="00ED30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06E">
        <w:rPr>
          <w:rFonts w:ascii="Times New Roman" w:hAnsi="Times New Roman" w:cs="Times New Roman"/>
          <w:sz w:val="28"/>
          <w:szCs w:val="28"/>
        </w:rPr>
        <w:t>Ograniczenie pracy Urzędu Miejskiego w Chojnicach w opisanym wyżej zakresie obo</w:t>
      </w:r>
      <w:bookmarkStart w:id="0" w:name="_GoBack"/>
      <w:bookmarkEnd w:id="0"/>
      <w:r w:rsidRPr="00ED306E">
        <w:rPr>
          <w:rFonts w:ascii="Times New Roman" w:hAnsi="Times New Roman" w:cs="Times New Roman"/>
          <w:sz w:val="28"/>
          <w:szCs w:val="28"/>
        </w:rPr>
        <w:t xml:space="preserve">wiązuje do </w:t>
      </w:r>
      <w:r w:rsidR="00283AC0" w:rsidRPr="00E04320">
        <w:rPr>
          <w:rFonts w:ascii="Times New Roman" w:hAnsi="Times New Roman" w:cs="Times New Roman"/>
          <w:sz w:val="28"/>
          <w:szCs w:val="28"/>
        </w:rPr>
        <w:t>9 kwietnia 2021 roku</w:t>
      </w:r>
      <w:r w:rsidRPr="00E04320">
        <w:rPr>
          <w:rFonts w:ascii="Times New Roman" w:hAnsi="Times New Roman" w:cs="Times New Roman"/>
          <w:sz w:val="28"/>
          <w:szCs w:val="28"/>
        </w:rPr>
        <w:t xml:space="preserve">. </w:t>
      </w:r>
    </w:p>
    <w:sectPr w:rsidR="00894E3B" w:rsidRPr="00E04320" w:rsidSect="00E04320">
      <w:pgSz w:w="16838" w:h="23811" w:code="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E3B"/>
    <w:rsid w:val="001E739F"/>
    <w:rsid w:val="00283AC0"/>
    <w:rsid w:val="002A0899"/>
    <w:rsid w:val="002A21D5"/>
    <w:rsid w:val="002F2BE4"/>
    <w:rsid w:val="00376716"/>
    <w:rsid w:val="004A6019"/>
    <w:rsid w:val="004E3DCE"/>
    <w:rsid w:val="005B7849"/>
    <w:rsid w:val="00894E3B"/>
    <w:rsid w:val="008D66CE"/>
    <w:rsid w:val="008E5929"/>
    <w:rsid w:val="00935658"/>
    <w:rsid w:val="00B029A7"/>
    <w:rsid w:val="00C14E89"/>
    <w:rsid w:val="00CE7F30"/>
    <w:rsid w:val="00D223F0"/>
    <w:rsid w:val="00E04320"/>
    <w:rsid w:val="00ED3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35E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223F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223F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490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Katarzyna Drobinska</cp:lastModifiedBy>
  <cp:revision>22</cp:revision>
  <cp:lastPrinted>2021-03-24T07:37:00Z</cp:lastPrinted>
  <dcterms:created xsi:type="dcterms:W3CDTF">2020-03-17T09:17:00Z</dcterms:created>
  <dcterms:modified xsi:type="dcterms:W3CDTF">2021-03-24T07:39:00Z</dcterms:modified>
</cp:coreProperties>
</file>