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05F58572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B74B4F" w:rsidRPr="00AE662C">
        <w:rPr>
          <w:rFonts w:ascii="Arial" w:hAnsi="Arial" w:cs="Arial"/>
        </w:rPr>
        <w:t>27.05</w:t>
      </w:r>
      <w:r w:rsidRPr="00AE662C">
        <w:rPr>
          <w:rFonts w:ascii="Arial" w:hAnsi="Arial" w:cs="Arial"/>
        </w:rPr>
        <w:t>.2022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04BEFC54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Pr="00AE662C">
        <w:rPr>
          <w:rFonts w:ascii="Arial" w:hAnsi="Arial" w:cs="Arial"/>
          <w:b/>
          <w:bCs/>
          <w:u w:val="single"/>
        </w:rPr>
        <w:t>1</w:t>
      </w:r>
      <w:r w:rsidR="00F066ED" w:rsidRPr="00AE662C">
        <w:rPr>
          <w:rFonts w:ascii="Arial" w:hAnsi="Arial" w:cs="Arial"/>
          <w:b/>
          <w:bCs/>
          <w:u w:val="single"/>
        </w:rPr>
        <w:t>.2021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662C" w:rsidRDefault="00F066ED" w:rsidP="00690F1D">
      <w:pPr>
        <w:jc w:val="center"/>
        <w:rPr>
          <w:rFonts w:ascii="Arial" w:hAnsi="Arial" w:cs="Arial"/>
          <w:b/>
          <w:bCs/>
        </w:rPr>
      </w:pPr>
      <w:r w:rsidRPr="00AE662C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8E122E" w:rsidRDefault="00F066ED" w:rsidP="00690F1D">
      <w:pPr>
        <w:rPr>
          <w:rFonts w:ascii="Arial" w:hAnsi="Arial" w:cs="Arial"/>
          <w:sz w:val="18"/>
          <w:szCs w:val="18"/>
        </w:rPr>
      </w:pPr>
    </w:p>
    <w:p w14:paraId="2AB32465" w14:textId="24213FDC" w:rsidR="00F066ED" w:rsidRPr="00690F1D" w:rsidRDefault="00F066ED" w:rsidP="00690F1D">
      <w:pPr>
        <w:keepLines/>
        <w:ind w:firstLine="709"/>
        <w:jc w:val="both"/>
        <w:rPr>
          <w:rFonts w:ascii="Arial" w:hAnsi="Arial" w:cs="Arial"/>
          <w:sz w:val="20"/>
          <w:szCs w:val="20"/>
        </w:rPr>
      </w:pPr>
      <w:r w:rsidRPr="00690F1D">
        <w:rPr>
          <w:rFonts w:ascii="Arial" w:hAnsi="Arial" w:cs="Arial"/>
          <w:sz w:val="20"/>
          <w:szCs w:val="20"/>
        </w:rPr>
        <w:t xml:space="preserve">Na podstawie art. 49 i art. 10 § 1 ustawy z dnia 14 czerwca 1960 r. – Kodeks Postępowania Administracyjnego (t. j. Dz. U. z 2021 r. poz. 735 ze zm.) w związku z art. 3 ust. 1 pkt 11, art. 21, art. 38 oraz art. 74 ust. 3 oraz art. 85 ust. 3 ustawy </w:t>
      </w:r>
      <w:r w:rsidRPr="00690F1D">
        <w:rPr>
          <w:rFonts w:ascii="Arial" w:hAnsi="Arial" w:cs="Arial"/>
          <w:color w:val="000000"/>
          <w:spacing w:val="2"/>
          <w:sz w:val="20"/>
          <w:szCs w:val="20"/>
        </w:rPr>
        <w:t>z dnia 3 października  2008 r. o udostępnianiu informacji</w:t>
      </w:r>
      <w:r w:rsidR="00690F1D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690F1D">
        <w:rPr>
          <w:rFonts w:ascii="Arial" w:hAnsi="Arial" w:cs="Arial"/>
          <w:color w:val="000000"/>
          <w:spacing w:val="2"/>
          <w:sz w:val="20"/>
          <w:szCs w:val="20"/>
        </w:rPr>
        <w:t xml:space="preserve">o środowisku i jego ochronie, udziale społeczeństwa w ochronie środowiska oraz o ocenach oddziaływania na środowisko (t. j. Dz. U. z </w:t>
      </w:r>
      <w:r w:rsidR="00B74B4F" w:rsidRPr="00690F1D">
        <w:rPr>
          <w:rFonts w:ascii="Arial" w:hAnsi="Arial" w:cs="Arial"/>
          <w:sz w:val="20"/>
          <w:szCs w:val="20"/>
        </w:rPr>
        <w:t>2022 r. poz. 1029</w:t>
      </w:r>
      <w:r w:rsidRPr="00690F1D">
        <w:rPr>
          <w:rFonts w:ascii="Arial" w:hAnsi="Arial" w:cs="Arial"/>
          <w:color w:val="000000"/>
          <w:spacing w:val="2"/>
          <w:sz w:val="20"/>
          <w:szCs w:val="20"/>
        </w:rPr>
        <w:t xml:space="preserve">) oraz § 3 ust. 1 pkt </w:t>
      </w:r>
      <w:r w:rsidR="00B74B4F" w:rsidRPr="00690F1D">
        <w:rPr>
          <w:rFonts w:ascii="Arial" w:hAnsi="Arial" w:cs="Arial"/>
          <w:color w:val="000000"/>
          <w:spacing w:val="2"/>
          <w:sz w:val="20"/>
          <w:szCs w:val="20"/>
        </w:rPr>
        <w:t>37</w:t>
      </w:r>
      <w:r w:rsidRPr="00690F1D">
        <w:rPr>
          <w:rFonts w:ascii="Arial" w:hAnsi="Arial" w:cs="Arial"/>
          <w:color w:val="000000"/>
          <w:spacing w:val="2"/>
          <w:sz w:val="20"/>
          <w:szCs w:val="20"/>
        </w:rPr>
        <w:t xml:space="preserve"> lit. </w:t>
      </w:r>
      <w:r w:rsidR="00B74B4F" w:rsidRPr="00690F1D">
        <w:rPr>
          <w:rFonts w:ascii="Arial" w:hAnsi="Arial" w:cs="Arial"/>
          <w:color w:val="000000"/>
          <w:spacing w:val="2"/>
          <w:sz w:val="20"/>
          <w:szCs w:val="20"/>
        </w:rPr>
        <w:t>c</w:t>
      </w:r>
      <w:r w:rsidRPr="00690F1D">
        <w:rPr>
          <w:rFonts w:ascii="Arial" w:hAnsi="Arial" w:cs="Arial"/>
          <w:color w:val="000000"/>
          <w:spacing w:val="2"/>
          <w:sz w:val="20"/>
          <w:szCs w:val="20"/>
        </w:rPr>
        <w:t>) rozporządzenia Rady Ministrów z dnia 10 września 2019 r. w sprawie przedsięwzięć mogących znacząco oddziaływać na środowisko (Dz. U. z 2019 r. poz. 1839),</w:t>
      </w:r>
    </w:p>
    <w:p w14:paraId="7B17C632" w14:textId="77777777" w:rsidR="00F066ED" w:rsidRPr="00A06F46" w:rsidRDefault="00F066ED" w:rsidP="00690F1D">
      <w:pPr>
        <w:rPr>
          <w:rFonts w:ascii="Arial" w:hAnsi="Arial" w:cs="Arial"/>
          <w:b/>
          <w:bCs/>
          <w:sz w:val="22"/>
          <w:szCs w:val="22"/>
        </w:rPr>
      </w:pPr>
    </w:p>
    <w:p w14:paraId="129C706D" w14:textId="4FDD627A" w:rsidR="00F066ED" w:rsidRPr="00A06F46" w:rsidRDefault="00F066ED" w:rsidP="00690F1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06F46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1691C3B7" w14:textId="0B4CC3E6" w:rsidR="00F066ED" w:rsidRPr="00A06F46" w:rsidRDefault="009D076F" w:rsidP="00690F1D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06F46">
        <w:rPr>
          <w:rFonts w:ascii="Arial" w:hAnsi="Arial" w:cs="Arial"/>
          <w:b/>
          <w:bCs/>
          <w:sz w:val="22"/>
          <w:szCs w:val="22"/>
          <w:u w:val="single"/>
        </w:rPr>
        <w:t>z</w:t>
      </w:r>
      <w:r w:rsidR="00990F55" w:rsidRPr="00A06F46">
        <w:rPr>
          <w:rFonts w:ascii="Arial" w:hAnsi="Arial" w:cs="Arial"/>
          <w:b/>
          <w:bCs/>
          <w:sz w:val="22"/>
          <w:szCs w:val="22"/>
          <w:u w:val="single"/>
        </w:rPr>
        <w:t>awiadamia strony postępowania</w:t>
      </w:r>
      <w:r w:rsidR="00F066ED" w:rsidRPr="00A06F4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15366" w:rsidRPr="00A06F46">
        <w:rPr>
          <w:rFonts w:ascii="Arial" w:hAnsi="Arial" w:cs="Arial"/>
          <w:b/>
          <w:bCs/>
          <w:sz w:val="22"/>
          <w:szCs w:val="22"/>
          <w:u w:val="single"/>
        </w:rPr>
        <w:t>o:</w:t>
      </w:r>
    </w:p>
    <w:p w14:paraId="710E0D35" w14:textId="77777777" w:rsidR="00F066ED" w:rsidRPr="00A06F46" w:rsidRDefault="00F066ED" w:rsidP="00690F1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934E7DB" w14:textId="1B03FC90" w:rsidR="00990F55" w:rsidRPr="00A06F46" w:rsidRDefault="00F066ED" w:rsidP="00690F1D">
      <w:pPr>
        <w:numPr>
          <w:ilvl w:val="0"/>
          <w:numId w:val="1"/>
        </w:numPr>
        <w:ind w:left="426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A06F46">
        <w:rPr>
          <w:rFonts w:ascii="Arial" w:hAnsi="Arial" w:cs="Arial"/>
          <w:bCs/>
          <w:sz w:val="22"/>
          <w:szCs w:val="22"/>
        </w:rPr>
        <w:t xml:space="preserve">wydaniu </w:t>
      </w:r>
      <w:r w:rsidR="00AE662C" w:rsidRPr="00A06F46">
        <w:rPr>
          <w:rFonts w:ascii="Arial" w:hAnsi="Arial" w:cs="Arial"/>
          <w:bCs/>
          <w:sz w:val="22"/>
          <w:szCs w:val="22"/>
        </w:rPr>
        <w:t xml:space="preserve">w dniu 27.05.2022 r. </w:t>
      </w:r>
      <w:r w:rsidRPr="00A06F46">
        <w:rPr>
          <w:rFonts w:ascii="Arial" w:hAnsi="Arial" w:cs="Arial"/>
          <w:bCs/>
          <w:sz w:val="22"/>
          <w:szCs w:val="22"/>
        </w:rPr>
        <w:t xml:space="preserve">decyzji o </w:t>
      </w:r>
      <w:r w:rsidR="00AE662C" w:rsidRPr="00A06F46">
        <w:rPr>
          <w:rFonts w:ascii="Arial" w:hAnsi="Arial" w:cs="Arial"/>
          <w:bCs/>
          <w:sz w:val="22"/>
          <w:szCs w:val="22"/>
        </w:rPr>
        <w:t>środowiskowych uwarunkowaniach</w:t>
      </w:r>
      <w:r w:rsidRPr="00A06F46">
        <w:rPr>
          <w:rFonts w:ascii="Arial" w:eastAsia="Times New Roman" w:hAnsi="Arial" w:cs="Arial"/>
          <w:bCs/>
          <w:kern w:val="0"/>
          <w:sz w:val="22"/>
          <w:szCs w:val="22"/>
        </w:rPr>
        <w:t xml:space="preserve"> dla przedsięwzięcia pn.:</w:t>
      </w:r>
      <w:r w:rsidRPr="00A06F46">
        <w:rPr>
          <w:rFonts w:ascii="Arial" w:hAnsi="Arial" w:cs="Arial"/>
          <w:b/>
          <w:sz w:val="22"/>
          <w:szCs w:val="22"/>
        </w:rPr>
        <w:t xml:space="preserve"> </w:t>
      </w:r>
      <w:r w:rsidR="00B74B4F" w:rsidRPr="00A06F46">
        <w:rPr>
          <w:rFonts w:ascii="Arial" w:hAnsi="Arial" w:cs="Arial"/>
          <w:b/>
          <w:bCs/>
          <w:i/>
          <w:iCs/>
          <w:sz w:val="22"/>
          <w:szCs w:val="22"/>
        </w:rPr>
        <w:t xml:space="preserve">„Rozwój </w:t>
      </w:r>
      <w:r w:rsidR="00B74B4F" w:rsidRPr="00A06F46">
        <w:rPr>
          <w:rFonts w:ascii="Arial" w:hAnsi="Arial" w:cs="Arial"/>
          <w:b/>
          <w:bCs/>
          <w:i/>
          <w:iCs/>
          <w:spacing w:val="-8"/>
          <w:sz w:val="22"/>
          <w:szCs w:val="22"/>
        </w:rPr>
        <w:t>działalności TEMIS dzięki implementacji nowatorskiej technologii i wprowadzeniu</w:t>
      </w:r>
      <w:r w:rsidR="00B74B4F" w:rsidRPr="00A06F46">
        <w:rPr>
          <w:rFonts w:ascii="Arial" w:hAnsi="Arial" w:cs="Arial"/>
          <w:b/>
          <w:bCs/>
          <w:i/>
          <w:iCs/>
          <w:sz w:val="22"/>
          <w:szCs w:val="22"/>
        </w:rPr>
        <w:t xml:space="preserve"> nowego produktu”</w:t>
      </w:r>
      <w:r w:rsidR="00AE662C" w:rsidRPr="00A06F46">
        <w:rPr>
          <w:rFonts w:ascii="Arial" w:eastAsia="Times New Roman" w:hAnsi="Arial" w:cs="Arial"/>
          <w:b/>
          <w:bCs/>
          <w:kern w:val="0"/>
          <w:sz w:val="22"/>
          <w:szCs w:val="22"/>
        </w:rPr>
        <w:t>.</w:t>
      </w:r>
    </w:p>
    <w:p w14:paraId="1322470D" w14:textId="250C6C08" w:rsidR="00A06F46" w:rsidRPr="00A06F46" w:rsidRDefault="00A06F46" w:rsidP="00690F1D">
      <w:pPr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</w:p>
    <w:p w14:paraId="78A22454" w14:textId="7F589DD4" w:rsidR="00A06F46" w:rsidRPr="00690F1D" w:rsidRDefault="00A06F46" w:rsidP="00690F1D">
      <w:pPr>
        <w:jc w:val="both"/>
        <w:rPr>
          <w:rFonts w:ascii="Arial" w:hAnsi="Arial" w:cs="Arial"/>
          <w:sz w:val="20"/>
          <w:szCs w:val="20"/>
        </w:rPr>
      </w:pPr>
      <w:r w:rsidRPr="00690F1D">
        <w:rPr>
          <w:rFonts w:ascii="Arial" w:hAnsi="Arial" w:cs="Arial"/>
          <w:sz w:val="20"/>
          <w:szCs w:val="20"/>
        </w:rPr>
        <w:t xml:space="preserve">W związku z powyższym informuje się, iż strony postępowania mogą zapoznać się z jej treścią </w:t>
      </w:r>
      <w:r w:rsidRPr="00690F1D">
        <w:rPr>
          <w:rFonts w:ascii="Arial" w:hAnsi="Arial" w:cs="Arial"/>
          <w:sz w:val="20"/>
          <w:szCs w:val="20"/>
        </w:rPr>
        <w:br/>
        <w:t>w Wydziale Ochrony Środowiska i Gospodarki Odpadami Urzędu Miejskiego w Chojnicach, przy Placu Niepodległości 7 w Chojnicach, pokój 201 (II piętro), w godzinach pracy Urzędu tzn. poniedziałek, środa, czwartek, piątek, w godzinach: 7</w:t>
      </w:r>
      <w:r w:rsidRPr="00690F1D">
        <w:rPr>
          <w:rFonts w:ascii="Arial" w:hAnsi="Arial" w:cs="Arial"/>
          <w:sz w:val="20"/>
          <w:szCs w:val="20"/>
          <w:vertAlign w:val="superscript"/>
        </w:rPr>
        <w:t>00</w:t>
      </w:r>
      <w:r w:rsidRPr="00690F1D">
        <w:rPr>
          <w:rFonts w:ascii="Arial" w:hAnsi="Arial" w:cs="Arial"/>
          <w:sz w:val="20"/>
          <w:szCs w:val="20"/>
        </w:rPr>
        <w:t xml:space="preserve"> – 15</w:t>
      </w:r>
      <w:r w:rsidRPr="00690F1D">
        <w:rPr>
          <w:rFonts w:ascii="Arial" w:hAnsi="Arial" w:cs="Arial"/>
          <w:sz w:val="20"/>
          <w:szCs w:val="20"/>
          <w:vertAlign w:val="superscript"/>
        </w:rPr>
        <w:t>00</w:t>
      </w:r>
      <w:r w:rsidRPr="00690F1D">
        <w:rPr>
          <w:rFonts w:ascii="Arial" w:hAnsi="Arial" w:cs="Arial"/>
          <w:sz w:val="20"/>
          <w:szCs w:val="20"/>
        </w:rPr>
        <w:t>, we wtorek, w godzinach: 8</w:t>
      </w:r>
      <w:r w:rsidRPr="00690F1D">
        <w:rPr>
          <w:rFonts w:ascii="Arial" w:hAnsi="Arial" w:cs="Arial"/>
          <w:sz w:val="20"/>
          <w:szCs w:val="20"/>
          <w:vertAlign w:val="superscript"/>
        </w:rPr>
        <w:t>00</w:t>
      </w:r>
      <w:r w:rsidRPr="00690F1D">
        <w:rPr>
          <w:rFonts w:ascii="Arial" w:hAnsi="Arial" w:cs="Arial"/>
          <w:sz w:val="20"/>
          <w:szCs w:val="20"/>
        </w:rPr>
        <w:t xml:space="preserve"> – 16</w:t>
      </w:r>
      <w:r w:rsidRPr="00690F1D">
        <w:rPr>
          <w:rFonts w:ascii="Arial" w:hAnsi="Arial" w:cs="Arial"/>
          <w:sz w:val="20"/>
          <w:szCs w:val="20"/>
          <w:vertAlign w:val="superscript"/>
        </w:rPr>
        <w:t>00</w:t>
      </w:r>
      <w:r w:rsidRPr="00690F1D">
        <w:rPr>
          <w:rFonts w:ascii="Arial" w:hAnsi="Arial" w:cs="Arial"/>
          <w:sz w:val="20"/>
          <w:szCs w:val="20"/>
        </w:rPr>
        <w:t>; w terminie 14 dni od dnia ogłoszenia niniejszego obwieszczenia.</w:t>
      </w:r>
    </w:p>
    <w:p w14:paraId="68992C1F" w14:textId="573E8A76" w:rsidR="00A06F46" w:rsidRPr="00690F1D" w:rsidRDefault="00A06F46" w:rsidP="00690F1D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</w:rPr>
      </w:pPr>
    </w:p>
    <w:p w14:paraId="00C6F800" w14:textId="77777777" w:rsidR="00A06F46" w:rsidRPr="00690F1D" w:rsidRDefault="00A06F46" w:rsidP="00690F1D">
      <w:pPr>
        <w:jc w:val="both"/>
        <w:rPr>
          <w:rFonts w:ascii="Arial" w:hAnsi="Arial" w:cs="Arial"/>
          <w:sz w:val="20"/>
          <w:szCs w:val="20"/>
        </w:rPr>
      </w:pPr>
      <w:r w:rsidRPr="00690F1D">
        <w:rPr>
          <w:rFonts w:ascii="Arial" w:hAnsi="Arial" w:cs="Arial"/>
          <w:sz w:val="20"/>
          <w:szCs w:val="20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690F1D" w:rsidRDefault="00A06F46" w:rsidP="00690F1D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690F1D" w:rsidRDefault="00A06F46" w:rsidP="00690F1D">
      <w:pPr>
        <w:jc w:val="both"/>
        <w:rPr>
          <w:rFonts w:ascii="Arial" w:hAnsi="Arial" w:cs="Arial"/>
          <w:sz w:val="20"/>
          <w:szCs w:val="20"/>
        </w:rPr>
      </w:pPr>
      <w:r w:rsidRPr="00690F1D">
        <w:rPr>
          <w:rFonts w:ascii="Arial" w:hAnsi="Arial" w:cs="Arial"/>
          <w:sz w:val="20"/>
          <w:szCs w:val="20"/>
        </w:rPr>
        <w:t>Doręczenie uważa się za dokonane po upływie 14 dni od dnia, w którym nastąpiło publiczne obwieszczenie.</w:t>
      </w:r>
    </w:p>
    <w:p w14:paraId="442A97E5" w14:textId="77777777" w:rsidR="00A06F46" w:rsidRPr="00690F1D" w:rsidRDefault="00A06F46" w:rsidP="00690F1D">
      <w:pPr>
        <w:jc w:val="both"/>
        <w:rPr>
          <w:rFonts w:ascii="Arial" w:eastAsia="Times New Roman" w:hAnsi="Arial" w:cs="Arial"/>
          <w:b/>
          <w:bCs/>
          <w:kern w:val="0"/>
          <w:sz w:val="10"/>
          <w:szCs w:val="10"/>
        </w:rPr>
      </w:pPr>
    </w:p>
    <w:p w14:paraId="1AACA6F6" w14:textId="2B7B4ADC" w:rsidR="00715366" w:rsidRPr="00A06F46" w:rsidRDefault="00715366" w:rsidP="00690F1D">
      <w:pPr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</w:rPr>
      </w:pPr>
      <w:r w:rsidRPr="00A06F46">
        <w:rPr>
          <w:rFonts w:ascii="Arial" w:hAnsi="Arial" w:cs="Arial"/>
          <w:b/>
          <w:bCs/>
          <w:sz w:val="22"/>
          <w:szCs w:val="22"/>
          <w:u w:val="single"/>
        </w:rPr>
        <w:t>oraz podaje do publicznej wiadomości</w:t>
      </w:r>
      <w:r w:rsidR="00CA10C8" w:rsidRPr="00A06F46">
        <w:rPr>
          <w:rFonts w:ascii="Arial" w:hAnsi="Arial" w:cs="Arial"/>
          <w:b/>
          <w:bCs/>
          <w:sz w:val="22"/>
          <w:szCs w:val="22"/>
          <w:u w:val="single"/>
        </w:rPr>
        <w:t xml:space="preserve"> informację o</w:t>
      </w:r>
      <w:r w:rsidRPr="00A06F46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14:paraId="19491A8A" w14:textId="77777777" w:rsidR="00715366" w:rsidRPr="00A06F46" w:rsidRDefault="00715366" w:rsidP="00690F1D">
      <w:pPr>
        <w:jc w:val="both"/>
        <w:rPr>
          <w:rFonts w:ascii="Arial" w:hAnsi="Arial" w:cs="Arial"/>
          <w:b/>
          <w:bCs/>
          <w:i/>
          <w:sz w:val="22"/>
          <w:szCs w:val="22"/>
        </w:rPr>
      </w:pPr>
    </w:p>
    <w:p w14:paraId="2FCECC3C" w14:textId="48692C68" w:rsidR="00A06F46" w:rsidRPr="00A06F46" w:rsidRDefault="00A06F46" w:rsidP="00690F1D">
      <w:pPr>
        <w:numPr>
          <w:ilvl w:val="0"/>
          <w:numId w:val="1"/>
        </w:numPr>
        <w:ind w:left="426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A06F46">
        <w:rPr>
          <w:rFonts w:ascii="Arial" w:hAnsi="Arial" w:cs="Arial"/>
          <w:iCs/>
          <w:sz w:val="22"/>
          <w:szCs w:val="22"/>
        </w:rPr>
        <w:t xml:space="preserve">wydaniu </w:t>
      </w:r>
      <w:r w:rsidRPr="00A06F46">
        <w:rPr>
          <w:rFonts w:ascii="Arial" w:hAnsi="Arial" w:cs="Arial"/>
          <w:bCs/>
          <w:sz w:val="22"/>
          <w:szCs w:val="22"/>
        </w:rPr>
        <w:t>w dniu 27.05.2022 r. decyzji o środowiskowych uwarunkowaniach</w:t>
      </w:r>
      <w:r w:rsidRPr="00A06F46">
        <w:rPr>
          <w:rFonts w:ascii="Arial" w:eastAsia="Times New Roman" w:hAnsi="Arial" w:cs="Arial"/>
          <w:bCs/>
          <w:kern w:val="0"/>
          <w:sz w:val="22"/>
          <w:szCs w:val="22"/>
        </w:rPr>
        <w:t xml:space="preserve"> dla przedsięwzięcia pn.:</w:t>
      </w:r>
      <w:r w:rsidRPr="00A06F46">
        <w:rPr>
          <w:rFonts w:ascii="Arial" w:hAnsi="Arial" w:cs="Arial"/>
          <w:b/>
          <w:sz w:val="22"/>
          <w:szCs w:val="22"/>
        </w:rPr>
        <w:t xml:space="preserve"> </w:t>
      </w:r>
      <w:r w:rsidRPr="00A06F46">
        <w:rPr>
          <w:rFonts w:ascii="Arial" w:hAnsi="Arial" w:cs="Arial"/>
          <w:b/>
          <w:bCs/>
          <w:i/>
          <w:iCs/>
          <w:sz w:val="22"/>
          <w:szCs w:val="22"/>
        </w:rPr>
        <w:t xml:space="preserve">„Rozwój </w:t>
      </w:r>
      <w:r w:rsidRPr="00A06F46">
        <w:rPr>
          <w:rFonts w:ascii="Arial" w:hAnsi="Arial" w:cs="Arial"/>
          <w:b/>
          <w:bCs/>
          <w:i/>
          <w:iCs/>
          <w:spacing w:val="-8"/>
          <w:sz w:val="22"/>
          <w:szCs w:val="22"/>
        </w:rPr>
        <w:t>działalności TEMIS dzięki implementacji nowatorskiej technologii i wprowadzeniu</w:t>
      </w:r>
      <w:r w:rsidRPr="00A06F46">
        <w:rPr>
          <w:rFonts w:ascii="Arial" w:hAnsi="Arial" w:cs="Arial"/>
          <w:b/>
          <w:bCs/>
          <w:i/>
          <w:iCs/>
          <w:sz w:val="22"/>
          <w:szCs w:val="22"/>
        </w:rPr>
        <w:t xml:space="preserve"> nowego produktu”</w:t>
      </w:r>
      <w:r>
        <w:rPr>
          <w:rFonts w:ascii="Arial" w:eastAsia="Times New Roman" w:hAnsi="Arial" w:cs="Arial"/>
          <w:b/>
          <w:bCs/>
          <w:kern w:val="0"/>
          <w:sz w:val="22"/>
          <w:szCs w:val="22"/>
        </w:rPr>
        <w:t>;</w:t>
      </w:r>
    </w:p>
    <w:p w14:paraId="542F4CF2" w14:textId="2DA1D830" w:rsidR="00F066ED" w:rsidRPr="00A06F46" w:rsidRDefault="00F066ED" w:rsidP="00690F1D">
      <w:pPr>
        <w:numPr>
          <w:ilvl w:val="0"/>
          <w:numId w:val="1"/>
        </w:numPr>
        <w:ind w:left="426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A06F46">
        <w:rPr>
          <w:rFonts w:ascii="Arial" w:eastAsia="Times New Roman" w:hAnsi="Arial" w:cs="Arial"/>
          <w:kern w:val="0"/>
          <w:sz w:val="22"/>
          <w:szCs w:val="22"/>
        </w:rPr>
        <w:t>zamieszczeniu w/w decyzji w publicznie dostępnym wykazie danych</w:t>
      </w:r>
      <w:r w:rsidR="008E122E">
        <w:rPr>
          <w:rFonts w:ascii="Arial" w:eastAsia="Times New Roman" w:hAnsi="Arial" w:cs="Arial"/>
          <w:kern w:val="0"/>
          <w:sz w:val="22"/>
          <w:szCs w:val="22"/>
        </w:rPr>
        <w:t>.</w:t>
      </w:r>
    </w:p>
    <w:p w14:paraId="049118FF" w14:textId="242596F1" w:rsidR="00F066ED" w:rsidRPr="00A06F46" w:rsidRDefault="00F066ED" w:rsidP="00690F1D">
      <w:pPr>
        <w:rPr>
          <w:rFonts w:ascii="Arial" w:hAnsi="Arial" w:cs="Arial"/>
          <w:sz w:val="22"/>
          <w:szCs w:val="22"/>
        </w:rPr>
      </w:pPr>
    </w:p>
    <w:p w14:paraId="4B1B4E26" w14:textId="316FBA27" w:rsidR="00F066ED" w:rsidRPr="00690F1D" w:rsidRDefault="008E122E" w:rsidP="00690F1D">
      <w:pPr>
        <w:jc w:val="both"/>
        <w:rPr>
          <w:rFonts w:ascii="Arial" w:hAnsi="Arial" w:cs="Arial"/>
          <w:sz w:val="20"/>
          <w:szCs w:val="20"/>
        </w:rPr>
      </w:pPr>
      <w:r w:rsidRPr="00690F1D">
        <w:rPr>
          <w:rFonts w:ascii="Arial" w:hAnsi="Arial" w:cs="Arial"/>
          <w:sz w:val="20"/>
          <w:szCs w:val="20"/>
        </w:rPr>
        <w:t>Ponadto</w:t>
      </w:r>
      <w:r w:rsidR="00F066ED" w:rsidRPr="00690F1D">
        <w:rPr>
          <w:rFonts w:ascii="Arial" w:hAnsi="Arial" w:cs="Arial"/>
          <w:sz w:val="20"/>
          <w:szCs w:val="20"/>
        </w:rPr>
        <w:t xml:space="preserve"> informuje się, iż </w:t>
      </w:r>
      <w:r w:rsidRPr="00690F1D">
        <w:rPr>
          <w:rFonts w:ascii="Arial" w:hAnsi="Arial" w:cs="Arial"/>
          <w:sz w:val="20"/>
          <w:szCs w:val="20"/>
        </w:rPr>
        <w:t>z treścią ww. decyzji</w:t>
      </w:r>
      <w:r w:rsidR="00F066ED" w:rsidRPr="00690F1D">
        <w:rPr>
          <w:rFonts w:ascii="Arial" w:hAnsi="Arial" w:cs="Arial"/>
          <w:sz w:val="20"/>
          <w:szCs w:val="20"/>
        </w:rPr>
        <w:t xml:space="preserve"> oraz </w:t>
      </w:r>
      <w:r w:rsidRPr="00690F1D">
        <w:rPr>
          <w:rFonts w:ascii="Arial" w:hAnsi="Arial" w:cs="Arial"/>
          <w:sz w:val="20"/>
          <w:szCs w:val="20"/>
        </w:rPr>
        <w:t xml:space="preserve">z </w:t>
      </w:r>
      <w:r w:rsidR="00F066ED" w:rsidRPr="00690F1D">
        <w:rPr>
          <w:rFonts w:ascii="Arial" w:hAnsi="Arial" w:cs="Arial"/>
          <w:sz w:val="20"/>
          <w:szCs w:val="20"/>
        </w:rPr>
        <w:t xml:space="preserve">dokumentacją sprawy, w tym z uzgodnieniami </w:t>
      </w:r>
      <w:r w:rsidR="00690F1D">
        <w:rPr>
          <w:rFonts w:ascii="Arial" w:hAnsi="Arial" w:cs="Arial"/>
          <w:sz w:val="20"/>
          <w:szCs w:val="20"/>
        </w:rPr>
        <w:br/>
      </w:r>
      <w:r w:rsidR="00F066ED" w:rsidRPr="00690F1D">
        <w:rPr>
          <w:rFonts w:ascii="Arial" w:hAnsi="Arial" w:cs="Arial"/>
          <w:sz w:val="20"/>
          <w:szCs w:val="20"/>
        </w:rPr>
        <w:t>i opiniami organów opiniujących</w:t>
      </w:r>
      <w:r w:rsidRPr="00690F1D">
        <w:rPr>
          <w:rFonts w:ascii="Arial" w:hAnsi="Arial" w:cs="Arial"/>
          <w:sz w:val="20"/>
          <w:szCs w:val="20"/>
        </w:rPr>
        <w:t xml:space="preserve"> można zapoznać się </w:t>
      </w:r>
      <w:r w:rsidR="00F066ED" w:rsidRPr="00690F1D">
        <w:rPr>
          <w:rFonts w:ascii="Arial" w:hAnsi="Arial" w:cs="Arial"/>
          <w:sz w:val="20"/>
          <w:szCs w:val="20"/>
        </w:rPr>
        <w:t xml:space="preserve"> w Wydziale Ochrony Środowiska i Gospodarki Odpadami Urzędu Miejskiego w Chojnicach</w:t>
      </w:r>
      <w:r w:rsidRPr="00690F1D">
        <w:rPr>
          <w:rFonts w:ascii="Arial" w:hAnsi="Arial" w:cs="Arial"/>
          <w:sz w:val="20"/>
          <w:szCs w:val="20"/>
        </w:rPr>
        <w:t>.</w:t>
      </w:r>
    </w:p>
    <w:p w14:paraId="6C76B18E" w14:textId="77777777" w:rsidR="00F066ED" w:rsidRPr="00690F1D" w:rsidRDefault="00F066ED" w:rsidP="00690F1D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9DE0949" w14:textId="29C10EE3" w:rsidR="008E122E" w:rsidRPr="00690F1D" w:rsidRDefault="008E122E" w:rsidP="00690F1D">
      <w:pPr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690F1D">
        <w:rPr>
          <w:rFonts w:ascii="Arial" w:eastAsia="Times New Roman" w:hAnsi="Arial" w:cs="Arial"/>
          <w:kern w:val="0"/>
          <w:sz w:val="20"/>
          <w:szCs w:val="20"/>
        </w:rPr>
        <w:t>W</w:t>
      </w:r>
      <w:r w:rsidRPr="00690F1D">
        <w:rPr>
          <w:rFonts w:ascii="Arial" w:eastAsia="Times New Roman" w:hAnsi="Arial" w:cs="Arial"/>
          <w:kern w:val="0"/>
          <w:sz w:val="20"/>
          <w:szCs w:val="20"/>
        </w:rPr>
        <w:t xml:space="preserve"> dniu </w:t>
      </w:r>
      <w:r w:rsidRPr="00690F1D">
        <w:rPr>
          <w:rFonts w:ascii="Arial" w:eastAsia="Times New Roman" w:hAnsi="Arial" w:cs="Arial"/>
          <w:kern w:val="0"/>
          <w:sz w:val="20"/>
          <w:szCs w:val="20"/>
        </w:rPr>
        <w:t>27 maja</w:t>
      </w:r>
      <w:r w:rsidRPr="00690F1D">
        <w:rPr>
          <w:rFonts w:ascii="Arial" w:eastAsia="Times New Roman" w:hAnsi="Arial" w:cs="Arial"/>
          <w:kern w:val="0"/>
          <w:sz w:val="20"/>
          <w:szCs w:val="20"/>
        </w:rPr>
        <w:t xml:space="preserve"> 2022 roku treść decyzji</w:t>
      </w:r>
      <w:r w:rsidRPr="00690F1D">
        <w:rPr>
          <w:rFonts w:ascii="Arial" w:eastAsia="Times New Roman" w:hAnsi="Arial" w:cs="Arial"/>
          <w:kern w:val="0"/>
          <w:sz w:val="20"/>
          <w:szCs w:val="20"/>
        </w:rPr>
        <w:t xml:space="preserve"> została również</w:t>
      </w:r>
      <w:r w:rsidRPr="00690F1D">
        <w:rPr>
          <w:rFonts w:ascii="Arial" w:eastAsia="Times New Roman" w:hAnsi="Arial" w:cs="Arial"/>
          <w:kern w:val="0"/>
          <w:sz w:val="20"/>
          <w:szCs w:val="20"/>
        </w:rPr>
        <w:t xml:space="preserve"> </w:t>
      </w:r>
      <w:r w:rsidRPr="00690F1D">
        <w:rPr>
          <w:rFonts w:ascii="Arial" w:eastAsia="Times New Roman" w:hAnsi="Arial" w:cs="Arial"/>
          <w:kern w:val="0"/>
          <w:sz w:val="20"/>
          <w:szCs w:val="20"/>
        </w:rPr>
        <w:t>umieszczona</w:t>
      </w:r>
      <w:r w:rsidRPr="00690F1D">
        <w:rPr>
          <w:rFonts w:ascii="Arial" w:eastAsia="Times New Roman" w:hAnsi="Arial" w:cs="Arial"/>
          <w:kern w:val="0"/>
          <w:sz w:val="20"/>
          <w:szCs w:val="20"/>
        </w:rPr>
        <w:t xml:space="preserve">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5FE99163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E7B6353" w14:textId="77777777" w:rsidR="00690F1D" w:rsidRPr="00A06F46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D53487C" w14:textId="77777777" w:rsidR="00F066ED" w:rsidRPr="00690F1D" w:rsidRDefault="00F066ED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76D912DC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07E61CAD" w14:textId="0A4A873D" w:rsidR="00690F1D" w:rsidRP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(AB).</w:t>
      </w: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7777777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7;</w:t>
      </w:r>
    </w:p>
    <w:p w14:paraId="514ACC40" w14:textId="77777777" w:rsidR="00690F1D" w:rsidRPr="00BB32F8" w:rsidRDefault="00690F1D" w:rsidP="00690F1D">
      <w:pPr>
        <w:widowControl/>
        <w:numPr>
          <w:ilvl w:val="0"/>
          <w:numId w:val="4"/>
        </w:numPr>
        <w:suppressAutoHyphens w:val="0"/>
        <w:ind w:left="426" w:hanging="284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Tablice ogłoszeń Samorząd</w:t>
      </w:r>
      <w:r>
        <w:rPr>
          <w:rFonts w:ascii="Arial" w:hAnsi="Arial" w:cs="Arial"/>
          <w:sz w:val="16"/>
          <w:szCs w:val="16"/>
        </w:rPr>
        <w:t>u Mieszkańców</w:t>
      </w:r>
      <w:r w:rsidRPr="00D926C2">
        <w:rPr>
          <w:rFonts w:ascii="Arial" w:hAnsi="Arial" w:cs="Arial"/>
          <w:sz w:val="16"/>
          <w:szCs w:val="16"/>
        </w:rPr>
        <w:t xml:space="preserve"> Osie</w:t>
      </w:r>
      <w:r>
        <w:rPr>
          <w:rFonts w:ascii="Arial" w:hAnsi="Arial" w:cs="Arial"/>
          <w:sz w:val="16"/>
          <w:szCs w:val="16"/>
        </w:rPr>
        <w:t>dla Nr 8.</w:t>
      </w:r>
    </w:p>
    <w:p w14:paraId="3D8A8C57" w14:textId="7777777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0736BE53" w14:textId="77777777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1"/>
  </w:num>
  <w:num w:numId="2" w16cid:durableId="372120681">
    <w:abstractNumId w:val="0"/>
  </w:num>
  <w:num w:numId="3" w16cid:durableId="866868396">
    <w:abstractNumId w:val="3"/>
  </w:num>
  <w:num w:numId="4" w16cid:durableId="2098358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E7428"/>
    <w:rsid w:val="00567552"/>
    <w:rsid w:val="005B5FA2"/>
    <w:rsid w:val="00690F1D"/>
    <w:rsid w:val="00715366"/>
    <w:rsid w:val="008E122E"/>
    <w:rsid w:val="008F2EDC"/>
    <w:rsid w:val="00990F55"/>
    <w:rsid w:val="009D076F"/>
    <w:rsid w:val="00A06F46"/>
    <w:rsid w:val="00AE662C"/>
    <w:rsid w:val="00B74B4F"/>
    <w:rsid w:val="00CA10C8"/>
    <w:rsid w:val="00F0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99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2022-05-27T06:30:00Z</cp:lastPrinted>
  <dcterms:created xsi:type="dcterms:W3CDTF">2022-05-26T12:54:00Z</dcterms:created>
  <dcterms:modified xsi:type="dcterms:W3CDTF">2022-05-27T06:30:00Z</dcterms:modified>
</cp:coreProperties>
</file>