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064D2C70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A160FC">
        <w:rPr>
          <w:rFonts w:ascii="Arial" w:hAnsi="Arial" w:cs="Arial"/>
        </w:rPr>
        <w:t>1</w:t>
      </w:r>
      <w:r w:rsidR="00B14996">
        <w:rPr>
          <w:rFonts w:ascii="Arial" w:hAnsi="Arial" w:cs="Arial"/>
        </w:rPr>
        <w:t>9</w:t>
      </w:r>
      <w:r w:rsidR="00B74B4F" w:rsidRPr="00AE662C">
        <w:rPr>
          <w:rFonts w:ascii="Arial" w:hAnsi="Arial" w:cs="Arial"/>
        </w:rPr>
        <w:t>.0</w:t>
      </w:r>
      <w:r w:rsidR="00425B1F">
        <w:rPr>
          <w:rFonts w:ascii="Arial" w:hAnsi="Arial" w:cs="Arial"/>
        </w:rPr>
        <w:t>7</w:t>
      </w:r>
      <w:r w:rsidRPr="00AE662C">
        <w:rPr>
          <w:rFonts w:ascii="Arial" w:hAnsi="Arial" w:cs="Arial"/>
        </w:rPr>
        <w:t>.202</w:t>
      </w:r>
      <w:r w:rsidR="00C30BA1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415AA300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425B1F">
        <w:rPr>
          <w:rFonts w:ascii="Arial" w:hAnsi="Arial" w:cs="Arial"/>
          <w:b/>
          <w:bCs/>
          <w:u w:val="single"/>
        </w:rPr>
        <w:t>4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03B89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467DF862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§ 1 ustawy z dnia 14 czerwca 1960 r. – Kodeks Postępowania Administracyjnego (t. j.</w:t>
      </w:r>
      <w:r w:rsidR="00503B89">
        <w:rPr>
          <w:rFonts w:ascii="Arial" w:hAnsi="Arial" w:cs="Arial"/>
        </w:rPr>
        <w:t>:</w:t>
      </w:r>
      <w:r w:rsidRPr="00AE2654">
        <w:rPr>
          <w:rFonts w:ascii="Arial" w:hAnsi="Arial" w:cs="Arial"/>
        </w:rPr>
        <w:t xml:space="preserve"> Dz. U. z 202</w:t>
      </w:r>
      <w:r w:rsidR="00C30BA1">
        <w:rPr>
          <w:rFonts w:ascii="Arial" w:hAnsi="Arial" w:cs="Arial"/>
        </w:rPr>
        <w:t>3</w:t>
      </w:r>
      <w:r w:rsidRPr="00AE2654">
        <w:rPr>
          <w:rFonts w:ascii="Arial" w:hAnsi="Arial" w:cs="Arial"/>
        </w:rPr>
        <w:t xml:space="preserve"> r. poz. 7</w:t>
      </w:r>
      <w:r w:rsidR="00C30BA1">
        <w:rPr>
          <w:rFonts w:ascii="Arial" w:hAnsi="Arial" w:cs="Arial"/>
        </w:rPr>
        <w:t>7</w:t>
      </w:r>
      <w:r w:rsidRPr="00AE2654">
        <w:rPr>
          <w:rFonts w:ascii="Arial" w:hAnsi="Arial" w:cs="Arial"/>
        </w:rPr>
        <w:t>5</w:t>
      </w:r>
      <w:r w:rsidR="00B21A79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</w:rPr>
        <w:t xml:space="preserve">) w związku </w:t>
      </w:r>
      <w:r w:rsidR="00C30BA1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C30BA1">
        <w:rPr>
          <w:rFonts w:ascii="Arial" w:hAnsi="Arial" w:cs="Arial"/>
          <w:color w:val="000000"/>
          <w:spacing w:val="2"/>
        </w:rPr>
        <w:t xml:space="preserve">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</w:t>
      </w:r>
      <w:r w:rsidR="00425B1F">
        <w:rPr>
          <w:rFonts w:ascii="Arial" w:hAnsi="Arial" w:cs="Arial"/>
        </w:rPr>
        <w:t>3</w:t>
      </w:r>
      <w:r w:rsidR="00B74B4F" w:rsidRPr="00AE2654">
        <w:rPr>
          <w:rFonts w:ascii="Arial" w:hAnsi="Arial" w:cs="Arial"/>
        </w:rPr>
        <w:t xml:space="preserve"> r. poz. 10</w:t>
      </w:r>
      <w:r w:rsidR="00425B1F">
        <w:rPr>
          <w:rFonts w:ascii="Arial" w:hAnsi="Arial" w:cs="Arial"/>
        </w:rPr>
        <w:t>94</w:t>
      </w:r>
      <w:r w:rsidR="00C30BA1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 xml:space="preserve">) oraz </w:t>
      </w:r>
      <w:r w:rsidR="00425B1F" w:rsidRPr="00425B1F">
        <w:rPr>
          <w:rFonts w:ascii="Arial" w:hAnsi="Arial" w:cs="Arial"/>
        </w:rPr>
        <w:t>§ 3 ust. 2 pkt 2, § 3 ust.1 pkt 54 lit b)</w:t>
      </w:r>
      <w:r w:rsidR="00425B1F" w:rsidRPr="008F08B7">
        <w:t xml:space="preserve"> </w:t>
      </w:r>
      <w:r w:rsidR="00CC6FE6" w:rsidRPr="00C30BA1">
        <w:rPr>
          <w:rFonts w:ascii="Arial" w:hAnsi="Arial" w:cs="Arial"/>
        </w:rPr>
        <w:t>rozporządzenia Rady Ministrów z dnia 10 września 2019 r. w sprawie przedsięwzięć</w:t>
      </w:r>
      <w:r w:rsidR="00CC6FE6" w:rsidRPr="00AE2654">
        <w:rPr>
          <w:rFonts w:ascii="Arial" w:hAnsi="Arial" w:cs="Arial"/>
        </w:rPr>
        <w:t xml:space="preserve"> mogących znacząco oddziaływać na środowisko </w:t>
      </w:r>
      <w:r w:rsidR="00425B1F">
        <w:rPr>
          <w:rFonts w:ascii="Arial" w:hAnsi="Arial" w:cs="Arial"/>
        </w:rPr>
        <w:br/>
      </w:r>
      <w:r w:rsidR="00CC6FE6" w:rsidRPr="00AE2654">
        <w:rPr>
          <w:rFonts w:ascii="Arial" w:hAnsi="Arial" w:cs="Arial"/>
        </w:rPr>
        <w:t>(Dz. U. 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3F1B59A4" w14:textId="5C79EDFF" w:rsidR="000F5012" w:rsidRPr="000911F3" w:rsidRDefault="00F066ED" w:rsidP="00425B1F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i/>
          <w:iCs/>
          <w:kern w:val="0"/>
          <w:sz w:val="16"/>
          <w:szCs w:val="16"/>
        </w:rPr>
      </w:pPr>
      <w:r w:rsidRPr="00425B1F">
        <w:rPr>
          <w:rFonts w:ascii="Arial" w:hAnsi="Arial" w:cs="Arial"/>
          <w:bCs/>
        </w:rPr>
        <w:t xml:space="preserve">wydaniu </w:t>
      </w:r>
      <w:r w:rsidR="00AE662C" w:rsidRPr="00425B1F">
        <w:rPr>
          <w:rFonts w:ascii="Arial" w:hAnsi="Arial" w:cs="Arial"/>
          <w:bCs/>
        </w:rPr>
        <w:t>w dniu</w:t>
      </w:r>
      <w:r w:rsidR="00EC1C26" w:rsidRPr="00425B1F">
        <w:rPr>
          <w:rFonts w:ascii="Arial" w:hAnsi="Arial" w:cs="Arial"/>
          <w:bCs/>
        </w:rPr>
        <w:t xml:space="preserve"> </w:t>
      </w:r>
      <w:r w:rsidR="00A160FC">
        <w:rPr>
          <w:rFonts w:ascii="Arial" w:hAnsi="Arial" w:cs="Arial"/>
          <w:bCs/>
        </w:rPr>
        <w:t>1</w:t>
      </w:r>
      <w:r w:rsidR="00B14996">
        <w:rPr>
          <w:rFonts w:ascii="Arial" w:hAnsi="Arial" w:cs="Arial"/>
          <w:bCs/>
        </w:rPr>
        <w:t>9</w:t>
      </w:r>
      <w:r w:rsidR="00AE662C" w:rsidRPr="00425B1F">
        <w:rPr>
          <w:rFonts w:ascii="Arial" w:hAnsi="Arial" w:cs="Arial"/>
          <w:bCs/>
        </w:rPr>
        <w:t>.0</w:t>
      </w:r>
      <w:r w:rsidR="00425B1F" w:rsidRPr="00425B1F">
        <w:rPr>
          <w:rFonts w:ascii="Arial" w:hAnsi="Arial" w:cs="Arial"/>
          <w:bCs/>
        </w:rPr>
        <w:t>7</w:t>
      </w:r>
      <w:r w:rsidR="00AE662C" w:rsidRPr="00425B1F">
        <w:rPr>
          <w:rFonts w:ascii="Arial" w:hAnsi="Arial" w:cs="Arial"/>
          <w:bCs/>
        </w:rPr>
        <w:t>.202</w:t>
      </w:r>
      <w:r w:rsidR="00C30BA1" w:rsidRPr="00425B1F">
        <w:rPr>
          <w:rFonts w:ascii="Arial" w:hAnsi="Arial" w:cs="Arial"/>
          <w:bCs/>
        </w:rPr>
        <w:t>3</w:t>
      </w:r>
      <w:r w:rsidR="00AE662C" w:rsidRPr="00425B1F">
        <w:rPr>
          <w:rFonts w:ascii="Arial" w:hAnsi="Arial" w:cs="Arial"/>
          <w:bCs/>
        </w:rPr>
        <w:t xml:space="preserve"> r. </w:t>
      </w:r>
      <w:r w:rsidR="004169CD" w:rsidRPr="00425B1F">
        <w:rPr>
          <w:rFonts w:ascii="Arial" w:hAnsi="Arial" w:cs="Arial"/>
          <w:bCs/>
        </w:rPr>
        <w:t xml:space="preserve">znak: </w:t>
      </w:r>
      <w:r w:rsidR="004169CD" w:rsidRPr="00425B1F">
        <w:rPr>
          <w:rFonts w:ascii="Arial" w:hAnsi="Arial" w:cs="Arial"/>
          <w:b/>
          <w:u w:val="single"/>
        </w:rPr>
        <w:t>OŚ.6220.</w:t>
      </w:r>
      <w:r w:rsidR="00425B1F" w:rsidRPr="00425B1F">
        <w:rPr>
          <w:rFonts w:ascii="Arial" w:hAnsi="Arial" w:cs="Arial"/>
          <w:b/>
          <w:u w:val="single"/>
        </w:rPr>
        <w:t>4</w:t>
      </w:r>
      <w:r w:rsidR="004169CD" w:rsidRPr="00425B1F">
        <w:rPr>
          <w:rFonts w:ascii="Arial" w:hAnsi="Arial" w:cs="Arial"/>
          <w:b/>
          <w:u w:val="single"/>
        </w:rPr>
        <w:t>.202</w:t>
      </w:r>
      <w:r w:rsidR="00503B89" w:rsidRPr="00425B1F">
        <w:rPr>
          <w:rFonts w:ascii="Arial" w:hAnsi="Arial" w:cs="Arial"/>
          <w:b/>
          <w:u w:val="single"/>
        </w:rPr>
        <w:t>3</w:t>
      </w:r>
      <w:r w:rsidR="004169CD" w:rsidRPr="00425B1F">
        <w:rPr>
          <w:rFonts w:ascii="Arial" w:hAnsi="Arial" w:cs="Arial"/>
          <w:bCs/>
        </w:rPr>
        <w:t xml:space="preserve"> </w:t>
      </w:r>
      <w:r w:rsidRPr="00425B1F">
        <w:rPr>
          <w:rFonts w:ascii="Arial" w:hAnsi="Arial" w:cs="Arial"/>
          <w:bCs/>
        </w:rPr>
        <w:t xml:space="preserve">decyzji o </w:t>
      </w:r>
      <w:r w:rsidR="00AE662C" w:rsidRPr="00425B1F">
        <w:rPr>
          <w:rFonts w:ascii="Arial" w:hAnsi="Arial" w:cs="Arial"/>
          <w:bCs/>
        </w:rPr>
        <w:t>środowiskowych uwarunkowaniach</w:t>
      </w:r>
      <w:r w:rsidRPr="00425B1F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503B89" w:rsidRPr="00425B1F">
        <w:rPr>
          <w:rFonts w:ascii="Arial" w:hAnsi="Arial" w:cs="Arial"/>
        </w:rPr>
        <w:t>polegającego na</w:t>
      </w:r>
      <w:r w:rsidR="00503B89" w:rsidRPr="000911F3">
        <w:rPr>
          <w:rFonts w:ascii="Arial" w:hAnsi="Arial" w:cs="Arial"/>
          <w:i/>
          <w:iCs/>
        </w:rPr>
        <w:t xml:space="preserve">: </w:t>
      </w:r>
      <w:r w:rsidR="00425B1F" w:rsidRPr="000911F3">
        <w:rPr>
          <w:rFonts w:ascii="Arial" w:hAnsi="Arial" w:cs="Arial"/>
          <w:b/>
          <w:i/>
          <w:iCs/>
          <w:color w:val="0C0A0B"/>
          <w:spacing w:val="-6"/>
        </w:rPr>
        <w:t xml:space="preserve">przebudowie </w:t>
      </w:r>
      <w:r w:rsidR="00425B1F" w:rsidRPr="000911F3">
        <w:rPr>
          <w:rFonts w:ascii="Arial" w:hAnsi="Arial" w:cs="Arial"/>
          <w:b/>
          <w:i/>
          <w:iCs/>
          <w:color w:val="0C0A0B"/>
          <w:spacing w:val="-6"/>
        </w:rPr>
        <w:br/>
        <w:t xml:space="preserve">i modernizacji budynków oraz rozbudowie infrastruktury technicznej na terenie </w:t>
      </w:r>
      <w:r w:rsidR="00425B1F" w:rsidRPr="000911F3">
        <w:rPr>
          <w:rFonts w:ascii="Arial" w:hAnsi="Arial" w:cs="Arial"/>
          <w:b/>
          <w:i/>
          <w:iCs/>
          <w:spacing w:val="-6"/>
        </w:rPr>
        <w:t xml:space="preserve">zakładu produkcyjnego firmy POLIPOL MEBLE POLSKA Sp. z o.o. Sp. k., zlokalizowanego w Chojnicach przy ul. Zakładowej 1 na działkach nr </w:t>
      </w:r>
      <w:r w:rsidR="00425B1F" w:rsidRPr="000911F3">
        <w:rPr>
          <w:rFonts w:ascii="Arial" w:hAnsi="Arial" w:cs="Arial"/>
          <w:b/>
          <w:i/>
          <w:iCs/>
        </w:rPr>
        <w:t>695/20, 696/96, 685/24, 660/30, 684/43, 684/59, 696/30, 684/60, 684/62, 685/27, 687/10, 696/98, 684/47 (obręb Chojnice)</w:t>
      </w:r>
      <w:r w:rsidR="00F31273" w:rsidRPr="000911F3">
        <w:rPr>
          <w:rFonts w:ascii="Arial" w:hAnsi="Arial" w:cs="Arial"/>
          <w:b/>
          <w:i/>
          <w:iCs/>
        </w:rPr>
        <w:t>.</w:t>
      </w:r>
    </w:p>
    <w:p w14:paraId="4749E49B" w14:textId="77777777" w:rsidR="00425B1F" w:rsidRPr="00425B1F" w:rsidRDefault="00425B1F" w:rsidP="00425B1F">
      <w:pPr>
        <w:pStyle w:val="Akapitzlist"/>
        <w:ind w:left="284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6CC86C58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(II piętro), w godzinach pracy Urzędu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77777777" w:rsidR="00A06F46" w:rsidRPr="00AE2654" w:rsidRDefault="00A06F46" w:rsidP="00690F1D">
      <w:pPr>
        <w:jc w:val="both"/>
        <w:rPr>
          <w:rFonts w:ascii="Arial" w:eastAsia="Times New Roman" w:hAnsi="Arial" w:cs="Arial"/>
          <w:b/>
          <w:bCs/>
          <w:kern w:val="0"/>
        </w:rPr>
      </w:pPr>
    </w:p>
    <w:p w14:paraId="6D53487C" w14:textId="1FB13884" w:rsidR="00F066ED" w:rsidRPr="00AE2654" w:rsidRDefault="00C30BA1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54BED6" wp14:editId="6C4F6F95">
                <wp:simplePos x="0" y="0"/>
                <wp:positionH relativeFrom="margin">
                  <wp:posOffset>3222530</wp:posOffset>
                </wp:positionH>
                <wp:positionV relativeFrom="paragraph">
                  <wp:posOffset>11648</wp:posOffset>
                </wp:positionV>
                <wp:extent cx="2618740" cy="850265"/>
                <wp:effectExtent l="0" t="0" r="0" b="6985"/>
                <wp:wrapSquare wrapText="bothSides"/>
                <wp:docPr id="49720596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B636B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0031F0F1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6F504C7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>mgr Łukasz Prill</w:t>
                            </w:r>
                          </w:p>
                          <w:p w14:paraId="50C4F4C0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2EEE4346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4BE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3.75pt;margin-top:.9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CK3tKZ3AAAAAkBAAAPAAAAZHJzL2Rvd25y&#10;ZXYueG1sTI/dToNAEIXvTXyHzZh4Y+xSlSKUpVETjbetfYABpkDKzhJ2W+jbO17Zy5Pv5Pzkm9n2&#10;6kyj7xwbWC4iUMSVqztuDOx/Ph9fQfmAXGPvmAxcyMOmuL3JMavdxFs670KjJIR9hgbaEIZMa1+1&#10;ZNEv3EAs7OBGi0Hk2Oh6xEnCba+fomilLXYsDS0O9NFSddydrIHD9/QQp1P5FfbJ9mX1jl1Suosx&#10;93fz2xpUoDn8m+FvvkyHQjaV7sS1V72BOEpisQqQB8LTZZqCKkU/xwnoItfXD4pfAA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Ire0pncAAAACQEAAA8AAAAAAAAAAAAAAAAATQQAAGRy&#10;cy9kb3ducmV2LnhtbFBLBQYAAAAABAAEAPMAAABWBQAAAAA=&#10;" stroked="f">
                <v:textbox>
                  <w:txbxContent>
                    <w:p w14:paraId="6D4B636B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0031F0F1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6F504C7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>mgr Łukasz Prill</w:t>
                      </w:r>
                    </w:p>
                    <w:p w14:paraId="50C4F4C0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2EEE4346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85BFEE" w14:textId="218FAB7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28920C9F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67F255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5D27A925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77777777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76D912DC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2707AA8E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1AB0CD5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09FEDC9C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Strona internetowa bip Urzędu Miejskiego w Chojnicach www.bip.miastochojnice.pl;</w:t>
      </w:r>
    </w:p>
    <w:p w14:paraId="72E4DEF8" w14:textId="27C2207C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A160FC">
        <w:rPr>
          <w:sz w:val="16"/>
          <w:szCs w:val="14"/>
        </w:rPr>
        <w:t>.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058637BE" w14:textId="77777777" w:rsidR="00C30BA1" w:rsidRDefault="00C30BA1" w:rsidP="00AE2654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53A42488"/>
    <w:lvl w:ilvl="0" w:tplc="DA080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911F3"/>
    <w:rsid w:val="000A66E0"/>
    <w:rsid w:val="000E7428"/>
    <w:rsid w:val="000F5012"/>
    <w:rsid w:val="001F38A7"/>
    <w:rsid w:val="004169CD"/>
    <w:rsid w:val="00425B1F"/>
    <w:rsid w:val="00503B89"/>
    <w:rsid w:val="00567552"/>
    <w:rsid w:val="005B5FA2"/>
    <w:rsid w:val="00690F1D"/>
    <w:rsid w:val="00692535"/>
    <w:rsid w:val="00715366"/>
    <w:rsid w:val="007C6BC1"/>
    <w:rsid w:val="008C1AF8"/>
    <w:rsid w:val="008E122E"/>
    <w:rsid w:val="008F2EDC"/>
    <w:rsid w:val="00990F55"/>
    <w:rsid w:val="009D076F"/>
    <w:rsid w:val="00A06F46"/>
    <w:rsid w:val="00A160FC"/>
    <w:rsid w:val="00AE2654"/>
    <w:rsid w:val="00AE662C"/>
    <w:rsid w:val="00B14996"/>
    <w:rsid w:val="00B21A79"/>
    <w:rsid w:val="00B74B4F"/>
    <w:rsid w:val="00BC5317"/>
    <w:rsid w:val="00C30BA1"/>
    <w:rsid w:val="00CA10C8"/>
    <w:rsid w:val="00CC6FE6"/>
    <w:rsid w:val="00CD69A7"/>
    <w:rsid w:val="00EC1C26"/>
    <w:rsid w:val="00F066ED"/>
    <w:rsid w:val="00F31273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2022-06-22T09:04:00Z</cp:lastPrinted>
  <dcterms:created xsi:type="dcterms:W3CDTF">2023-07-13T05:56:00Z</dcterms:created>
  <dcterms:modified xsi:type="dcterms:W3CDTF">2023-07-14T07:47:00Z</dcterms:modified>
</cp:coreProperties>
</file>