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691" w:tblpY="1130"/>
        <w:tblW w:w="25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</w:tblGrid>
      <w:tr w:rsidR="00747224" w:rsidRPr="003F1EF4" w14:paraId="0FA4DB16" w14:textId="77777777" w:rsidTr="00747224">
        <w:trPr>
          <w:trHeight w:val="630"/>
        </w:trPr>
        <w:tc>
          <w:tcPr>
            <w:tcW w:w="25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8F460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1EF4">
              <w:rPr>
                <w:b/>
                <w:bCs/>
                <w:color w:val="FF0000"/>
                <w:sz w:val="22"/>
                <w:szCs w:val="22"/>
              </w:rPr>
              <w:t>BURMISTRZ MIASTA</w:t>
            </w:r>
          </w:p>
          <w:p w14:paraId="0EB3B2DC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1EF4">
              <w:rPr>
                <w:b/>
                <w:bCs/>
                <w:color w:val="FF0000"/>
                <w:sz w:val="22"/>
                <w:szCs w:val="22"/>
              </w:rPr>
              <w:t>CHOJNICE</w:t>
            </w:r>
          </w:p>
          <w:p w14:paraId="1EE16D4D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3F1EF4">
              <w:rPr>
                <w:color w:val="FF0000"/>
                <w:sz w:val="22"/>
                <w:szCs w:val="22"/>
              </w:rPr>
              <w:t>Stary Rynek 1</w:t>
            </w:r>
          </w:p>
          <w:p w14:paraId="492AF279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color w:val="FF0000"/>
              </w:rPr>
            </w:pPr>
            <w:r w:rsidRPr="003F1EF4">
              <w:rPr>
                <w:color w:val="FF0000"/>
                <w:sz w:val="22"/>
                <w:szCs w:val="22"/>
              </w:rPr>
              <w:t>89-600 Chojnice</w:t>
            </w:r>
          </w:p>
        </w:tc>
      </w:tr>
    </w:tbl>
    <w:p w14:paraId="42758746" w14:textId="521DEDE0" w:rsidR="00300210" w:rsidRDefault="00193B42" w:rsidP="001923DB">
      <w:pPr>
        <w:spacing w:line="276" w:lineRule="auto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</w:t>
      </w:r>
      <w:r w:rsidR="008D2360">
        <w:rPr>
          <w:rFonts w:ascii="Arial" w:hAnsi="Arial" w:cs="Arial"/>
          <w:color w:val="000000"/>
          <w:sz w:val="22"/>
          <w:szCs w:val="22"/>
        </w:rPr>
        <w:t>Chojnice</w:t>
      </w:r>
      <w:r w:rsidR="00D264DA">
        <w:rPr>
          <w:rFonts w:ascii="Arial" w:hAnsi="Arial" w:cs="Arial"/>
          <w:color w:val="000000"/>
          <w:sz w:val="22"/>
          <w:szCs w:val="22"/>
        </w:rPr>
        <w:t>,</w:t>
      </w:r>
      <w:r w:rsidR="008D2360">
        <w:rPr>
          <w:rFonts w:ascii="Arial" w:hAnsi="Arial" w:cs="Arial"/>
          <w:color w:val="000000"/>
          <w:sz w:val="22"/>
          <w:szCs w:val="22"/>
        </w:rPr>
        <w:t xml:space="preserve"> dnia</w:t>
      </w:r>
      <w:r w:rsidR="00EB443B">
        <w:rPr>
          <w:rFonts w:ascii="Arial" w:hAnsi="Arial" w:cs="Arial"/>
          <w:color w:val="000000"/>
          <w:sz w:val="22"/>
          <w:szCs w:val="22"/>
        </w:rPr>
        <w:t xml:space="preserve"> </w:t>
      </w:r>
      <w:r w:rsidR="00BD394A">
        <w:rPr>
          <w:rFonts w:ascii="Arial" w:hAnsi="Arial" w:cs="Arial"/>
          <w:color w:val="000000"/>
          <w:sz w:val="22"/>
          <w:szCs w:val="22"/>
        </w:rPr>
        <w:t>11</w:t>
      </w:r>
      <w:r w:rsidR="00E479EA">
        <w:rPr>
          <w:rFonts w:ascii="Arial" w:hAnsi="Arial" w:cs="Arial"/>
          <w:color w:val="000000"/>
          <w:sz w:val="22"/>
          <w:szCs w:val="22"/>
        </w:rPr>
        <w:t>.12</w:t>
      </w:r>
      <w:r w:rsidR="00E4319D">
        <w:rPr>
          <w:rFonts w:ascii="Arial" w:hAnsi="Arial" w:cs="Arial"/>
          <w:color w:val="000000"/>
          <w:sz w:val="22"/>
          <w:szCs w:val="22"/>
        </w:rPr>
        <w:t>.202</w:t>
      </w:r>
      <w:r w:rsidR="00A47157">
        <w:rPr>
          <w:rFonts w:ascii="Arial" w:hAnsi="Arial" w:cs="Arial"/>
          <w:color w:val="000000"/>
          <w:sz w:val="22"/>
          <w:szCs w:val="22"/>
        </w:rPr>
        <w:t>3</w:t>
      </w:r>
      <w:r w:rsidR="008D2360">
        <w:rPr>
          <w:rFonts w:ascii="Arial" w:hAnsi="Arial" w:cs="Arial"/>
          <w:color w:val="000000"/>
          <w:sz w:val="22"/>
          <w:szCs w:val="22"/>
        </w:rPr>
        <w:t xml:space="preserve"> r.</w:t>
      </w:r>
    </w:p>
    <w:p w14:paraId="31D36FAF" w14:textId="77777777" w:rsidR="00660AB5" w:rsidRDefault="00660AB5" w:rsidP="001923DB">
      <w:pPr>
        <w:spacing w:line="276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7704B97" w14:textId="77777777" w:rsidR="00237645" w:rsidRDefault="00237645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A10B07A" w14:textId="06DD152C" w:rsidR="007B2D24" w:rsidRDefault="003532C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</w:t>
      </w:r>
      <w:r w:rsidR="00BA164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.6220.</w:t>
      </w:r>
      <w:r w:rsidR="006E21B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9</w:t>
      </w:r>
      <w:r w:rsidR="00B6128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.20</w:t>
      </w:r>
      <w:r w:rsidR="002E5F1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  <w:r w:rsidR="003E0E5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3</w:t>
      </w:r>
    </w:p>
    <w:p w14:paraId="7D4F233D" w14:textId="77777777" w:rsidR="00FC3FB3" w:rsidRDefault="00815DD9" w:rsidP="001923DB">
      <w:pPr>
        <w:spacing w:line="276" w:lineRule="auto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12"/>
          <w:szCs w:val="12"/>
        </w:rPr>
        <w:t xml:space="preserve">   za dowodem doręczenia</w:t>
      </w:r>
    </w:p>
    <w:p w14:paraId="6007E314" w14:textId="77777777" w:rsidR="00815DD9" w:rsidRDefault="008F05D3" w:rsidP="001923DB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F7426">
        <w:rPr>
          <w:rFonts w:ascii="Arial" w:hAnsi="Arial" w:cs="Arial"/>
          <w:b/>
          <w:sz w:val="28"/>
          <w:szCs w:val="28"/>
        </w:rPr>
        <w:t>DECYZJ</w:t>
      </w:r>
      <w:r w:rsidR="008D2360" w:rsidRPr="007F7426">
        <w:rPr>
          <w:rFonts w:ascii="Arial" w:hAnsi="Arial" w:cs="Arial"/>
          <w:b/>
          <w:sz w:val="28"/>
          <w:szCs w:val="28"/>
        </w:rPr>
        <w:t>A</w:t>
      </w:r>
      <w:r w:rsidR="00044F07" w:rsidRPr="007F7426">
        <w:rPr>
          <w:rFonts w:ascii="Arial" w:hAnsi="Arial" w:cs="Arial"/>
          <w:b/>
          <w:sz w:val="28"/>
          <w:szCs w:val="28"/>
        </w:rPr>
        <w:t xml:space="preserve">  </w:t>
      </w:r>
    </w:p>
    <w:p w14:paraId="22CBC601" w14:textId="77777777" w:rsidR="00E15FB9" w:rsidRPr="00F96B85" w:rsidRDefault="00E15FB9" w:rsidP="00F96B85">
      <w:pPr>
        <w:spacing w:line="276" w:lineRule="auto"/>
        <w:rPr>
          <w:rFonts w:ascii="Arial" w:hAnsi="Arial" w:cs="Arial"/>
          <w:b/>
          <w:sz w:val="6"/>
          <w:szCs w:val="6"/>
        </w:rPr>
      </w:pPr>
    </w:p>
    <w:p w14:paraId="62B0CC5F" w14:textId="7ABB158C" w:rsidR="002E5F10" w:rsidRPr="00E15FB9" w:rsidRDefault="002E5F10" w:rsidP="00E15FB9">
      <w:pPr>
        <w:spacing w:line="276" w:lineRule="auto"/>
        <w:jc w:val="center"/>
        <w:rPr>
          <w:rFonts w:ascii="Arial" w:hAnsi="Arial" w:cs="Arial"/>
          <w:b/>
        </w:rPr>
      </w:pPr>
      <w:r w:rsidRPr="007F7426">
        <w:rPr>
          <w:rFonts w:ascii="Arial" w:hAnsi="Arial" w:cs="Arial"/>
          <w:b/>
        </w:rPr>
        <w:t>o środowiskowych uwarunkowaniach</w:t>
      </w:r>
      <w:r w:rsidR="00660D8C" w:rsidRPr="007F7426">
        <w:rPr>
          <w:rFonts w:ascii="Arial" w:hAnsi="Arial" w:cs="Arial"/>
          <w:b/>
        </w:rPr>
        <w:t xml:space="preserve"> </w:t>
      </w:r>
    </w:p>
    <w:p w14:paraId="339D4515" w14:textId="77777777" w:rsidR="003C31DC" w:rsidRPr="00E15FB9" w:rsidRDefault="003C31DC" w:rsidP="000652CF">
      <w:pPr>
        <w:spacing w:line="276" w:lineRule="auto"/>
        <w:rPr>
          <w:rFonts w:ascii="Arial" w:hAnsi="Arial" w:cs="Arial"/>
          <w:sz w:val="6"/>
          <w:szCs w:val="6"/>
          <w:u w:val="single"/>
        </w:rPr>
      </w:pPr>
    </w:p>
    <w:p w14:paraId="62EB5F7C" w14:textId="77777777" w:rsidR="00E15FB9" w:rsidRDefault="00E15FB9" w:rsidP="000652CF">
      <w:pPr>
        <w:pStyle w:val="Bezodstpw"/>
        <w:spacing w:line="276" w:lineRule="auto"/>
        <w:rPr>
          <w:sz w:val="24"/>
          <w:szCs w:val="24"/>
          <w:u w:val="single"/>
        </w:rPr>
      </w:pPr>
    </w:p>
    <w:p w14:paraId="33701809" w14:textId="6ADE0825" w:rsidR="00815DD9" w:rsidRPr="00E15FB9" w:rsidRDefault="00913BFD" w:rsidP="000652CF">
      <w:pPr>
        <w:pStyle w:val="Bezodstpw"/>
        <w:spacing w:line="276" w:lineRule="auto"/>
        <w:rPr>
          <w:sz w:val="24"/>
          <w:szCs w:val="24"/>
          <w:u w:val="single"/>
        </w:rPr>
      </w:pPr>
      <w:r w:rsidRPr="00E15FB9">
        <w:rPr>
          <w:sz w:val="24"/>
          <w:szCs w:val="24"/>
          <w:u w:val="single"/>
        </w:rPr>
        <w:t>Na podstawie</w:t>
      </w:r>
      <w:r w:rsidR="00815DD9" w:rsidRPr="00E15FB9">
        <w:rPr>
          <w:sz w:val="24"/>
          <w:szCs w:val="24"/>
          <w:u w:val="single"/>
        </w:rPr>
        <w:t>:</w:t>
      </w:r>
      <w:r w:rsidRPr="00E15FB9">
        <w:rPr>
          <w:sz w:val="24"/>
          <w:szCs w:val="24"/>
          <w:u w:val="single"/>
        </w:rPr>
        <w:t xml:space="preserve"> </w:t>
      </w:r>
    </w:p>
    <w:p w14:paraId="6E56F034" w14:textId="43EF08A7" w:rsidR="00815DD9" w:rsidRPr="00E15FB9" w:rsidRDefault="00913BFD" w:rsidP="000652CF">
      <w:pPr>
        <w:pStyle w:val="Bezodstpw"/>
        <w:numPr>
          <w:ilvl w:val="0"/>
          <w:numId w:val="15"/>
        </w:numPr>
        <w:spacing w:line="276" w:lineRule="auto"/>
        <w:rPr>
          <w:sz w:val="12"/>
          <w:szCs w:val="12"/>
        </w:rPr>
      </w:pPr>
      <w:r w:rsidRPr="00E15FB9">
        <w:rPr>
          <w:sz w:val="24"/>
          <w:szCs w:val="24"/>
        </w:rPr>
        <w:t>art. 75 ust. 1 pkt 4</w:t>
      </w:r>
      <w:r w:rsidR="00CF112C" w:rsidRPr="00E15FB9">
        <w:rPr>
          <w:sz w:val="24"/>
          <w:szCs w:val="24"/>
        </w:rPr>
        <w:t>,</w:t>
      </w:r>
      <w:r w:rsidRPr="00E15FB9">
        <w:rPr>
          <w:sz w:val="24"/>
          <w:szCs w:val="24"/>
        </w:rPr>
        <w:t xml:space="preserve"> w związku z art.</w:t>
      </w:r>
      <w:r w:rsidR="00C5416B" w:rsidRPr="00E15FB9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>71 u</w:t>
      </w:r>
      <w:r w:rsidR="00512F2E" w:rsidRPr="00E15FB9">
        <w:rPr>
          <w:sz w:val="24"/>
          <w:szCs w:val="24"/>
        </w:rPr>
        <w:t>st. 2 pkt 2</w:t>
      </w:r>
      <w:r w:rsidR="000A741F" w:rsidRPr="00E15FB9">
        <w:rPr>
          <w:sz w:val="24"/>
          <w:szCs w:val="24"/>
        </w:rPr>
        <w:t>,</w:t>
      </w:r>
      <w:r w:rsidR="0019724D" w:rsidRPr="00E15FB9">
        <w:rPr>
          <w:sz w:val="24"/>
          <w:szCs w:val="24"/>
        </w:rPr>
        <w:t xml:space="preserve"> art</w:t>
      </w:r>
      <w:r w:rsidR="00EE7812" w:rsidRPr="00E15FB9">
        <w:rPr>
          <w:sz w:val="24"/>
          <w:szCs w:val="24"/>
        </w:rPr>
        <w:t>. 8</w:t>
      </w:r>
      <w:r w:rsidR="00CF112C" w:rsidRPr="00E15FB9">
        <w:rPr>
          <w:sz w:val="24"/>
          <w:szCs w:val="24"/>
        </w:rPr>
        <w:t>4</w:t>
      </w:r>
      <w:r w:rsidR="00EE7812" w:rsidRPr="00E15FB9">
        <w:rPr>
          <w:sz w:val="24"/>
          <w:szCs w:val="24"/>
        </w:rPr>
        <w:t xml:space="preserve"> </w:t>
      </w:r>
      <w:r w:rsidR="0019724D" w:rsidRPr="00E15FB9">
        <w:rPr>
          <w:sz w:val="24"/>
          <w:szCs w:val="24"/>
        </w:rPr>
        <w:t>oraz art. 85</w:t>
      </w:r>
      <w:r w:rsidR="00512F2E" w:rsidRPr="00E15FB9">
        <w:rPr>
          <w:sz w:val="24"/>
          <w:szCs w:val="24"/>
        </w:rPr>
        <w:t xml:space="preserve"> ustawy z dnia</w:t>
      </w:r>
      <w:r w:rsidRPr="00E15FB9">
        <w:rPr>
          <w:sz w:val="24"/>
          <w:szCs w:val="24"/>
        </w:rPr>
        <w:t xml:space="preserve"> 3</w:t>
      </w:r>
      <w:r w:rsidR="001F5761" w:rsidRPr="00E15FB9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>października 2008 r. o udostępniani</w:t>
      </w:r>
      <w:r w:rsidR="00F615C1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 xml:space="preserve">u informacji o środowisku i jego </w:t>
      </w:r>
      <w:r w:rsidRPr="00E15FB9">
        <w:rPr>
          <w:spacing w:val="-8"/>
          <w:sz w:val="24"/>
          <w:szCs w:val="24"/>
        </w:rPr>
        <w:t>ochronie,</w:t>
      </w:r>
      <w:r w:rsidR="002551CA" w:rsidRPr="00E15FB9">
        <w:rPr>
          <w:spacing w:val="-8"/>
          <w:sz w:val="24"/>
          <w:szCs w:val="24"/>
        </w:rPr>
        <w:t xml:space="preserve"> </w:t>
      </w:r>
      <w:r w:rsidRPr="00E15FB9">
        <w:rPr>
          <w:spacing w:val="-8"/>
          <w:sz w:val="24"/>
          <w:szCs w:val="24"/>
        </w:rPr>
        <w:t>udziale społeczeństwa w ochronie środowiska oraz o ocenach</w:t>
      </w:r>
      <w:r w:rsidR="00E43004" w:rsidRPr="00E15FB9">
        <w:rPr>
          <w:spacing w:val="-8"/>
          <w:sz w:val="24"/>
          <w:szCs w:val="24"/>
        </w:rPr>
        <w:t xml:space="preserve"> </w:t>
      </w:r>
      <w:r w:rsidRPr="00E15FB9">
        <w:rPr>
          <w:spacing w:val="-8"/>
          <w:sz w:val="24"/>
          <w:szCs w:val="24"/>
        </w:rPr>
        <w:t>oddziaływania</w:t>
      </w:r>
      <w:r w:rsidRPr="00E15FB9">
        <w:rPr>
          <w:sz w:val="24"/>
          <w:szCs w:val="24"/>
        </w:rPr>
        <w:t xml:space="preserve"> na środowisko</w:t>
      </w:r>
      <w:r w:rsidR="00BE2884" w:rsidRPr="00E15FB9">
        <w:rPr>
          <w:sz w:val="24"/>
          <w:szCs w:val="24"/>
        </w:rPr>
        <w:t xml:space="preserve"> </w:t>
      </w:r>
      <w:r w:rsidR="007B6CA5" w:rsidRPr="00E15FB9">
        <w:rPr>
          <w:sz w:val="24"/>
          <w:szCs w:val="24"/>
        </w:rPr>
        <w:t>(t</w:t>
      </w:r>
      <w:r w:rsidR="000A741F" w:rsidRPr="00E15FB9">
        <w:rPr>
          <w:sz w:val="24"/>
          <w:szCs w:val="24"/>
        </w:rPr>
        <w:t xml:space="preserve">. </w:t>
      </w:r>
      <w:r w:rsidR="007B6CA5" w:rsidRPr="00E15FB9">
        <w:rPr>
          <w:sz w:val="24"/>
          <w:szCs w:val="24"/>
        </w:rPr>
        <w:t>j. Dz. U. z 20</w:t>
      </w:r>
      <w:r w:rsidR="009D71F6" w:rsidRPr="00E15FB9">
        <w:rPr>
          <w:sz w:val="24"/>
          <w:szCs w:val="24"/>
        </w:rPr>
        <w:t>2</w:t>
      </w:r>
      <w:r w:rsidR="006E21BE">
        <w:rPr>
          <w:sz w:val="24"/>
          <w:szCs w:val="24"/>
        </w:rPr>
        <w:t>3</w:t>
      </w:r>
      <w:r w:rsidR="00B61288" w:rsidRPr="00E15FB9">
        <w:rPr>
          <w:sz w:val="24"/>
          <w:szCs w:val="24"/>
        </w:rPr>
        <w:t xml:space="preserve"> r. poz. </w:t>
      </w:r>
      <w:r w:rsidR="00DA505C" w:rsidRPr="00E15FB9">
        <w:rPr>
          <w:sz w:val="24"/>
          <w:szCs w:val="24"/>
        </w:rPr>
        <w:t>10</w:t>
      </w:r>
      <w:r w:rsidR="006E21BE">
        <w:rPr>
          <w:sz w:val="24"/>
          <w:szCs w:val="24"/>
        </w:rPr>
        <w:t xml:space="preserve">94 </w:t>
      </w:r>
      <w:r w:rsidR="00DA5F3E" w:rsidRPr="00E15FB9">
        <w:rPr>
          <w:sz w:val="24"/>
          <w:szCs w:val="24"/>
        </w:rPr>
        <w:t>ze zm.</w:t>
      </w:r>
      <w:r w:rsidR="00DA505C" w:rsidRPr="00E15FB9">
        <w:rPr>
          <w:sz w:val="24"/>
          <w:szCs w:val="24"/>
        </w:rPr>
        <w:t>,</w:t>
      </w:r>
      <w:r w:rsidR="00660D8C" w:rsidRPr="00E15FB9">
        <w:rPr>
          <w:sz w:val="24"/>
          <w:szCs w:val="24"/>
        </w:rPr>
        <w:t xml:space="preserve"> dalej jako „ustawa </w:t>
      </w:r>
      <w:proofErr w:type="spellStart"/>
      <w:r w:rsidR="00660D8C" w:rsidRPr="00E15FB9">
        <w:rPr>
          <w:sz w:val="24"/>
          <w:szCs w:val="24"/>
        </w:rPr>
        <w:t>ooś</w:t>
      </w:r>
      <w:proofErr w:type="spellEnd"/>
      <w:r w:rsidR="00660D8C" w:rsidRPr="00E15FB9">
        <w:rPr>
          <w:sz w:val="24"/>
          <w:szCs w:val="24"/>
        </w:rPr>
        <w:t>”</w:t>
      </w:r>
      <w:r w:rsidR="00583F66" w:rsidRPr="00E15FB9">
        <w:rPr>
          <w:sz w:val="24"/>
          <w:szCs w:val="24"/>
        </w:rPr>
        <w:t>)</w:t>
      </w:r>
      <w:r w:rsidR="00815DD9" w:rsidRPr="00E15FB9">
        <w:rPr>
          <w:sz w:val="24"/>
          <w:szCs w:val="24"/>
        </w:rPr>
        <w:t>;</w:t>
      </w:r>
    </w:p>
    <w:p w14:paraId="1849DA0D" w14:textId="07271820" w:rsidR="00815DD9" w:rsidRPr="00E15FB9" w:rsidRDefault="00913BFD" w:rsidP="000652CF">
      <w:pPr>
        <w:pStyle w:val="Bezodstpw"/>
        <w:numPr>
          <w:ilvl w:val="0"/>
          <w:numId w:val="15"/>
        </w:numPr>
        <w:spacing w:line="276" w:lineRule="auto"/>
        <w:rPr>
          <w:sz w:val="12"/>
          <w:szCs w:val="12"/>
        </w:rPr>
      </w:pPr>
      <w:r w:rsidRPr="00E15FB9">
        <w:rPr>
          <w:sz w:val="24"/>
          <w:szCs w:val="24"/>
        </w:rPr>
        <w:t xml:space="preserve">art. 104 </w:t>
      </w:r>
      <w:r w:rsidR="009D71F6" w:rsidRPr="00E15FB9">
        <w:rPr>
          <w:sz w:val="24"/>
          <w:szCs w:val="24"/>
        </w:rPr>
        <w:t>i art. 10</w:t>
      </w:r>
      <w:r w:rsidR="008D2360" w:rsidRPr="00E15FB9">
        <w:rPr>
          <w:sz w:val="24"/>
          <w:szCs w:val="24"/>
        </w:rPr>
        <w:t>7</w:t>
      </w:r>
      <w:r w:rsidR="009D71F6" w:rsidRPr="00E15FB9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>ustawy z dnia 14 czerwca 1960 r. – Kodeks postępowania admini</w:t>
      </w:r>
      <w:r w:rsidR="002D748F" w:rsidRPr="00E15FB9">
        <w:rPr>
          <w:sz w:val="24"/>
          <w:szCs w:val="24"/>
        </w:rPr>
        <w:t xml:space="preserve">stracyjnego </w:t>
      </w:r>
      <w:r w:rsidR="007B6CA5" w:rsidRPr="00E15FB9">
        <w:rPr>
          <w:sz w:val="24"/>
          <w:szCs w:val="24"/>
        </w:rPr>
        <w:t>(t</w:t>
      </w:r>
      <w:r w:rsidR="000A741F" w:rsidRPr="00E15FB9">
        <w:rPr>
          <w:sz w:val="24"/>
          <w:szCs w:val="24"/>
        </w:rPr>
        <w:t xml:space="preserve">. </w:t>
      </w:r>
      <w:r w:rsidR="005A2672" w:rsidRPr="00E15FB9">
        <w:rPr>
          <w:sz w:val="24"/>
          <w:szCs w:val="24"/>
        </w:rPr>
        <w:t xml:space="preserve">j. Dz. U. </w:t>
      </w:r>
      <w:r w:rsidR="00EE7812" w:rsidRPr="00E15FB9">
        <w:rPr>
          <w:sz w:val="24"/>
          <w:szCs w:val="24"/>
        </w:rPr>
        <w:t>z 20</w:t>
      </w:r>
      <w:r w:rsidR="009D71F6" w:rsidRPr="00E15FB9">
        <w:rPr>
          <w:sz w:val="24"/>
          <w:szCs w:val="24"/>
        </w:rPr>
        <w:t>2</w:t>
      </w:r>
      <w:r w:rsidR="00DD1D5D">
        <w:rPr>
          <w:sz w:val="24"/>
          <w:szCs w:val="24"/>
        </w:rPr>
        <w:t>3</w:t>
      </w:r>
      <w:r w:rsidR="00EE7812" w:rsidRPr="00E15FB9">
        <w:rPr>
          <w:sz w:val="24"/>
          <w:szCs w:val="24"/>
        </w:rPr>
        <w:t xml:space="preserve"> r. poz. </w:t>
      </w:r>
      <w:r w:rsidR="00DD1D5D">
        <w:rPr>
          <w:sz w:val="24"/>
          <w:szCs w:val="24"/>
        </w:rPr>
        <w:t>775</w:t>
      </w:r>
      <w:r w:rsidR="00D13C06" w:rsidRPr="00E15FB9">
        <w:rPr>
          <w:sz w:val="24"/>
          <w:szCs w:val="24"/>
        </w:rPr>
        <w:t xml:space="preserve"> ze zm.</w:t>
      </w:r>
      <w:r w:rsidR="00660D8C" w:rsidRPr="00E15FB9">
        <w:rPr>
          <w:sz w:val="24"/>
          <w:szCs w:val="24"/>
        </w:rPr>
        <w:t>, dalej jako „kpa”</w:t>
      </w:r>
      <w:r w:rsidR="007B6CA5" w:rsidRPr="00E15FB9">
        <w:rPr>
          <w:sz w:val="24"/>
          <w:szCs w:val="24"/>
        </w:rPr>
        <w:t>)</w:t>
      </w:r>
      <w:r w:rsidR="00815DD9" w:rsidRPr="00E15FB9">
        <w:rPr>
          <w:sz w:val="24"/>
          <w:szCs w:val="24"/>
        </w:rPr>
        <w:t>;</w:t>
      </w:r>
    </w:p>
    <w:p w14:paraId="643EF292" w14:textId="315FA0E1" w:rsidR="00815DD9" w:rsidRPr="00E15FB9" w:rsidRDefault="00CC0AB9" w:rsidP="000652CF">
      <w:pPr>
        <w:pStyle w:val="Bezodstpw"/>
        <w:numPr>
          <w:ilvl w:val="0"/>
          <w:numId w:val="15"/>
        </w:numPr>
        <w:spacing w:line="276" w:lineRule="auto"/>
        <w:rPr>
          <w:sz w:val="12"/>
          <w:szCs w:val="12"/>
        </w:rPr>
      </w:pPr>
      <w:r w:rsidRPr="00E15FB9">
        <w:rPr>
          <w:sz w:val="24"/>
          <w:szCs w:val="24"/>
        </w:rPr>
        <w:t xml:space="preserve">§ 3 ust.1 pkt </w:t>
      </w:r>
      <w:r w:rsidR="003E0E54" w:rsidRPr="00E15FB9">
        <w:rPr>
          <w:sz w:val="24"/>
          <w:szCs w:val="24"/>
        </w:rPr>
        <w:t>73</w:t>
      </w:r>
      <w:r w:rsidR="00F11C36" w:rsidRPr="00E15FB9">
        <w:rPr>
          <w:sz w:val="24"/>
          <w:szCs w:val="24"/>
        </w:rPr>
        <w:t xml:space="preserve"> </w:t>
      </w:r>
      <w:r w:rsidR="000A741F" w:rsidRPr="00E15FB9">
        <w:rPr>
          <w:sz w:val="24"/>
          <w:szCs w:val="24"/>
        </w:rPr>
        <w:t>r</w:t>
      </w:r>
      <w:r w:rsidR="002B55BF" w:rsidRPr="00E15FB9">
        <w:rPr>
          <w:sz w:val="24"/>
          <w:szCs w:val="24"/>
        </w:rPr>
        <w:t xml:space="preserve">ozporządzenia Rady Ministrów z dnia 10 września 2019 r. </w:t>
      </w:r>
      <w:r w:rsidR="00E15FB9">
        <w:rPr>
          <w:sz w:val="24"/>
          <w:szCs w:val="24"/>
        </w:rPr>
        <w:br/>
      </w:r>
      <w:r w:rsidR="002B55BF" w:rsidRPr="00E15FB9">
        <w:rPr>
          <w:sz w:val="24"/>
          <w:szCs w:val="24"/>
        </w:rPr>
        <w:t>w sprawie</w:t>
      </w:r>
      <w:r w:rsidR="00660D8C" w:rsidRPr="00E15FB9">
        <w:rPr>
          <w:sz w:val="24"/>
          <w:szCs w:val="24"/>
        </w:rPr>
        <w:t xml:space="preserve"> </w:t>
      </w:r>
      <w:r w:rsidR="002B55BF" w:rsidRPr="00E15FB9">
        <w:rPr>
          <w:sz w:val="24"/>
          <w:szCs w:val="24"/>
        </w:rPr>
        <w:t>przedsięwzięć mogących znacząco oddziaływać na środowisko (Dz. U. z 2019 r. poz. 1839</w:t>
      </w:r>
      <w:r w:rsidR="00881F47" w:rsidRPr="00E15FB9">
        <w:rPr>
          <w:sz w:val="24"/>
          <w:szCs w:val="24"/>
        </w:rPr>
        <w:t xml:space="preserve"> ze zm.</w:t>
      </w:r>
      <w:r w:rsidR="002B55BF" w:rsidRPr="00E15FB9">
        <w:rPr>
          <w:sz w:val="24"/>
          <w:szCs w:val="24"/>
        </w:rPr>
        <w:t>)</w:t>
      </w:r>
      <w:r w:rsidR="009D71F6" w:rsidRPr="00E15FB9">
        <w:rPr>
          <w:sz w:val="24"/>
          <w:szCs w:val="24"/>
        </w:rPr>
        <w:t>,</w:t>
      </w:r>
    </w:p>
    <w:p w14:paraId="6467B697" w14:textId="77777777" w:rsidR="00E15FB9" w:rsidRPr="007F7426" w:rsidRDefault="00E15FB9" w:rsidP="000652CF">
      <w:pPr>
        <w:pStyle w:val="Bezodstpw"/>
        <w:spacing w:line="276" w:lineRule="auto"/>
        <w:rPr>
          <w:sz w:val="22"/>
          <w:szCs w:val="22"/>
        </w:rPr>
      </w:pPr>
    </w:p>
    <w:p w14:paraId="5EA88D6E" w14:textId="0A8BB39D" w:rsidR="00FC3FB3" w:rsidRPr="00145DB1" w:rsidRDefault="00EA4374" w:rsidP="0020609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</w:t>
      </w:r>
      <w:r w:rsidR="0036423E">
        <w:rPr>
          <w:rFonts w:ascii="Arial" w:hAnsi="Arial" w:cs="Arial"/>
          <w:color w:val="000000"/>
        </w:rPr>
        <w:t>o rozpatrzeniu wniosku</w:t>
      </w:r>
      <w:r w:rsidR="00A46D3F">
        <w:rPr>
          <w:rFonts w:ascii="Arial" w:hAnsi="Arial" w:cs="Arial"/>
          <w:color w:val="000000"/>
        </w:rPr>
        <w:t xml:space="preserve"> </w:t>
      </w:r>
      <w:bookmarkStart w:id="0" w:name="_Hlk123645789"/>
      <w:bookmarkStart w:id="1" w:name="_Hlk96437188"/>
      <w:r w:rsidR="006E21BE" w:rsidRPr="006E21BE">
        <w:rPr>
          <w:rFonts w:ascii="Arial" w:hAnsi="Arial" w:cs="Arial"/>
        </w:rPr>
        <w:t>ZAKŁAD</w:t>
      </w:r>
      <w:r w:rsidR="006E21BE">
        <w:rPr>
          <w:rFonts w:ascii="Arial" w:hAnsi="Arial" w:cs="Arial"/>
        </w:rPr>
        <w:t>ÓW</w:t>
      </w:r>
      <w:r w:rsidR="006E21BE" w:rsidRPr="006E21BE">
        <w:rPr>
          <w:rFonts w:ascii="Arial" w:hAnsi="Arial" w:cs="Arial"/>
        </w:rPr>
        <w:t xml:space="preserve"> MIĘSN</w:t>
      </w:r>
      <w:r w:rsidR="006E21BE">
        <w:rPr>
          <w:rFonts w:ascii="Arial" w:hAnsi="Arial" w:cs="Arial"/>
        </w:rPr>
        <w:t>YCH</w:t>
      </w:r>
      <w:r w:rsidR="006E21BE" w:rsidRPr="006E21BE">
        <w:rPr>
          <w:rFonts w:ascii="Arial" w:hAnsi="Arial" w:cs="Arial"/>
        </w:rPr>
        <w:t xml:space="preserve"> SKIBA S.A., ul. Derdowskiego 23, 89-600 Chojnice</w:t>
      </w:r>
      <w:bookmarkEnd w:id="0"/>
      <w:r w:rsidR="006E21BE" w:rsidRPr="006E21BE">
        <w:rPr>
          <w:rFonts w:ascii="Arial" w:hAnsi="Arial" w:cs="Arial"/>
        </w:rPr>
        <w:t xml:space="preserve"> – reprezentowana przez pełnomocnika</w:t>
      </w:r>
      <w:r w:rsidR="006E21BE">
        <w:rPr>
          <w:rFonts w:ascii="Arial" w:hAnsi="Arial" w:cs="Arial"/>
        </w:rPr>
        <w:t xml:space="preserve"> </w:t>
      </w:r>
      <w:r w:rsidR="006E21BE" w:rsidRPr="006E21BE">
        <w:rPr>
          <w:rFonts w:ascii="Arial" w:hAnsi="Arial" w:cs="Arial"/>
        </w:rPr>
        <w:t xml:space="preserve">Pana Macieja Śledzia, przedstawiciela Zakładu Usług Hydrogeologicznych Z. </w:t>
      </w:r>
      <w:proofErr w:type="spellStart"/>
      <w:r w:rsidR="006E21BE" w:rsidRPr="006E21BE">
        <w:rPr>
          <w:rFonts w:ascii="Arial" w:hAnsi="Arial" w:cs="Arial"/>
        </w:rPr>
        <w:t>Kliński</w:t>
      </w:r>
      <w:proofErr w:type="spellEnd"/>
      <w:r w:rsidR="006E21BE" w:rsidRPr="006E21BE">
        <w:rPr>
          <w:rFonts w:ascii="Arial" w:hAnsi="Arial" w:cs="Arial"/>
        </w:rPr>
        <w:t xml:space="preserve">, ul. Skrzypowa 11, </w:t>
      </w:r>
      <w:r w:rsidR="006E21BE">
        <w:rPr>
          <w:rFonts w:ascii="Arial" w:hAnsi="Arial" w:cs="Arial"/>
        </w:rPr>
        <w:br/>
      </w:r>
      <w:r w:rsidR="006E21BE" w:rsidRPr="006E21BE">
        <w:rPr>
          <w:rFonts w:ascii="Arial" w:hAnsi="Arial" w:cs="Arial"/>
        </w:rPr>
        <w:t>81-589 Gdynia</w:t>
      </w:r>
      <w:r w:rsidR="005F35DC">
        <w:rPr>
          <w:rFonts w:ascii="Arial" w:hAnsi="Arial" w:cs="Arial"/>
        </w:rPr>
        <w:t>,</w:t>
      </w:r>
      <w:r w:rsidR="006E21BE">
        <w:rPr>
          <w:rFonts w:ascii="Arial" w:hAnsi="Arial" w:cs="Arial"/>
          <w:color w:val="000000"/>
        </w:rPr>
        <w:t xml:space="preserve"> </w:t>
      </w:r>
      <w:r w:rsidR="00DA5F3E">
        <w:rPr>
          <w:rFonts w:ascii="Arial" w:hAnsi="Arial" w:cs="Arial"/>
          <w:color w:val="000000"/>
        </w:rPr>
        <w:t xml:space="preserve">z dnia </w:t>
      </w:r>
      <w:r w:rsidR="006E21BE">
        <w:rPr>
          <w:rFonts w:ascii="Arial" w:hAnsi="Arial" w:cs="Arial"/>
          <w:color w:val="000000"/>
        </w:rPr>
        <w:t>26.05</w:t>
      </w:r>
      <w:r w:rsidR="00CC2086">
        <w:rPr>
          <w:rFonts w:ascii="Arial" w:hAnsi="Arial" w:cs="Arial"/>
          <w:color w:val="000000"/>
        </w:rPr>
        <w:t>.2023 r.</w:t>
      </w:r>
      <w:r w:rsidR="006E21BE">
        <w:rPr>
          <w:rFonts w:ascii="Arial" w:hAnsi="Arial" w:cs="Arial"/>
          <w:color w:val="000000"/>
        </w:rPr>
        <w:t xml:space="preserve"> (data wpływu do tut. Urzędu 31.05.2023 r.)</w:t>
      </w:r>
      <w:r w:rsidR="00CC2086">
        <w:rPr>
          <w:rFonts w:ascii="Arial" w:hAnsi="Arial" w:cs="Arial"/>
          <w:color w:val="000000"/>
        </w:rPr>
        <w:t>,</w:t>
      </w:r>
      <w:r w:rsidR="00DA5F3E">
        <w:rPr>
          <w:rFonts w:ascii="Arial" w:hAnsi="Arial" w:cs="Arial"/>
          <w:color w:val="000000"/>
        </w:rPr>
        <w:t xml:space="preserve"> </w:t>
      </w:r>
      <w:bookmarkEnd w:id="1"/>
      <w:r w:rsidR="00BE35C0" w:rsidRPr="0020609D">
        <w:rPr>
          <w:rFonts w:ascii="Arial" w:hAnsi="Arial" w:cs="Arial"/>
          <w:color w:val="000000"/>
          <w:spacing w:val="-6"/>
        </w:rPr>
        <w:t>uzupełnionego</w:t>
      </w:r>
      <w:r w:rsidR="00B676C8" w:rsidRPr="0020609D">
        <w:rPr>
          <w:rFonts w:ascii="Arial" w:hAnsi="Arial" w:cs="Arial"/>
          <w:color w:val="000000"/>
          <w:spacing w:val="-6"/>
        </w:rPr>
        <w:t xml:space="preserve">: </w:t>
      </w:r>
      <w:bookmarkStart w:id="2" w:name="_Hlk151368558"/>
      <w:r w:rsidR="00CC2086" w:rsidRPr="0020609D">
        <w:rPr>
          <w:rFonts w:ascii="Arial" w:hAnsi="Arial" w:cs="Arial"/>
          <w:color w:val="000000"/>
          <w:spacing w:val="-6"/>
        </w:rPr>
        <w:t>pismem</w:t>
      </w:r>
      <w:r w:rsidR="00E6525D" w:rsidRPr="0020609D">
        <w:rPr>
          <w:rFonts w:ascii="Arial" w:hAnsi="Arial" w:cs="Arial"/>
          <w:color w:val="000000"/>
          <w:spacing w:val="-6"/>
        </w:rPr>
        <w:t xml:space="preserve"> z dnia </w:t>
      </w:r>
      <w:r w:rsidR="006E21BE" w:rsidRPr="0020609D">
        <w:rPr>
          <w:rFonts w:ascii="Arial" w:hAnsi="Arial" w:cs="Arial"/>
          <w:color w:val="000000"/>
          <w:spacing w:val="-6"/>
        </w:rPr>
        <w:t>19.06</w:t>
      </w:r>
      <w:r w:rsidR="00BB2857" w:rsidRPr="0020609D">
        <w:rPr>
          <w:rFonts w:ascii="Arial" w:hAnsi="Arial" w:cs="Arial"/>
          <w:color w:val="000000"/>
          <w:spacing w:val="-6"/>
        </w:rPr>
        <w:t>.202</w:t>
      </w:r>
      <w:r w:rsidR="002D41E2" w:rsidRPr="0020609D">
        <w:rPr>
          <w:rFonts w:ascii="Arial" w:hAnsi="Arial" w:cs="Arial"/>
          <w:color w:val="000000"/>
          <w:spacing w:val="-6"/>
        </w:rPr>
        <w:t>3</w:t>
      </w:r>
      <w:r w:rsidR="00E6525D" w:rsidRPr="0020609D">
        <w:rPr>
          <w:rFonts w:ascii="Arial" w:hAnsi="Arial" w:cs="Arial"/>
          <w:color w:val="000000"/>
          <w:spacing w:val="-6"/>
        </w:rPr>
        <w:t xml:space="preserve"> r.</w:t>
      </w:r>
      <w:r w:rsidR="00CC2086" w:rsidRPr="0020609D">
        <w:rPr>
          <w:rFonts w:ascii="Arial" w:hAnsi="Arial" w:cs="Arial"/>
          <w:color w:val="000000"/>
          <w:spacing w:val="-6"/>
        </w:rPr>
        <w:t xml:space="preserve"> </w:t>
      </w:r>
      <w:r w:rsidR="006E21BE" w:rsidRPr="0020609D">
        <w:rPr>
          <w:rFonts w:ascii="Arial" w:hAnsi="Arial" w:cs="Arial"/>
          <w:color w:val="000000"/>
          <w:spacing w:val="-6"/>
        </w:rPr>
        <w:t xml:space="preserve">(data wpływu do tut. Urzędu </w:t>
      </w:r>
      <w:r w:rsidR="00F96B85" w:rsidRPr="0020609D">
        <w:rPr>
          <w:rFonts w:ascii="Arial" w:hAnsi="Arial" w:cs="Arial"/>
          <w:color w:val="000000"/>
          <w:spacing w:val="-6"/>
        </w:rPr>
        <w:t>2</w:t>
      </w:r>
      <w:r w:rsidR="006E21BE" w:rsidRPr="0020609D">
        <w:rPr>
          <w:rFonts w:ascii="Arial" w:hAnsi="Arial" w:cs="Arial"/>
          <w:color w:val="000000"/>
          <w:spacing w:val="-6"/>
        </w:rPr>
        <w:t>1.0</w:t>
      </w:r>
      <w:r w:rsidR="00F96B85" w:rsidRPr="0020609D">
        <w:rPr>
          <w:rFonts w:ascii="Arial" w:hAnsi="Arial" w:cs="Arial"/>
          <w:color w:val="000000"/>
          <w:spacing w:val="-6"/>
        </w:rPr>
        <w:t>6</w:t>
      </w:r>
      <w:r w:rsidR="006E21BE" w:rsidRPr="0020609D">
        <w:rPr>
          <w:rFonts w:ascii="Arial" w:hAnsi="Arial" w:cs="Arial"/>
          <w:color w:val="000000"/>
          <w:spacing w:val="-6"/>
        </w:rPr>
        <w:t>.2023 r.)</w:t>
      </w:r>
      <w:r w:rsidR="00F96B85" w:rsidRPr="0020609D">
        <w:rPr>
          <w:rFonts w:ascii="Arial" w:hAnsi="Arial" w:cs="Arial"/>
          <w:color w:val="000000"/>
          <w:spacing w:val="-6"/>
        </w:rPr>
        <w:t>,</w:t>
      </w:r>
      <w:r w:rsidR="006E21BE">
        <w:rPr>
          <w:rFonts w:ascii="Arial" w:hAnsi="Arial" w:cs="Arial"/>
          <w:color w:val="000000"/>
        </w:rPr>
        <w:t xml:space="preserve"> </w:t>
      </w:r>
      <w:r w:rsidR="00F1706E" w:rsidRPr="00DD2209">
        <w:rPr>
          <w:rFonts w:ascii="Arial" w:hAnsi="Arial" w:cs="Arial"/>
        </w:rPr>
        <w:t xml:space="preserve">pismem z dnia </w:t>
      </w:r>
      <w:r w:rsidR="00DD2209" w:rsidRPr="00DD2209">
        <w:rPr>
          <w:rFonts w:ascii="Arial" w:hAnsi="Arial" w:cs="Arial"/>
        </w:rPr>
        <w:t>22.08</w:t>
      </w:r>
      <w:r w:rsidR="00BB2857" w:rsidRPr="00DD2209">
        <w:rPr>
          <w:rFonts w:ascii="Arial" w:hAnsi="Arial" w:cs="Arial"/>
        </w:rPr>
        <w:t>.202</w:t>
      </w:r>
      <w:r w:rsidR="002D41E2" w:rsidRPr="00DD2209">
        <w:rPr>
          <w:rFonts w:ascii="Arial" w:hAnsi="Arial" w:cs="Arial"/>
        </w:rPr>
        <w:t>3</w:t>
      </w:r>
      <w:r w:rsidR="00F1706E" w:rsidRPr="00DD2209">
        <w:rPr>
          <w:rFonts w:ascii="Arial" w:hAnsi="Arial" w:cs="Arial"/>
        </w:rPr>
        <w:t xml:space="preserve"> r.</w:t>
      </w:r>
      <w:r w:rsidR="002D41E2" w:rsidRPr="00DD2209">
        <w:rPr>
          <w:rFonts w:ascii="Arial" w:hAnsi="Arial" w:cs="Arial"/>
        </w:rPr>
        <w:t xml:space="preserve"> </w:t>
      </w:r>
      <w:r w:rsidR="00DD2209">
        <w:rPr>
          <w:rFonts w:ascii="Arial" w:hAnsi="Arial" w:cs="Arial"/>
          <w:color w:val="000000"/>
        </w:rPr>
        <w:t xml:space="preserve">(data wpływu do tut. Urzędu 23.08.2023 r.) </w:t>
      </w:r>
      <w:r w:rsidR="00F96B85" w:rsidRPr="00DD2209">
        <w:rPr>
          <w:rFonts w:ascii="Arial" w:hAnsi="Arial" w:cs="Arial"/>
        </w:rPr>
        <w:t>oraz</w:t>
      </w:r>
      <w:r w:rsidR="00F96B85">
        <w:rPr>
          <w:rFonts w:ascii="Arial" w:hAnsi="Arial" w:cs="Arial"/>
          <w:color w:val="000000"/>
        </w:rPr>
        <w:t xml:space="preserve"> </w:t>
      </w:r>
      <w:r w:rsidR="00F96B85" w:rsidRPr="00DD2209">
        <w:rPr>
          <w:rFonts w:ascii="Arial" w:hAnsi="Arial" w:cs="Arial"/>
        </w:rPr>
        <w:t xml:space="preserve">pismem z dnia </w:t>
      </w:r>
      <w:r w:rsidR="00F96B85">
        <w:rPr>
          <w:rFonts w:ascii="Arial" w:hAnsi="Arial" w:cs="Arial"/>
        </w:rPr>
        <w:t>17.10</w:t>
      </w:r>
      <w:r w:rsidR="00F96B85" w:rsidRPr="00DD2209">
        <w:rPr>
          <w:rFonts w:ascii="Arial" w:hAnsi="Arial" w:cs="Arial"/>
        </w:rPr>
        <w:t xml:space="preserve">.2023 r. </w:t>
      </w:r>
      <w:r w:rsidR="00F96B85">
        <w:rPr>
          <w:rFonts w:ascii="Arial" w:hAnsi="Arial" w:cs="Arial"/>
          <w:color w:val="000000"/>
        </w:rPr>
        <w:t xml:space="preserve">(data wpływu do tut. Urzędu 19.10.2023 r.) </w:t>
      </w:r>
      <w:bookmarkEnd w:id="2"/>
      <w:r w:rsidR="000D7785">
        <w:rPr>
          <w:rFonts w:ascii="Arial" w:hAnsi="Arial" w:cs="Arial"/>
          <w:color w:val="000000"/>
        </w:rPr>
        <w:t>w sprawie wydania decyzji o środowiskowych</w:t>
      </w:r>
      <w:r w:rsidR="003F2FF6">
        <w:rPr>
          <w:rFonts w:ascii="Arial" w:hAnsi="Arial" w:cs="Arial"/>
          <w:color w:val="000000"/>
        </w:rPr>
        <w:t xml:space="preserve"> </w:t>
      </w:r>
      <w:r w:rsidR="000D7785">
        <w:rPr>
          <w:rFonts w:ascii="Arial" w:hAnsi="Arial" w:cs="Arial"/>
          <w:color w:val="000000"/>
        </w:rPr>
        <w:t xml:space="preserve">uwarunkowaniach </w:t>
      </w:r>
      <w:r w:rsidR="00660D8C">
        <w:rPr>
          <w:rFonts w:ascii="Arial" w:hAnsi="Arial" w:cs="Arial"/>
          <w:color w:val="000000"/>
        </w:rPr>
        <w:t xml:space="preserve">na realizację przedsięwzięcia </w:t>
      </w:r>
      <w:r w:rsidR="00CC2086">
        <w:rPr>
          <w:rFonts w:ascii="Arial" w:hAnsi="Arial" w:cs="Arial"/>
        </w:rPr>
        <w:t xml:space="preserve">polegającego </w:t>
      </w:r>
      <w:r w:rsidR="00CC2086" w:rsidRPr="006A4721">
        <w:rPr>
          <w:rFonts w:ascii="Arial" w:hAnsi="Arial" w:cs="Arial"/>
        </w:rPr>
        <w:t>na</w:t>
      </w:r>
      <w:r w:rsidR="00CC2086">
        <w:rPr>
          <w:rFonts w:ascii="Arial" w:hAnsi="Arial" w:cs="Arial"/>
        </w:rPr>
        <w:t>:</w:t>
      </w:r>
      <w:r w:rsidR="00CC2086" w:rsidRPr="006A4721">
        <w:rPr>
          <w:rFonts w:ascii="Arial" w:hAnsi="Arial" w:cs="Arial"/>
        </w:rPr>
        <w:t xml:space="preserve"> </w:t>
      </w:r>
      <w:r w:rsidR="00145DB1" w:rsidRPr="00145DB1">
        <w:rPr>
          <w:rFonts w:ascii="Arial" w:hAnsi="Arial" w:cs="Arial"/>
          <w:b/>
          <w:bCs/>
        </w:rPr>
        <w:t>„</w:t>
      </w:r>
      <w:r w:rsidR="00145DB1" w:rsidRPr="00145DB1">
        <w:rPr>
          <w:rFonts w:ascii="Arial" w:hAnsi="Arial" w:cs="Arial"/>
          <w:b/>
          <w:bCs/>
          <w:i/>
        </w:rPr>
        <w:t>wykonaniu urządzeń do poboru wody o wydajności nie mniejszej niż 10 m</w:t>
      </w:r>
      <w:r w:rsidR="00145DB1" w:rsidRPr="00145DB1">
        <w:rPr>
          <w:rFonts w:ascii="Arial" w:hAnsi="Arial" w:cs="Arial"/>
          <w:b/>
          <w:bCs/>
          <w:i/>
          <w:vertAlign w:val="superscript"/>
        </w:rPr>
        <w:t>3</w:t>
      </w:r>
      <w:r w:rsidR="00145DB1" w:rsidRPr="00145DB1">
        <w:rPr>
          <w:rFonts w:ascii="Arial" w:hAnsi="Arial" w:cs="Arial"/>
          <w:b/>
          <w:bCs/>
          <w:i/>
        </w:rPr>
        <w:t>/h dla projektowanego otworu nr 2 na terenie działki nr 5238 obręb 0001 Chojnice”,</w:t>
      </w:r>
      <w:r w:rsidR="00145DB1" w:rsidRPr="00145DB1">
        <w:rPr>
          <w:rFonts w:ascii="Arial" w:hAnsi="Arial" w:cs="Arial"/>
          <w:i/>
        </w:rPr>
        <w:t xml:space="preserve"> </w:t>
      </w:r>
      <w:r w:rsidR="00CC69DF">
        <w:rPr>
          <w:rFonts w:ascii="Arial" w:hAnsi="Arial" w:cs="Arial"/>
          <w:color w:val="000000"/>
        </w:rPr>
        <w:t xml:space="preserve">wpisanego do publicznie </w:t>
      </w:r>
      <w:r w:rsidR="00913BFD">
        <w:rPr>
          <w:rFonts w:ascii="Arial" w:hAnsi="Arial" w:cs="Arial"/>
          <w:color w:val="000000"/>
        </w:rPr>
        <w:t>dostępnego w</w:t>
      </w:r>
      <w:r w:rsidR="00A90B3C">
        <w:rPr>
          <w:rFonts w:ascii="Arial" w:hAnsi="Arial" w:cs="Arial"/>
          <w:color w:val="000000"/>
        </w:rPr>
        <w:t>ykazu</w:t>
      </w:r>
      <w:r w:rsidR="00986839">
        <w:rPr>
          <w:rFonts w:ascii="Arial" w:hAnsi="Arial" w:cs="Arial"/>
          <w:color w:val="000000"/>
        </w:rPr>
        <w:t xml:space="preserve"> -</w:t>
      </w:r>
      <w:r w:rsidR="002C5C84">
        <w:rPr>
          <w:rFonts w:ascii="Arial" w:hAnsi="Arial" w:cs="Arial"/>
          <w:color w:val="000000"/>
        </w:rPr>
        <w:t xml:space="preserve"> </w:t>
      </w:r>
      <w:r w:rsidR="0019724D">
        <w:rPr>
          <w:rFonts w:ascii="Arial" w:hAnsi="Arial" w:cs="Arial"/>
          <w:color w:val="000000"/>
        </w:rPr>
        <w:t xml:space="preserve">karta </w:t>
      </w:r>
      <w:r w:rsidR="00145DB1">
        <w:rPr>
          <w:rFonts w:ascii="Arial" w:hAnsi="Arial" w:cs="Arial"/>
          <w:color w:val="000000"/>
        </w:rPr>
        <w:t>89</w:t>
      </w:r>
      <w:r w:rsidR="00F61A3C">
        <w:rPr>
          <w:rFonts w:ascii="Arial" w:hAnsi="Arial" w:cs="Arial"/>
          <w:color w:val="000000"/>
        </w:rPr>
        <w:t>/202</w:t>
      </w:r>
      <w:r w:rsidR="00CC2086">
        <w:rPr>
          <w:rFonts w:ascii="Arial" w:hAnsi="Arial" w:cs="Arial"/>
          <w:color w:val="000000"/>
        </w:rPr>
        <w:t>3</w:t>
      </w:r>
      <w:r w:rsidR="00F96B85">
        <w:rPr>
          <w:rFonts w:ascii="Arial" w:hAnsi="Arial" w:cs="Arial"/>
          <w:color w:val="000000"/>
        </w:rPr>
        <w:t>;</w:t>
      </w:r>
    </w:p>
    <w:p w14:paraId="34C25DEA" w14:textId="77777777" w:rsidR="00E15FB9" w:rsidRDefault="00E15FB9" w:rsidP="000652CF">
      <w:pPr>
        <w:spacing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3B9FFB64" w14:textId="77777777" w:rsidR="00CA668B" w:rsidRDefault="00CA668B" w:rsidP="000652CF">
      <w:pPr>
        <w:spacing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45A77739" w14:textId="7788050F" w:rsidR="00F44D4A" w:rsidRPr="00F96B85" w:rsidRDefault="00F96B85" w:rsidP="00F96B85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o</w:t>
      </w:r>
      <w:r w:rsidR="00EE7812">
        <w:rPr>
          <w:rFonts w:ascii="Arial" w:hAnsi="Arial" w:cs="Arial"/>
          <w:b/>
          <w:color w:val="000000"/>
          <w:sz w:val="28"/>
          <w:szCs w:val="28"/>
        </w:rPr>
        <w:t>rzekam</w:t>
      </w:r>
      <w:r w:rsidRPr="00F96B85">
        <w:rPr>
          <w:rFonts w:ascii="Arial" w:hAnsi="Arial" w:cs="Arial"/>
          <w:b/>
          <w:sz w:val="28"/>
          <w:szCs w:val="28"/>
        </w:rPr>
        <w:t xml:space="preserve"> </w:t>
      </w:r>
      <w:r w:rsidRPr="00640D6D">
        <w:rPr>
          <w:rFonts w:ascii="Arial" w:hAnsi="Arial" w:cs="Arial"/>
          <w:b/>
          <w:sz w:val="28"/>
          <w:szCs w:val="28"/>
        </w:rPr>
        <w:t>co następuje</w:t>
      </w:r>
      <w:r w:rsidR="00B152F3">
        <w:rPr>
          <w:rFonts w:ascii="Arial" w:hAnsi="Arial" w:cs="Arial"/>
          <w:b/>
          <w:color w:val="000000"/>
          <w:sz w:val="28"/>
          <w:szCs w:val="28"/>
        </w:rPr>
        <w:t>:</w:t>
      </w:r>
    </w:p>
    <w:p w14:paraId="44958F4A" w14:textId="77777777" w:rsidR="00B152F3" w:rsidRDefault="00B152F3" w:rsidP="000652CF">
      <w:pPr>
        <w:spacing w:line="276" w:lineRule="auto"/>
        <w:jc w:val="center"/>
        <w:rPr>
          <w:rFonts w:ascii="Arial" w:hAnsi="Arial" w:cs="Arial"/>
          <w:b/>
          <w:color w:val="000000"/>
          <w:sz w:val="12"/>
          <w:szCs w:val="12"/>
        </w:rPr>
      </w:pPr>
    </w:p>
    <w:p w14:paraId="38A6E299" w14:textId="46975386" w:rsidR="00080A15" w:rsidRDefault="00C374EC" w:rsidP="000652CF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  <w:spacing w:val="-8"/>
        </w:rPr>
        <w:t>S</w:t>
      </w:r>
      <w:r w:rsidR="00660D8C">
        <w:rPr>
          <w:rFonts w:ascii="Arial" w:hAnsi="Arial" w:cs="Arial"/>
          <w:b/>
          <w:bCs/>
          <w:color w:val="000000"/>
          <w:spacing w:val="-8"/>
        </w:rPr>
        <w:t>twierdz</w:t>
      </w:r>
      <w:r w:rsidR="00F96B85">
        <w:rPr>
          <w:rFonts w:ascii="Arial" w:hAnsi="Arial" w:cs="Arial"/>
          <w:b/>
          <w:bCs/>
          <w:color w:val="000000"/>
          <w:spacing w:val="-8"/>
        </w:rPr>
        <w:t>am</w:t>
      </w:r>
      <w:r w:rsidR="00660D8C">
        <w:rPr>
          <w:rFonts w:ascii="Arial" w:hAnsi="Arial" w:cs="Arial"/>
          <w:b/>
          <w:bCs/>
          <w:color w:val="000000"/>
          <w:spacing w:val="-8"/>
        </w:rPr>
        <w:t xml:space="preserve"> </w:t>
      </w:r>
      <w:r w:rsidR="00F46285">
        <w:rPr>
          <w:rFonts w:ascii="Arial" w:hAnsi="Arial" w:cs="Arial"/>
          <w:b/>
          <w:bCs/>
          <w:color w:val="000000"/>
          <w:spacing w:val="-8"/>
        </w:rPr>
        <w:t>brak potrzeby przeprowadzenia oceny oddziaływania na</w:t>
      </w:r>
      <w:r w:rsidR="00252167">
        <w:rPr>
          <w:rFonts w:ascii="Arial" w:hAnsi="Arial" w:cs="Arial"/>
          <w:b/>
          <w:bCs/>
          <w:color w:val="000000"/>
          <w:spacing w:val="-8"/>
        </w:rPr>
        <w:t xml:space="preserve"> </w:t>
      </w:r>
      <w:r w:rsidR="00F46285">
        <w:rPr>
          <w:rFonts w:ascii="Arial" w:hAnsi="Arial" w:cs="Arial"/>
          <w:b/>
          <w:bCs/>
          <w:color w:val="000000"/>
          <w:spacing w:val="-8"/>
        </w:rPr>
        <w:t>środowisko</w:t>
      </w:r>
    </w:p>
    <w:p w14:paraId="754FE3D1" w14:textId="77777777" w:rsidR="00997DB6" w:rsidRDefault="001F41D2" w:rsidP="000652CF">
      <w:pPr>
        <w:spacing w:line="276" w:lineRule="auto"/>
        <w:ind w:left="426" w:hanging="426"/>
        <w:jc w:val="center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  <w:r w:rsidR="007C0B1B">
        <w:rPr>
          <w:rFonts w:ascii="Arial" w:hAnsi="Arial" w:cs="Arial"/>
          <w:b/>
          <w:bCs/>
          <w:color w:val="000000"/>
        </w:rPr>
        <w:t>dla przedsięwzięcia pn</w:t>
      </w:r>
      <w:r w:rsidR="007C0B1B">
        <w:rPr>
          <w:rFonts w:ascii="Arial" w:hAnsi="Arial" w:cs="Arial"/>
          <w:b/>
          <w:bCs/>
          <w:iCs/>
          <w:color w:val="000000"/>
        </w:rPr>
        <w:t xml:space="preserve">.: </w:t>
      </w:r>
    </w:p>
    <w:p w14:paraId="14E3B9C5" w14:textId="77777777" w:rsidR="009A5E3B" w:rsidRPr="002E52E0" w:rsidRDefault="009A5E3B" w:rsidP="000652CF">
      <w:pPr>
        <w:spacing w:line="276" w:lineRule="auto"/>
        <w:ind w:left="426" w:hanging="426"/>
        <w:jc w:val="center"/>
        <w:rPr>
          <w:rFonts w:ascii="Arial" w:hAnsi="Arial" w:cs="Arial"/>
          <w:i/>
          <w:color w:val="000000"/>
          <w:sz w:val="16"/>
          <w:szCs w:val="16"/>
        </w:rPr>
      </w:pPr>
    </w:p>
    <w:p w14:paraId="3EA1C2A4" w14:textId="25A731D2" w:rsidR="00145DB1" w:rsidRPr="00145DB1" w:rsidRDefault="00CC2086" w:rsidP="00145DB1">
      <w:pPr>
        <w:pStyle w:val="Nagwek"/>
        <w:spacing w:line="276" w:lineRule="auto"/>
        <w:jc w:val="center"/>
        <w:rPr>
          <w:rFonts w:ascii="Arial" w:hAnsi="Arial" w:cs="Arial"/>
          <w:i/>
        </w:rPr>
      </w:pPr>
      <w:r w:rsidRPr="0014026E">
        <w:rPr>
          <w:rFonts w:ascii="Arial" w:hAnsi="Arial" w:cs="Arial"/>
          <w:i/>
          <w:iCs/>
        </w:rPr>
        <w:t xml:space="preserve">„Wykonanie </w:t>
      </w:r>
      <w:r w:rsidR="00145DB1" w:rsidRPr="00145DB1">
        <w:rPr>
          <w:rFonts w:ascii="Arial" w:hAnsi="Arial" w:cs="Arial"/>
          <w:i/>
        </w:rPr>
        <w:t>urządzeń do poboru wody o wydajności nie mniejszej niż 10 m</w:t>
      </w:r>
      <w:r w:rsidR="00145DB1" w:rsidRPr="00145DB1">
        <w:rPr>
          <w:rFonts w:ascii="Arial" w:hAnsi="Arial" w:cs="Arial"/>
          <w:i/>
          <w:vertAlign w:val="superscript"/>
        </w:rPr>
        <w:t>3</w:t>
      </w:r>
      <w:r w:rsidR="00145DB1" w:rsidRPr="00145DB1">
        <w:rPr>
          <w:rFonts w:ascii="Arial" w:hAnsi="Arial" w:cs="Arial"/>
          <w:i/>
        </w:rPr>
        <w:t>/h dla projektowanego otworu nr 2 na terenie działki nr 5238 obręb 0001 Chojnice”</w:t>
      </w:r>
      <w:r w:rsidR="00145DB1">
        <w:rPr>
          <w:rFonts w:ascii="Arial" w:hAnsi="Arial" w:cs="Arial"/>
          <w:i/>
        </w:rPr>
        <w:t>.</w:t>
      </w:r>
      <w:r w:rsidR="00254B29">
        <w:rPr>
          <w:rFonts w:ascii="Arial" w:hAnsi="Arial" w:cs="Arial"/>
          <w:i/>
        </w:rPr>
        <w:t xml:space="preserve"> </w:t>
      </w:r>
    </w:p>
    <w:p w14:paraId="7DCCA67C" w14:textId="77777777" w:rsidR="00E15FB9" w:rsidRDefault="00E15FB9" w:rsidP="000652CF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5B50968E" w14:textId="77777777" w:rsidR="00E15FB9" w:rsidRDefault="00E15FB9" w:rsidP="000652CF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3E658B9C" w14:textId="5476AA45" w:rsidR="00156930" w:rsidRPr="0069232A" w:rsidRDefault="00A22420" w:rsidP="000652CF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69232A">
        <w:rPr>
          <w:rFonts w:ascii="Arial" w:hAnsi="Arial" w:cs="Arial"/>
          <w:b/>
        </w:rPr>
        <w:t>Określ</w:t>
      </w:r>
      <w:r w:rsidR="00F96B85">
        <w:rPr>
          <w:rFonts w:ascii="Arial" w:hAnsi="Arial" w:cs="Arial"/>
          <w:b/>
        </w:rPr>
        <w:t>am</w:t>
      </w:r>
      <w:r w:rsidRPr="0069232A">
        <w:rPr>
          <w:rFonts w:ascii="Arial" w:hAnsi="Arial" w:cs="Arial"/>
          <w:b/>
        </w:rPr>
        <w:t xml:space="preserve"> i</w:t>
      </w:r>
      <w:r w:rsidR="0087203F" w:rsidRPr="0069232A">
        <w:rPr>
          <w:rFonts w:ascii="Arial" w:hAnsi="Arial" w:cs="Arial"/>
          <w:b/>
        </w:rPr>
        <w:t xml:space="preserve">stotne warunki korzystania ze środowiska w fazie realizacji </w:t>
      </w:r>
      <w:r w:rsidRPr="0069232A">
        <w:rPr>
          <w:rFonts w:ascii="Arial" w:hAnsi="Arial" w:cs="Arial"/>
          <w:b/>
        </w:rPr>
        <w:br/>
      </w:r>
      <w:r w:rsidR="0087203F" w:rsidRPr="0069232A">
        <w:rPr>
          <w:rFonts w:ascii="Arial" w:hAnsi="Arial" w:cs="Arial"/>
          <w:b/>
        </w:rPr>
        <w:t xml:space="preserve">i eksploatacji lub użytkowania przedsięwzięcia, ze szczególnym uwzględnieniem konieczności ochrony cennych wartości przyrodniczych, </w:t>
      </w:r>
      <w:r w:rsidR="0087203F" w:rsidRPr="0069232A">
        <w:rPr>
          <w:rFonts w:ascii="Arial" w:hAnsi="Arial" w:cs="Arial"/>
          <w:b/>
        </w:rPr>
        <w:lastRenderedPageBreak/>
        <w:t>zasobów naturalnych i zabytków oraz ograniczenia uciążliwości dla terenów sąsiednich:</w:t>
      </w:r>
    </w:p>
    <w:p w14:paraId="58A9B324" w14:textId="77777777" w:rsidR="00747224" w:rsidRPr="00E15FB9" w:rsidRDefault="00747224" w:rsidP="000652CF">
      <w:pPr>
        <w:spacing w:line="276" w:lineRule="auto"/>
        <w:ind w:left="284"/>
        <w:jc w:val="both"/>
        <w:rPr>
          <w:rFonts w:ascii="Arial" w:hAnsi="Arial" w:cs="Arial"/>
          <w:b/>
          <w:color w:val="000000"/>
        </w:rPr>
      </w:pPr>
    </w:p>
    <w:p w14:paraId="3B1C4F2C" w14:textId="0F960145" w:rsidR="00251F97" w:rsidRDefault="00A45B4A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Prace budowlane będące źródłem hałasu prowadzić wyłącznie w porze dziennej (w godzinach od 6:00 do 22:00</w:t>
      </w:r>
      <w:r w:rsidR="00546BBA">
        <w:rPr>
          <w:rFonts w:ascii="Arial" w:hAnsi="Arial" w:cs="Arial"/>
          <w:color w:val="000000"/>
          <w:sz w:val="24"/>
          <w:szCs w:val="24"/>
        </w:rPr>
        <w:t>)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5BECC303" w14:textId="6B205FB6" w:rsidR="00A45B4A" w:rsidRDefault="00A45B4A" w:rsidP="00A45B4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Miejsce postoju maszyn i urządzeń budowlanych, stwarzających zagrożenie </w:t>
      </w:r>
      <w:r w:rsidRPr="00A45B4A">
        <w:rPr>
          <w:rFonts w:ascii="Arial" w:hAnsi="Arial" w:cs="Arial"/>
          <w:color w:val="000000"/>
          <w:spacing w:val="-6"/>
          <w:sz w:val="24"/>
          <w:szCs w:val="24"/>
        </w:rPr>
        <w:t>zanieczyszczenia środowiska gruntowo-wodnego substancjami ropopochodnymi</w:t>
      </w:r>
      <w:r w:rsidR="00546BBA">
        <w:rPr>
          <w:rFonts w:ascii="Arial" w:hAnsi="Arial" w:cs="Arial"/>
          <w:color w:val="000000"/>
          <w:spacing w:val="-6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szczelnie utwardzić.</w:t>
      </w:r>
    </w:p>
    <w:p w14:paraId="64E03700" w14:textId="77777777" w:rsidR="00C83F62" w:rsidRDefault="00C83F62" w:rsidP="00C83F62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Plac budowy wyposażyć w materiały sorpcyjne o dużej chłonności, służące do neutralizacji substancji szkodliwych, w tym ropopochodnych pochodzących ze sprzętu lub pojazdów.</w:t>
      </w:r>
    </w:p>
    <w:p w14:paraId="017AF860" w14:textId="3D5950D0" w:rsidR="00A45B4A" w:rsidRDefault="00191B30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Przed rozpoczęciem prac budowlanych/montażowych wygrodzić płotkiem </w:t>
      </w:r>
      <w:r>
        <w:rPr>
          <w:rFonts w:ascii="Arial" w:hAnsi="Arial" w:cs="Arial"/>
          <w:color w:val="000000"/>
          <w:sz w:val="24"/>
          <w:szCs w:val="24"/>
        </w:rPr>
        <w:br/>
        <w:t>z siatki herpetologicznej teren budowy, w celu uniemożliwienia migracji płazów na teren budowy.</w:t>
      </w:r>
    </w:p>
    <w:p w14:paraId="5F227EEA" w14:textId="7F5C86BF" w:rsidR="00657A4F" w:rsidRDefault="00657A4F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Drzewa i krzewy pozostające w zasięgu prac, zabezpieczyć na czas prowadzenia robót przed: </w:t>
      </w:r>
    </w:p>
    <w:p w14:paraId="6DA94009" w14:textId="01E424A7" w:rsidR="00657A4F" w:rsidRDefault="00657A4F" w:rsidP="00657A4F">
      <w:pPr>
        <w:pStyle w:val="IPopis"/>
        <w:numPr>
          <w:ilvl w:val="1"/>
          <w:numId w:val="10"/>
        </w:numPr>
        <w:spacing w:line="276" w:lineRule="auto"/>
        <w:ind w:left="141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możliwością mechanicznego uszkodzenia, np. poprzez odeskowanie pni drzew – na podkładzie z rur drenarskich lub mat słomianych pokrywających powierzchnię drzewa pod odeskowaniem;</w:t>
      </w:r>
    </w:p>
    <w:p w14:paraId="5A225B94" w14:textId="7FC135CD" w:rsidR="00657A4F" w:rsidRDefault="00657A4F" w:rsidP="00657A4F">
      <w:pPr>
        <w:pStyle w:val="IPopis"/>
        <w:numPr>
          <w:ilvl w:val="1"/>
          <w:numId w:val="10"/>
        </w:numPr>
        <w:spacing w:line="276" w:lineRule="auto"/>
        <w:ind w:left="141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fizycznym uszkodzeniem krzewów, np. poprzez wygrodzeniem obszaru występowania krzewów np. taśmą;</w:t>
      </w:r>
    </w:p>
    <w:p w14:paraId="776DF986" w14:textId="27BEA103" w:rsidR="00657A4F" w:rsidRDefault="00657A4F" w:rsidP="00657A4F">
      <w:pPr>
        <w:pStyle w:val="IPopis"/>
        <w:numPr>
          <w:ilvl w:val="1"/>
          <w:numId w:val="10"/>
        </w:numPr>
        <w:spacing w:line="276" w:lineRule="auto"/>
        <w:ind w:left="141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przesuszenie</w:t>
      </w:r>
      <w:r w:rsidR="00676BB9">
        <w:rPr>
          <w:rFonts w:ascii="Arial" w:hAnsi="Arial" w:cs="Arial"/>
          <w:color w:val="000000"/>
          <w:sz w:val="24"/>
          <w:szCs w:val="24"/>
        </w:rPr>
        <w:t>m bryły korzeniowej, np. poprzez zastosowanie mat ograniczających transpirację;</w:t>
      </w:r>
    </w:p>
    <w:p w14:paraId="66F0FF7D" w14:textId="407C551D" w:rsidR="00676BB9" w:rsidRPr="003B7CE9" w:rsidRDefault="00676BB9" w:rsidP="003B7CE9">
      <w:pPr>
        <w:pStyle w:val="IPopis"/>
        <w:numPr>
          <w:ilvl w:val="1"/>
          <w:numId w:val="10"/>
        </w:numPr>
        <w:spacing w:line="276" w:lineRule="auto"/>
        <w:ind w:left="141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mechanicznym uszkodzeniem bryły korzeniowej, np. poprzez prowadzenie prac w bezpośrednim sąsiedztwie systemów korzeniowych drzew i krzewów, w sposób ręczny, o ile pozwala na to technologia prac;</w:t>
      </w:r>
      <w:r w:rsidR="00D4533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powstałe ewentualne uszkodzenia mechaniczne pni i korzeni zabezpieczyć preparatem grzybobójczym. </w:t>
      </w:r>
    </w:p>
    <w:p w14:paraId="098F9DF1" w14:textId="27DF430F" w:rsidR="00F57E8C" w:rsidRDefault="00F57E8C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Prace związane z realizacją przedsięwzięcia prowadzić z należytą ostrożnością, z wykorzystaniem sprawnego technicznie sprzętu.</w:t>
      </w:r>
    </w:p>
    <w:p w14:paraId="53E74442" w14:textId="7722DD41" w:rsidR="00F57E8C" w:rsidRDefault="00F57E8C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 etapie realizacji przedsięwzięcia zorganizować plac budowy w sposób zapewniający oszczędne korzystanie z terenu oraz minimalne jego przekształcenie; zorganizować miejsca postojowe dla maszyn budowlanych na terenie utwardzonym</w:t>
      </w:r>
      <w:r w:rsidR="00953AC8">
        <w:rPr>
          <w:rFonts w:ascii="Arial" w:hAnsi="Arial" w:cs="Arial"/>
          <w:color w:val="000000"/>
          <w:sz w:val="24"/>
          <w:szCs w:val="24"/>
        </w:rPr>
        <w:t xml:space="preserve">, zabezpieczonym przed ewentualnym wyciekiem substancji ropopochodnych do środowiska </w:t>
      </w:r>
      <w:r w:rsidR="00DB364F">
        <w:rPr>
          <w:rFonts w:ascii="Arial" w:hAnsi="Arial" w:cs="Arial"/>
          <w:color w:val="000000"/>
          <w:sz w:val="24"/>
          <w:szCs w:val="24"/>
        </w:rPr>
        <w:t xml:space="preserve">gruntowo-wodnego. </w:t>
      </w:r>
    </w:p>
    <w:p w14:paraId="21EB70B1" w14:textId="77777777" w:rsidR="00F9370B" w:rsidRDefault="00F9370B" w:rsidP="00F9370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Tereny zajęte na czas realizacji przedsięwzięcia oraz tereny wokół inwestycji utrzymać w należytej czystości.  </w:t>
      </w:r>
    </w:p>
    <w:p w14:paraId="18C6789F" w14:textId="77777777" w:rsidR="00F9370B" w:rsidRDefault="00F9370B" w:rsidP="00F9370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Należy używać tylko sprawnego i sprawdzonego sprzętu (posiadającego ważne przeglądy) zgodnie z instrukcjami obsługi, w celu uniknięcia wycieku substancji niebezpiecznych, w tym ropopochodnych do środowiska gruntowo-wodnego; prace wykonywać z należytą dbałością oraz ostrożnością.</w:t>
      </w:r>
    </w:p>
    <w:p w14:paraId="2BED4E2E" w14:textId="77777777" w:rsidR="00F9370B" w:rsidRDefault="00F9370B" w:rsidP="00F9370B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Tankowanie maszyn powinno odbywać się ze szczególną ostrożnością, </w:t>
      </w:r>
      <w:r>
        <w:rPr>
          <w:rFonts w:ascii="Arial" w:hAnsi="Arial" w:cs="Arial"/>
          <w:color w:val="000000"/>
          <w:sz w:val="24"/>
          <w:szCs w:val="24"/>
        </w:rPr>
        <w:br/>
        <w:t xml:space="preserve">w miejscach do tego wyznaczonych. </w:t>
      </w:r>
    </w:p>
    <w:p w14:paraId="688CB958" w14:textId="77777777" w:rsidR="00D3438A" w:rsidRDefault="00D3438A" w:rsidP="00D3438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W sytuacjach awaryjnych, związanych z wyciekiem substancji ropopochodnych, podjąć natychmiastowe działania związane z usunięciem skutków awarii, wpływających na jakość środowiska gruntowo-wodnego.</w:t>
      </w:r>
    </w:p>
    <w:p w14:paraId="3597A72A" w14:textId="77777777" w:rsidR="00D3438A" w:rsidRDefault="00D3438A" w:rsidP="00D3438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Odpady wytwarzane podczas realizacji oraz eksploatacji przedsięwzięcia, składować w szczelnych pojemnikach i zapewnić ich sukcesywny wywóz, przez firmy posiadające odpowiednie zezwolenia na ich zagospodarowanie. </w:t>
      </w:r>
    </w:p>
    <w:p w14:paraId="13F356F0" w14:textId="5FAB0493" w:rsidR="006D762A" w:rsidRDefault="006D762A" w:rsidP="006D762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 w:rsidRPr="000B182C">
        <w:rPr>
          <w:rFonts w:ascii="Arial" w:hAnsi="Arial" w:cs="Arial"/>
          <w:color w:val="000000"/>
          <w:spacing w:val="-6"/>
          <w:sz w:val="24"/>
          <w:szCs w:val="24"/>
        </w:rPr>
        <w:t>Na etapie budowy zapewnić pracownikom zaplecze sanitarne; udostępnić</w:t>
      </w:r>
      <w:r>
        <w:rPr>
          <w:rFonts w:ascii="Arial" w:hAnsi="Arial" w:cs="Arial"/>
          <w:color w:val="000000"/>
          <w:sz w:val="24"/>
          <w:szCs w:val="24"/>
        </w:rPr>
        <w:t xml:space="preserve"> istniejące na terenie zakładu sanitariaty lub wyposażyć plac budowy </w:t>
      </w:r>
      <w:r>
        <w:rPr>
          <w:rFonts w:ascii="Arial" w:hAnsi="Arial" w:cs="Arial"/>
          <w:color w:val="000000"/>
          <w:sz w:val="24"/>
          <w:szCs w:val="24"/>
        </w:rPr>
        <w:br/>
        <w:t>w przenośne toalety ze szczelnym zbiornikiem or</w:t>
      </w:r>
      <w:r w:rsidR="00F402E4">
        <w:rPr>
          <w:rFonts w:ascii="Arial" w:hAnsi="Arial" w:cs="Arial"/>
          <w:color w:val="000000"/>
          <w:sz w:val="24"/>
          <w:szCs w:val="24"/>
        </w:rPr>
        <w:t>a</w:t>
      </w:r>
      <w:r>
        <w:rPr>
          <w:rFonts w:ascii="Arial" w:hAnsi="Arial" w:cs="Arial"/>
          <w:color w:val="000000"/>
          <w:sz w:val="24"/>
          <w:szCs w:val="24"/>
        </w:rPr>
        <w:t>z zapewnić systematyczny wywóz nieczystości</w:t>
      </w:r>
      <w:r w:rsidR="00F402E4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przez wyspecjalizowaną firmę.</w:t>
      </w:r>
    </w:p>
    <w:p w14:paraId="3F6F4468" w14:textId="77777777" w:rsidR="00DD588A" w:rsidRDefault="00DD588A" w:rsidP="00DD588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Urządzenia do poboru wód podziemnych oraz pompę głębinową dobrać w taki sposób, aby podczas eksploatacji nie przekroczyć zasobów eksploatacyjnych ujęcia, ani wydajności eksploatacyjnej otworu.</w:t>
      </w:r>
    </w:p>
    <w:p w14:paraId="0E67D976" w14:textId="481CEF17" w:rsidR="00916211" w:rsidRDefault="00916211" w:rsidP="00DD588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Eksploatacj</w:t>
      </w:r>
      <w:r w:rsidR="00F615C1">
        <w:rPr>
          <w:rFonts w:ascii="Arial" w:hAnsi="Arial" w:cs="Arial"/>
          <w:color w:val="000000"/>
          <w:sz w:val="24"/>
          <w:szCs w:val="24"/>
        </w:rPr>
        <w:t>ę</w:t>
      </w:r>
      <w:r>
        <w:rPr>
          <w:rFonts w:ascii="Arial" w:hAnsi="Arial" w:cs="Arial"/>
          <w:color w:val="000000"/>
          <w:sz w:val="24"/>
          <w:szCs w:val="24"/>
        </w:rPr>
        <w:t xml:space="preserve"> projektowanej studni nr 2 należy prowadzić zgodnie z ustaleniami w dokumentacji hydrologicznej, nie przekraczając 70 m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3</w:t>
      </w:r>
      <w:r>
        <w:rPr>
          <w:rFonts w:ascii="Arial" w:hAnsi="Arial" w:cs="Arial"/>
          <w:color w:val="000000"/>
          <w:sz w:val="24"/>
          <w:szCs w:val="24"/>
        </w:rPr>
        <w:t>/h.</w:t>
      </w:r>
    </w:p>
    <w:p w14:paraId="0C50F671" w14:textId="21636EF4" w:rsidR="00916211" w:rsidRDefault="00916211" w:rsidP="00DD588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Eksploatacja projektowanego oraz istniejącego ujęcia wód (studni nr 1 i studni nr 2) nie powinna przekraczać wskazanego przez Inwestora, maksymalnego zapotrzebowania zakładu na wodę, tj. 120 m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3</w:t>
      </w:r>
      <w:r>
        <w:rPr>
          <w:rFonts w:ascii="Arial" w:hAnsi="Arial" w:cs="Arial"/>
          <w:color w:val="000000"/>
          <w:sz w:val="24"/>
          <w:szCs w:val="24"/>
        </w:rPr>
        <w:t>/h.</w:t>
      </w:r>
    </w:p>
    <w:p w14:paraId="7D56EAD5" w14:textId="07AC73D1" w:rsidR="00916211" w:rsidRDefault="00916211" w:rsidP="00DD588A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przypadku braku możliwości zabezpieczenia odpowiedniej ilości wody na cele produkcyjne zakładu z ujęcia wód podziemnych (studnia nr 1 i studnia nr 2), Inwestor winien pobierać wodę z miejskiej sieci wodociągowej.</w:t>
      </w:r>
    </w:p>
    <w:p w14:paraId="323D589A" w14:textId="190D238B" w:rsidR="00916211" w:rsidRDefault="00916211" w:rsidP="00916211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Korzystanie z wód podziemnych nie powinno wpłynąć na zmiany ilościowe, prowadzące do regionalnego obniżenia poziomu wód podziemnych; należy zachować równowagę pomiędzy poborem, a zasilanie</w:t>
      </w:r>
      <w:r w:rsidR="00F615C1">
        <w:rPr>
          <w:rFonts w:ascii="Arial" w:hAnsi="Arial" w:cs="Arial"/>
          <w:color w:val="000000"/>
          <w:sz w:val="24"/>
          <w:szCs w:val="24"/>
        </w:rPr>
        <w:t>m</w:t>
      </w:r>
      <w:r>
        <w:rPr>
          <w:rFonts w:ascii="Arial" w:hAnsi="Arial" w:cs="Arial"/>
          <w:color w:val="000000"/>
          <w:sz w:val="24"/>
          <w:szCs w:val="24"/>
        </w:rPr>
        <w:t xml:space="preserve"> wód podziemnych.</w:t>
      </w:r>
    </w:p>
    <w:p w14:paraId="767CC7BC" w14:textId="77777777" w:rsidR="00916211" w:rsidRDefault="00916211" w:rsidP="00916211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Realizacja przedsięwzięcia wraz z towarzyszącą infrastrukturą powinna być wykonana zgodnie z projektem, uwzględniając wszystkie rozwiązania eliminujące zagrożenia, związane z zanieczyszczeniem środowiska gruntowo-wodnego.</w:t>
      </w:r>
    </w:p>
    <w:p w14:paraId="2C07758D" w14:textId="28194B56" w:rsidR="00916211" w:rsidRDefault="00916211" w:rsidP="00916211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Inwestor zobowiązany jest do uzyskania odpowiedniej zgody wodnoprawnej na wykonanie urządzeń wodnych oraz na usługę wodną, tj. pobór wód podziemnych</w:t>
      </w:r>
      <w:r w:rsidR="00E41F93">
        <w:rPr>
          <w:rFonts w:ascii="Arial" w:hAnsi="Arial" w:cs="Arial"/>
          <w:color w:val="000000"/>
          <w:sz w:val="24"/>
          <w:szCs w:val="24"/>
        </w:rPr>
        <w:t xml:space="preserve"> z projektowanego ujęcia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="007D2DE7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AD8B5E4" w14:textId="77777777" w:rsidR="00520874" w:rsidRDefault="00520874" w:rsidP="00E15FB9">
      <w:pPr>
        <w:pStyle w:val="IPopis"/>
        <w:spacing w:line="276" w:lineRule="auto"/>
        <w:ind w:firstLine="0"/>
        <w:rPr>
          <w:rFonts w:ascii="Arial" w:hAnsi="Arial" w:cs="Arial"/>
          <w:color w:val="000000"/>
          <w:sz w:val="24"/>
          <w:szCs w:val="24"/>
        </w:rPr>
      </w:pPr>
    </w:p>
    <w:p w14:paraId="70178BAB" w14:textId="67C49017" w:rsidR="002521CC" w:rsidRDefault="00234A28" w:rsidP="00E15FB9">
      <w:pPr>
        <w:pStyle w:val="IPopis"/>
        <w:spacing w:line="276" w:lineRule="auto"/>
        <w:ind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5C46EF" w14:textId="2538D995" w:rsidR="000B182C" w:rsidRPr="00E15FB9" w:rsidRDefault="00947F6D" w:rsidP="000652CF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Uczynić charakterystykę całego przedsięwzięcia załącznikiem nr 1 do niniejszej decyzji</w:t>
      </w:r>
      <w:r w:rsidR="00E15FB9">
        <w:rPr>
          <w:rFonts w:ascii="Arial" w:hAnsi="Arial" w:cs="Arial"/>
          <w:b/>
          <w:color w:val="000000"/>
        </w:rPr>
        <w:t>.</w:t>
      </w:r>
    </w:p>
    <w:p w14:paraId="3290183D" w14:textId="77777777" w:rsidR="00E15FB9" w:rsidRDefault="00E15FB9" w:rsidP="000652CF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32625221" w14:textId="77777777" w:rsidR="00E15FB9" w:rsidRPr="00DC65A5" w:rsidRDefault="00E15FB9" w:rsidP="000652CF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88942A0" w14:textId="5CFEB493" w:rsidR="00406422" w:rsidRDefault="00D3566A" w:rsidP="000652CF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UZASADNIENIE</w:t>
      </w:r>
    </w:p>
    <w:p w14:paraId="1AE9BA49" w14:textId="77777777" w:rsidR="00D52BC9" w:rsidRPr="002E52E0" w:rsidRDefault="00D52BC9" w:rsidP="000652CF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2F4C98A" w14:textId="4E8A94AD" w:rsidR="000B182C" w:rsidRDefault="001B1F2F" w:rsidP="000652CF">
      <w:pPr>
        <w:spacing w:line="276" w:lineRule="auto"/>
        <w:ind w:firstLine="708"/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color w:val="000000"/>
          <w:spacing w:val="-8"/>
          <w:kern w:val="2"/>
        </w:rPr>
        <w:t>Wnioskiem</w:t>
      </w:r>
      <w:r w:rsidR="00406422">
        <w:rPr>
          <w:rFonts w:ascii="Arial" w:hAnsi="Arial" w:cs="Arial"/>
          <w:color w:val="000000"/>
          <w:spacing w:val="-8"/>
          <w:kern w:val="2"/>
        </w:rPr>
        <w:t xml:space="preserve"> </w:t>
      </w:r>
      <w:r w:rsidR="000B182C">
        <w:rPr>
          <w:rFonts w:ascii="Arial" w:hAnsi="Arial" w:cs="Arial"/>
          <w:color w:val="000000"/>
        </w:rPr>
        <w:t xml:space="preserve">z dnia </w:t>
      </w:r>
      <w:r w:rsidR="005F35DC">
        <w:rPr>
          <w:rFonts w:ascii="Arial" w:hAnsi="Arial" w:cs="Arial"/>
          <w:color w:val="000000"/>
        </w:rPr>
        <w:t>26.05.2023 r. (data wpływu do tut. Urzędu 31.05.2023 r.),</w:t>
      </w:r>
      <w:r w:rsidR="000B182C">
        <w:rPr>
          <w:rFonts w:ascii="Arial" w:hAnsi="Arial" w:cs="Arial"/>
          <w:color w:val="000000"/>
        </w:rPr>
        <w:t xml:space="preserve"> </w:t>
      </w:r>
      <w:r w:rsidR="000B182C" w:rsidRPr="00D8078B">
        <w:rPr>
          <w:rFonts w:ascii="Arial" w:hAnsi="Arial" w:cs="Arial"/>
          <w:color w:val="000000"/>
          <w:spacing w:val="-6"/>
        </w:rPr>
        <w:t>uzupełnion</w:t>
      </w:r>
      <w:r w:rsidR="00E4233F" w:rsidRPr="00D8078B">
        <w:rPr>
          <w:rFonts w:ascii="Arial" w:hAnsi="Arial" w:cs="Arial"/>
          <w:color w:val="000000"/>
          <w:spacing w:val="-6"/>
        </w:rPr>
        <w:t>ym</w:t>
      </w:r>
      <w:r w:rsidR="000B182C" w:rsidRPr="00D8078B">
        <w:rPr>
          <w:rFonts w:ascii="Arial" w:hAnsi="Arial" w:cs="Arial"/>
          <w:color w:val="000000"/>
          <w:spacing w:val="-6"/>
        </w:rPr>
        <w:t xml:space="preserve">: </w:t>
      </w:r>
      <w:r w:rsidR="00D8078B" w:rsidRPr="00D8078B">
        <w:rPr>
          <w:rFonts w:ascii="Arial" w:hAnsi="Arial" w:cs="Arial"/>
          <w:color w:val="000000"/>
          <w:spacing w:val="-6"/>
        </w:rPr>
        <w:t xml:space="preserve">pismem z dnia 19.06.2023 r. (data wpływu do tut. Urzędu 21.06.2023 r.), </w:t>
      </w:r>
      <w:r w:rsidR="00D8078B" w:rsidRPr="00DD2209">
        <w:rPr>
          <w:rFonts w:ascii="Arial" w:hAnsi="Arial" w:cs="Arial"/>
        </w:rPr>
        <w:t xml:space="preserve">pismem z dnia 22.08.2023 r. </w:t>
      </w:r>
      <w:r w:rsidR="00D8078B">
        <w:rPr>
          <w:rFonts w:ascii="Arial" w:hAnsi="Arial" w:cs="Arial"/>
          <w:color w:val="000000"/>
        </w:rPr>
        <w:t xml:space="preserve">(data wpływu do tut. Urzędu 23.08.2023 r.) </w:t>
      </w:r>
      <w:r w:rsidR="00D8078B" w:rsidRPr="00DD2209">
        <w:rPr>
          <w:rFonts w:ascii="Arial" w:hAnsi="Arial" w:cs="Arial"/>
        </w:rPr>
        <w:t>oraz</w:t>
      </w:r>
      <w:r w:rsidR="00D8078B">
        <w:rPr>
          <w:rFonts w:ascii="Arial" w:hAnsi="Arial" w:cs="Arial"/>
          <w:color w:val="000000"/>
        </w:rPr>
        <w:t xml:space="preserve"> </w:t>
      </w:r>
      <w:r w:rsidR="00D8078B" w:rsidRPr="00DD2209">
        <w:rPr>
          <w:rFonts w:ascii="Arial" w:hAnsi="Arial" w:cs="Arial"/>
        </w:rPr>
        <w:t xml:space="preserve">pismem z dnia </w:t>
      </w:r>
      <w:r w:rsidR="00D8078B">
        <w:rPr>
          <w:rFonts w:ascii="Arial" w:hAnsi="Arial" w:cs="Arial"/>
        </w:rPr>
        <w:t>17.10</w:t>
      </w:r>
      <w:r w:rsidR="00D8078B" w:rsidRPr="00DD2209">
        <w:rPr>
          <w:rFonts w:ascii="Arial" w:hAnsi="Arial" w:cs="Arial"/>
        </w:rPr>
        <w:t xml:space="preserve">.2023 r. </w:t>
      </w:r>
      <w:r w:rsidR="00D8078B">
        <w:rPr>
          <w:rFonts w:ascii="Arial" w:hAnsi="Arial" w:cs="Arial"/>
          <w:color w:val="000000"/>
        </w:rPr>
        <w:t xml:space="preserve">(data wpływu do tut. Urzędu 19.10.2023 r.); </w:t>
      </w:r>
      <w:r w:rsidR="005F35DC" w:rsidRPr="006E21BE">
        <w:rPr>
          <w:rFonts w:ascii="Arial" w:hAnsi="Arial" w:cs="Arial"/>
        </w:rPr>
        <w:t>ZAKŁAD</w:t>
      </w:r>
      <w:r w:rsidR="005F35DC">
        <w:rPr>
          <w:rFonts w:ascii="Arial" w:hAnsi="Arial" w:cs="Arial"/>
        </w:rPr>
        <w:t>Y</w:t>
      </w:r>
      <w:r w:rsidR="005F35DC" w:rsidRPr="006E21BE">
        <w:rPr>
          <w:rFonts w:ascii="Arial" w:hAnsi="Arial" w:cs="Arial"/>
        </w:rPr>
        <w:t xml:space="preserve"> MIĘSN</w:t>
      </w:r>
      <w:r w:rsidR="005F35DC">
        <w:rPr>
          <w:rFonts w:ascii="Arial" w:hAnsi="Arial" w:cs="Arial"/>
        </w:rPr>
        <w:t>E</w:t>
      </w:r>
      <w:r w:rsidR="005F35DC" w:rsidRPr="006E21BE">
        <w:rPr>
          <w:rFonts w:ascii="Arial" w:hAnsi="Arial" w:cs="Arial"/>
        </w:rPr>
        <w:t xml:space="preserve"> SKIBA S.A., ul. Derdowskiego 23, 89-600 Chojnice – reprezentowana przez </w:t>
      </w:r>
      <w:r w:rsidR="005F35DC" w:rsidRPr="00D8078B">
        <w:rPr>
          <w:rFonts w:ascii="Arial" w:hAnsi="Arial" w:cs="Arial"/>
          <w:spacing w:val="-6"/>
        </w:rPr>
        <w:lastRenderedPageBreak/>
        <w:t>pełnomocnika Pana Macieja Śledzia, przedstawiciela Zakładu Usług Hydrogeologicznych</w:t>
      </w:r>
      <w:r w:rsidR="005F35DC" w:rsidRPr="006E21BE">
        <w:rPr>
          <w:rFonts w:ascii="Arial" w:hAnsi="Arial" w:cs="Arial"/>
        </w:rPr>
        <w:t xml:space="preserve"> Z. </w:t>
      </w:r>
      <w:proofErr w:type="spellStart"/>
      <w:r w:rsidR="005F35DC" w:rsidRPr="006E21BE">
        <w:rPr>
          <w:rFonts w:ascii="Arial" w:hAnsi="Arial" w:cs="Arial"/>
        </w:rPr>
        <w:t>Kliński</w:t>
      </w:r>
      <w:proofErr w:type="spellEnd"/>
      <w:r w:rsidR="005F35DC" w:rsidRPr="006E21BE">
        <w:rPr>
          <w:rFonts w:ascii="Arial" w:hAnsi="Arial" w:cs="Arial"/>
        </w:rPr>
        <w:t>, ul. Skrzypowa 11, 81-589 Gdynia</w:t>
      </w:r>
      <w:r w:rsidR="000B182C">
        <w:rPr>
          <w:rFonts w:ascii="Arial" w:hAnsi="Arial" w:cs="Arial"/>
        </w:rPr>
        <w:t>;</w:t>
      </w:r>
      <w:r w:rsidR="00E145B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kern w:val="2"/>
        </w:rPr>
        <w:t>zwrócił</w:t>
      </w:r>
      <w:r w:rsidR="000B182C">
        <w:rPr>
          <w:rFonts w:ascii="Arial" w:hAnsi="Arial" w:cs="Arial"/>
          <w:color w:val="000000"/>
          <w:kern w:val="2"/>
        </w:rPr>
        <w:t>a</w:t>
      </w:r>
      <w:r>
        <w:rPr>
          <w:rFonts w:ascii="Arial" w:hAnsi="Arial" w:cs="Arial"/>
          <w:color w:val="000000"/>
          <w:kern w:val="2"/>
        </w:rPr>
        <w:t xml:space="preserve"> się do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tut. Urzędu</w:t>
      </w:r>
      <w:r>
        <w:rPr>
          <w:rFonts w:ascii="Arial" w:hAnsi="Arial" w:cs="Arial"/>
          <w:b/>
          <w:bCs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</w:t>
      </w:r>
      <w:r w:rsidR="00622D41">
        <w:rPr>
          <w:rFonts w:ascii="Arial" w:hAnsi="Arial" w:cs="Arial"/>
          <w:b/>
          <w:bCs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sprawie </w:t>
      </w:r>
      <w:r w:rsidRPr="00513F89">
        <w:rPr>
          <w:rFonts w:ascii="Arial" w:hAnsi="Arial" w:cs="Arial"/>
          <w:color w:val="000000"/>
          <w:spacing w:val="-6"/>
          <w:kern w:val="2"/>
        </w:rPr>
        <w:t>wydania decyzji o</w:t>
      </w:r>
      <w:r w:rsidR="00622D41" w:rsidRPr="00513F89">
        <w:rPr>
          <w:rFonts w:ascii="Arial" w:hAnsi="Arial" w:cs="Arial"/>
          <w:color w:val="000000"/>
          <w:spacing w:val="-6"/>
          <w:kern w:val="2"/>
        </w:rPr>
        <w:t xml:space="preserve"> </w:t>
      </w:r>
      <w:r w:rsidRPr="00513F89">
        <w:rPr>
          <w:rFonts w:ascii="Arial" w:hAnsi="Arial" w:cs="Arial"/>
          <w:color w:val="000000"/>
          <w:spacing w:val="-6"/>
          <w:kern w:val="2"/>
        </w:rPr>
        <w:t>środowiskowych uwarunkowaniach dla</w:t>
      </w:r>
      <w:r w:rsidR="00622D41" w:rsidRPr="00513F89">
        <w:rPr>
          <w:rFonts w:ascii="Arial" w:hAnsi="Arial" w:cs="Arial"/>
          <w:color w:val="000000"/>
          <w:spacing w:val="-6"/>
          <w:kern w:val="2"/>
        </w:rPr>
        <w:t xml:space="preserve"> </w:t>
      </w:r>
      <w:r w:rsidRPr="00513F89">
        <w:rPr>
          <w:rFonts w:ascii="Arial" w:hAnsi="Arial" w:cs="Arial"/>
          <w:color w:val="000000"/>
          <w:spacing w:val="-6"/>
          <w:kern w:val="2"/>
        </w:rPr>
        <w:t xml:space="preserve">przedsięwzięcia </w:t>
      </w:r>
      <w:bookmarkStart w:id="3" w:name="Do_wniosku_załączono"/>
      <w:r w:rsidR="000B182C" w:rsidRPr="00513F89">
        <w:rPr>
          <w:rFonts w:ascii="Arial" w:hAnsi="Arial" w:cs="Arial"/>
          <w:spacing w:val="-6"/>
        </w:rPr>
        <w:t>polegającego</w:t>
      </w:r>
      <w:r w:rsidR="000B182C">
        <w:rPr>
          <w:rFonts w:ascii="Arial" w:hAnsi="Arial" w:cs="Arial"/>
        </w:rPr>
        <w:t xml:space="preserve"> </w:t>
      </w:r>
      <w:r w:rsidR="000B182C" w:rsidRPr="006A4721">
        <w:rPr>
          <w:rFonts w:ascii="Arial" w:hAnsi="Arial" w:cs="Arial"/>
        </w:rPr>
        <w:t>na</w:t>
      </w:r>
      <w:r w:rsidR="000B182C">
        <w:rPr>
          <w:rFonts w:ascii="Arial" w:hAnsi="Arial" w:cs="Arial"/>
        </w:rPr>
        <w:t>:</w:t>
      </w:r>
      <w:r w:rsidR="000B182C" w:rsidRPr="006A4721">
        <w:rPr>
          <w:rFonts w:ascii="Arial" w:hAnsi="Arial" w:cs="Arial"/>
        </w:rPr>
        <w:t xml:space="preserve"> </w:t>
      </w:r>
      <w:r w:rsidR="005F35DC" w:rsidRPr="00145DB1">
        <w:rPr>
          <w:rFonts w:ascii="Arial" w:hAnsi="Arial" w:cs="Arial"/>
          <w:b/>
          <w:bCs/>
        </w:rPr>
        <w:t>„</w:t>
      </w:r>
      <w:r w:rsidR="005F35DC" w:rsidRPr="00145DB1">
        <w:rPr>
          <w:rFonts w:ascii="Arial" w:hAnsi="Arial" w:cs="Arial"/>
          <w:b/>
          <w:bCs/>
          <w:i/>
        </w:rPr>
        <w:t>wykonaniu urządzeń do poboru wody o wydajności nie mniejszej niż 10 m</w:t>
      </w:r>
      <w:r w:rsidR="005F35DC" w:rsidRPr="00145DB1">
        <w:rPr>
          <w:rFonts w:ascii="Arial" w:hAnsi="Arial" w:cs="Arial"/>
          <w:b/>
          <w:bCs/>
          <w:i/>
          <w:vertAlign w:val="superscript"/>
        </w:rPr>
        <w:t>3</w:t>
      </w:r>
      <w:r w:rsidR="005F35DC" w:rsidRPr="00145DB1">
        <w:rPr>
          <w:rFonts w:ascii="Arial" w:hAnsi="Arial" w:cs="Arial"/>
          <w:b/>
          <w:bCs/>
          <w:i/>
        </w:rPr>
        <w:t>/h dla projektowanego otworu nr 2 na terenie działki nr 5238 obręb 0001 Chojnice”</w:t>
      </w:r>
      <w:r w:rsidR="005F35DC">
        <w:rPr>
          <w:rFonts w:ascii="Arial" w:hAnsi="Arial" w:cs="Arial"/>
          <w:b/>
          <w:bCs/>
          <w:i/>
        </w:rPr>
        <w:t>.</w:t>
      </w:r>
    </w:p>
    <w:p w14:paraId="58AA2477" w14:textId="77777777" w:rsidR="005F35DC" w:rsidRPr="002E52E0" w:rsidRDefault="005F35DC" w:rsidP="000652CF">
      <w:pPr>
        <w:spacing w:line="276" w:lineRule="auto"/>
        <w:ind w:firstLine="708"/>
        <w:jc w:val="both"/>
        <w:rPr>
          <w:rFonts w:ascii="Arial" w:hAnsi="Arial" w:cs="Arial"/>
          <w:color w:val="000000"/>
          <w:sz w:val="16"/>
          <w:szCs w:val="16"/>
        </w:rPr>
      </w:pPr>
    </w:p>
    <w:p w14:paraId="0A1149F3" w14:textId="77777777" w:rsidR="001B1F2F" w:rsidRDefault="001B1F2F" w:rsidP="000652CF">
      <w:pPr>
        <w:spacing w:line="276" w:lineRule="auto"/>
        <w:jc w:val="both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t>Do wniosku załączono:</w:t>
      </w:r>
    </w:p>
    <w:bookmarkEnd w:id="3"/>
    <w:p w14:paraId="544EAA3F" w14:textId="77777777" w:rsidR="009B1BB9" w:rsidRDefault="009B1BB9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kartę informacyjną przedsięwzięcia</w:t>
      </w:r>
      <w:r>
        <w:rPr>
          <w:rFonts w:ascii="Arial" w:hAnsi="Arial" w:cs="Arial"/>
          <w:color w:val="000000"/>
          <w:kern w:val="2"/>
        </w:rPr>
        <w:t>;</w:t>
      </w:r>
    </w:p>
    <w:p w14:paraId="68E60ADA" w14:textId="77777777" w:rsidR="00622D41" w:rsidRDefault="001B1F2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poświadczoną przez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właściwy organ kopię mapy ewidencyjnej obejmującej przewidywany teren, na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którym będzie realizowane przedsięwzięcie oraz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obejmującą obszar, na który będzie oddziaływać przedsięwzięcie;</w:t>
      </w:r>
    </w:p>
    <w:p w14:paraId="5C3B3079" w14:textId="77777777" w:rsidR="001B1F2F" w:rsidRDefault="001B1F2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kopię mapy ewidencyjnej z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zaznaczonym przebiegiem granic terenu, którego dotyczy wniosek wraz z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dokładnym zaznaczeniem obszaru, na który będzie oddziaływać planowane przedsięwzięcie;</w:t>
      </w:r>
    </w:p>
    <w:p w14:paraId="771D2AE6" w14:textId="0DA02172" w:rsidR="005F35DC" w:rsidRPr="0027764F" w:rsidRDefault="0027764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kern w:val="2"/>
        </w:rPr>
      </w:pPr>
      <w:r w:rsidRPr="0027764F">
        <w:rPr>
          <w:rFonts w:ascii="Arial" w:hAnsi="Arial" w:cs="Arial"/>
          <w:shd w:val="clear" w:color="auto" w:fill="FFFFFF"/>
        </w:rPr>
        <w:t>wypis z rejestru gruntów</w:t>
      </w:r>
      <w:r>
        <w:rPr>
          <w:rFonts w:ascii="Arial" w:hAnsi="Arial" w:cs="Arial"/>
          <w:shd w:val="clear" w:color="auto" w:fill="FFFFFF"/>
        </w:rPr>
        <w:t>;</w:t>
      </w:r>
    </w:p>
    <w:p w14:paraId="7ECF091B" w14:textId="5147A485" w:rsidR="000B182C" w:rsidRDefault="000B182C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pełnomocnictwo;</w:t>
      </w:r>
    </w:p>
    <w:p w14:paraId="7F76F629" w14:textId="163D85ED" w:rsidR="00B152F3" w:rsidRDefault="001B1F2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opłat</w:t>
      </w:r>
      <w:r w:rsidR="000B182C">
        <w:rPr>
          <w:rFonts w:ascii="Arial" w:hAnsi="Arial" w:cs="Arial"/>
          <w:color w:val="000000"/>
          <w:kern w:val="2"/>
        </w:rPr>
        <w:t>y</w:t>
      </w:r>
      <w:r>
        <w:rPr>
          <w:rFonts w:ascii="Arial" w:hAnsi="Arial" w:cs="Arial"/>
          <w:color w:val="000000"/>
          <w:kern w:val="2"/>
        </w:rPr>
        <w:t xml:space="preserve"> skarbow</w:t>
      </w:r>
      <w:r w:rsidR="000B182C">
        <w:rPr>
          <w:rFonts w:ascii="Arial" w:hAnsi="Arial" w:cs="Arial"/>
          <w:color w:val="000000"/>
          <w:kern w:val="2"/>
        </w:rPr>
        <w:t>e</w:t>
      </w:r>
      <w:r>
        <w:rPr>
          <w:rFonts w:ascii="Arial" w:hAnsi="Arial" w:cs="Arial"/>
          <w:color w:val="000000"/>
          <w:kern w:val="2"/>
        </w:rPr>
        <w:t>.</w:t>
      </w:r>
    </w:p>
    <w:p w14:paraId="11CE8054" w14:textId="77777777" w:rsidR="00D20676" w:rsidRPr="002E52E0" w:rsidRDefault="00D20676" w:rsidP="000652CF">
      <w:pPr>
        <w:spacing w:line="276" w:lineRule="auto"/>
        <w:ind w:firstLine="284"/>
        <w:jc w:val="both"/>
        <w:rPr>
          <w:rFonts w:ascii="Arial" w:hAnsi="Arial" w:cs="Arial"/>
          <w:color w:val="000000"/>
          <w:kern w:val="2"/>
          <w:sz w:val="16"/>
          <w:szCs w:val="16"/>
        </w:rPr>
      </w:pPr>
    </w:p>
    <w:p w14:paraId="3A1DCCB1" w14:textId="36698737" w:rsidR="001B1F2F" w:rsidRDefault="001B1F2F" w:rsidP="000652CF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Informacje o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wniosku oraz </w:t>
      </w:r>
      <w:r w:rsidR="00FF6DDA">
        <w:rPr>
          <w:rFonts w:ascii="Arial" w:hAnsi="Arial" w:cs="Arial"/>
          <w:color w:val="000000"/>
          <w:kern w:val="2"/>
        </w:rPr>
        <w:t>załączoną</w:t>
      </w:r>
      <w:r>
        <w:rPr>
          <w:rFonts w:ascii="Arial" w:hAnsi="Arial" w:cs="Arial"/>
          <w:color w:val="000000"/>
          <w:kern w:val="2"/>
        </w:rPr>
        <w:t xml:space="preserve"> do niego </w:t>
      </w:r>
      <w:r w:rsidR="00FF6DDA">
        <w:rPr>
          <w:rFonts w:ascii="Arial" w:hAnsi="Arial" w:cs="Arial"/>
          <w:color w:val="000000"/>
          <w:kern w:val="2"/>
        </w:rPr>
        <w:t>Kart</w:t>
      </w:r>
      <w:r w:rsidR="00AD63BE">
        <w:rPr>
          <w:rFonts w:ascii="Arial" w:hAnsi="Arial" w:cs="Arial"/>
          <w:color w:val="000000"/>
          <w:kern w:val="2"/>
        </w:rPr>
        <w:t>ę</w:t>
      </w:r>
      <w:r>
        <w:rPr>
          <w:rFonts w:ascii="Arial" w:hAnsi="Arial" w:cs="Arial"/>
          <w:color w:val="000000"/>
          <w:kern w:val="2"/>
        </w:rPr>
        <w:t xml:space="preserve"> </w:t>
      </w:r>
      <w:r w:rsidR="00FD6BEF">
        <w:rPr>
          <w:rFonts w:ascii="Arial" w:hAnsi="Arial" w:cs="Arial"/>
          <w:color w:val="000000"/>
        </w:rPr>
        <w:t>Informacyjną Przedsięwzięcia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umieszczon</w:t>
      </w:r>
      <w:r w:rsidR="00AD63BE">
        <w:rPr>
          <w:rFonts w:ascii="Arial" w:hAnsi="Arial" w:cs="Arial"/>
          <w:color w:val="000000"/>
          <w:kern w:val="2"/>
        </w:rPr>
        <w:t>o</w:t>
      </w:r>
      <w:r>
        <w:rPr>
          <w:rFonts w:ascii="Arial" w:hAnsi="Arial" w:cs="Arial"/>
          <w:color w:val="000000"/>
          <w:kern w:val="2"/>
        </w:rPr>
        <w:t xml:space="preserve"> w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publicznie dostępnym wykazie danych, </w:t>
      </w:r>
      <w:r w:rsidR="00F615C1">
        <w:rPr>
          <w:rFonts w:ascii="Arial" w:hAnsi="Arial" w:cs="Arial"/>
          <w:color w:val="000000"/>
          <w:kern w:val="2"/>
        </w:rPr>
        <w:t xml:space="preserve">poprzez </w:t>
      </w:r>
      <w:r>
        <w:rPr>
          <w:rFonts w:ascii="Arial" w:hAnsi="Arial" w:cs="Arial"/>
          <w:color w:val="000000"/>
          <w:kern w:val="2"/>
        </w:rPr>
        <w:t>podan</w:t>
      </w:r>
      <w:r w:rsidR="00F615C1">
        <w:rPr>
          <w:rFonts w:ascii="Arial" w:hAnsi="Arial" w:cs="Arial"/>
          <w:color w:val="000000"/>
          <w:kern w:val="2"/>
        </w:rPr>
        <w:t>i</w:t>
      </w:r>
      <w:r>
        <w:rPr>
          <w:rFonts w:ascii="Arial" w:hAnsi="Arial" w:cs="Arial"/>
          <w:color w:val="000000"/>
          <w:kern w:val="2"/>
        </w:rPr>
        <w:t>e do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wiadomości publicznej w sposób zwyczajowo przyjęty, w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siedzibie organu właściwego w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sprawie oraz na stronie internetowej tut. Urzędu.</w:t>
      </w:r>
    </w:p>
    <w:p w14:paraId="72CA6B83" w14:textId="77777777" w:rsidR="008B2D0B" w:rsidRPr="00D71C93" w:rsidRDefault="008B2D0B" w:rsidP="008B2D0B">
      <w:pPr>
        <w:pStyle w:val="Bezodstpw"/>
        <w:spacing w:line="276" w:lineRule="auto"/>
        <w:ind w:firstLine="360"/>
        <w:rPr>
          <w:sz w:val="24"/>
          <w:szCs w:val="24"/>
        </w:rPr>
      </w:pPr>
      <w:r w:rsidRPr="006A68C0">
        <w:rPr>
          <w:sz w:val="24"/>
          <w:szCs w:val="24"/>
        </w:rPr>
        <w:t xml:space="preserve">Na podstawie </w:t>
      </w:r>
      <w:r w:rsidRPr="00D71C93">
        <w:rPr>
          <w:sz w:val="24"/>
          <w:szCs w:val="24"/>
        </w:rPr>
        <w:t xml:space="preserve">art. 71 ust. 2 </w:t>
      </w:r>
      <w:proofErr w:type="spellStart"/>
      <w:r w:rsidRPr="00D71C93">
        <w:rPr>
          <w:sz w:val="24"/>
          <w:szCs w:val="24"/>
        </w:rPr>
        <w:t>u.o.o.ś</w:t>
      </w:r>
      <w:proofErr w:type="spellEnd"/>
      <w:r w:rsidRPr="00D71C93">
        <w:rPr>
          <w:sz w:val="24"/>
          <w:szCs w:val="24"/>
        </w:rPr>
        <w:t>. uzyskanie decyzji o środowiskowych uwarunkowaniach jest wymagane dla planowanych:</w:t>
      </w:r>
    </w:p>
    <w:p w14:paraId="5A8B7241" w14:textId="77777777" w:rsidR="008B2D0B" w:rsidRPr="00B77A3F" w:rsidRDefault="008B2D0B" w:rsidP="008B2D0B">
      <w:pPr>
        <w:pStyle w:val="Bezodstpw"/>
        <w:numPr>
          <w:ilvl w:val="0"/>
          <w:numId w:val="58"/>
        </w:numPr>
        <w:spacing w:line="276" w:lineRule="auto"/>
        <w:ind w:left="851"/>
        <w:rPr>
          <w:sz w:val="24"/>
          <w:szCs w:val="24"/>
          <w:shd w:val="clear" w:color="auto" w:fill="FFFFFF"/>
        </w:rPr>
      </w:pPr>
      <w:r w:rsidRPr="00B77A3F">
        <w:rPr>
          <w:sz w:val="24"/>
          <w:szCs w:val="24"/>
          <w:shd w:val="clear" w:color="auto" w:fill="FFFFFF"/>
        </w:rPr>
        <w:t>przedsięwzięć mogących zawsze znacząco oddziaływać na środowisko;</w:t>
      </w:r>
    </w:p>
    <w:p w14:paraId="32AB1695" w14:textId="77777777" w:rsidR="008B2D0B" w:rsidRPr="00B77A3F" w:rsidRDefault="008B2D0B" w:rsidP="008B2D0B">
      <w:pPr>
        <w:pStyle w:val="Bezodstpw"/>
        <w:numPr>
          <w:ilvl w:val="0"/>
          <w:numId w:val="58"/>
        </w:numPr>
        <w:spacing w:line="276" w:lineRule="auto"/>
        <w:ind w:left="851"/>
        <w:rPr>
          <w:sz w:val="24"/>
          <w:szCs w:val="24"/>
          <w:shd w:val="clear" w:color="auto" w:fill="FFFFFF"/>
        </w:rPr>
      </w:pPr>
      <w:r w:rsidRPr="00B77A3F">
        <w:rPr>
          <w:sz w:val="24"/>
          <w:szCs w:val="24"/>
          <w:shd w:val="clear" w:color="auto" w:fill="FFFFFF"/>
        </w:rPr>
        <w:t>przedsięwzięć mogących potencjalnie znacząco oddziaływać na środowisko.</w:t>
      </w:r>
    </w:p>
    <w:p w14:paraId="688E2C57" w14:textId="77777777" w:rsidR="008B2D0B" w:rsidRPr="001026CF" w:rsidRDefault="008B2D0B" w:rsidP="008B2D0B">
      <w:pPr>
        <w:spacing w:line="276" w:lineRule="auto"/>
        <w:jc w:val="both"/>
        <w:rPr>
          <w:rFonts w:ascii="Arial" w:hAnsi="Arial" w:cs="Arial"/>
        </w:rPr>
      </w:pPr>
      <w:r w:rsidRPr="00DD4487">
        <w:rPr>
          <w:rFonts w:ascii="Arial" w:hAnsi="Arial" w:cs="Arial"/>
          <w:shd w:val="clear" w:color="auto" w:fill="FFFFFF"/>
        </w:rPr>
        <w:t xml:space="preserve">Art. 72  </w:t>
      </w:r>
      <w:proofErr w:type="spellStart"/>
      <w:r w:rsidRPr="00DD4487">
        <w:rPr>
          <w:rFonts w:ascii="Arial" w:hAnsi="Arial" w:cs="Arial"/>
        </w:rPr>
        <w:t>u.o.o.ś</w:t>
      </w:r>
      <w:proofErr w:type="spellEnd"/>
      <w:r w:rsidRPr="00DD4487">
        <w:rPr>
          <w:rFonts w:ascii="Arial" w:hAnsi="Arial" w:cs="Arial"/>
        </w:rPr>
        <w:t xml:space="preserve">. stanowi, że wydanie decyzji o środowiskowych </w:t>
      </w:r>
      <w:r>
        <w:rPr>
          <w:rFonts w:ascii="Arial" w:hAnsi="Arial" w:cs="Arial"/>
        </w:rPr>
        <w:t xml:space="preserve">uwarunkowaniach </w:t>
      </w:r>
      <w:r w:rsidRPr="00DD4487">
        <w:rPr>
          <w:rFonts w:ascii="Arial" w:hAnsi="Arial" w:cs="Arial"/>
        </w:rPr>
        <w:t xml:space="preserve">następuje przed uzyskaniem decyzji wymienionych w treści przedmiotowego artykułu. </w:t>
      </w:r>
    </w:p>
    <w:p w14:paraId="6F24D348" w14:textId="4F0F9C33" w:rsidR="008B2D0B" w:rsidRPr="008B2D0B" w:rsidRDefault="008B2D0B" w:rsidP="008B2D0B">
      <w:pPr>
        <w:spacing w:line="276" w:lineRule="auto"/>
        <w:jc w:val="both"/>
        <w:rPr>
          <w:rFonts w:ascii="Arial" w:hAnsi="Arial" w:cs="Arial"/>
        </w:rPr>
      </w:pPr>
      <w:r w:rsidRPr="00DD4487">
        <w:rPr>
          <w:rFonts w:ascii="Arial" w:hAnsi="Arial" w:cs="Arial"/>
        </w:rPr>
        <w:t xml:space="preserve">Decyzja środowiskowa jest wymagana, jeżeli ww. warunki tj. art. 71 i 72 </w:t>
      </w:r>
      <w:proofErr w:type="spellStart"/>
      <w:r w:rsidRPr="00DD4487">
        <w:rPr>
          <w:rFonts w:ascii="Arial" w:hAnsi="Arial" w:cs="Arial"/>
        </w:rPr>
        <w:t>u.o.o.ś</w:t>
      </w:r>
      <w:proofErr w:type="spellEnd"/>
      <w:r w:rsidRPr="00DD4487">
        <w:rPr>
          <w:rFonts w:ascii="Arial" w:hAnsi="Arial" w:cs="Arial"/>
        </w:rPr>
        <w:t xml:space="preserve">. są spełnione jednocześnie. </w:t>
      </w:r>
    </w:p>
    <w:p w14:paraId="2442624B" w14:textId="3A9D8A21" w:rsidR="00C43AA5" w:rsidRPr="00B22E52" w:rsidRDefault="001B1F2F" w:rsidP="000652CF">
      <w:pPr>
        <w:spacing w:line="276" w:lineRule="auto"/>
        <w:ind w:firstLine="426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Przedsięwzięcie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 w:rsidR="00DE4840">
        <w:rPr>
          <w:rFonts w:ascii="Arial" w:hAnsi="Arial" w:cs="Arial"/>
          <w:color w:val="000000"/>
          <w:kern w:val="2"/>
        </w:rPr>
        <w:t>objęte ww. wnioskiem</w:t>
      </w:r>
      <w:r w:rsidR="00FD6BEF">
        <w:rPr>
          <w:rFonts w:ascii="Arial" w:hAnsi="Arial" w:cs="Arial"/>
          <w:color w:val="000000"/>
          <w:kern w:val="2"/>
        </w:rPr>
        <w:t>,</w:t>
      </w:r>
      <w:r w:rsidR="00DE4840">
        <w:rPr>
          <w:rFonts w:ascii="Arial" w:hAnsi="Arial" w:cs="Arial"/>
          <w:color w:val="000000"/>
          <w:kern w:val="2"/>
        </w:rPr>
        <w:t xml:space="preserve"> kwalifikowane jest do przedsięwzięć mogących potencjalnie znacząco oddziaływać na środowisko, </w:t>
      </w:r>
      <w:r w:rsidR="0070083F">
        <w:rPr>
          <w:rFonts w:ascii="Arial" w:hAnsi="Arial" w:cs="Arial"/>
          <w:color w:val="000000"/>
          <w:kern w:val="2"/>
        </w:rPr>
        <w:t xml:space="preserve">na podstawie rozporządzenia Rady Ministrów z dnia 10 września 2019 r. w sprawie przedsięwzięć mogących znacząco oddziaływać na środowisko </w:t>
      </w:r>
      <w:r w:rsidR="00504232">
        <w:rPr>
          <w:rFonts w:ascii="Arial" w:hAnsi="Arial" w:cs="Arial"/>
          <w:color w:val="000000"/>
          <w:kern w:val="2"/>
        </w:rPr>
        <w:t xml:space="preserve">– </w:t>
      </w:r>
      <w:r w:rsidR="00504232">
        <w:rPr>
          <w:rFonts w:ascii="Arial" w:hAnsi="Arial" w:cs="Arial"/>
          <w:color w:val="000000"/>
        </w:rPr>
        <w:t xml:space="preserve">§ 3 ust. </w:t>
      </w:r>
      <w:r w:rsidR="00B22E52">
        <w:rPr>
          <w:rFonts w:ascii="Arial" w:hAnsi="Arial" w:cs="Arial"/>
          <w:color w:val="000000"/>
        </w:rPr>
        <w:t>1</w:t>
      </w:r>
      <w:r w:rsidR="00504232">
        <w:rPr>
          <w:rFonts w:ascii="Arial" w:hAnsi="Arial" w:cs="Arial"/>
          <w:color w:val="000000"/>
        </w:rPr>
        <w:t xml:space="preserve"> </w:t>
      </w:r>
      <w:r w:rsidR="00B22E52" w:rsidRPr="00B22E52">
        <w:rPr>
          <w:rFonts w:ascii="Arial" w:hAnsi="Arial" w:cs="Arial"/>
        </w:rPr>
        <w:t xml:space="preserve">pkt 73 </w:t>
      </w:r>
      <w:r w:rsidR="00B22E52">
        <w:rPr>
          <w:rFonts w:ascii="Arial" w:hAnsi="Arial" w:cs="Arial"/>
        </w:rPr>
        <w:t>–</w:t>
      </w:r>
      <w:r w:rsidR="00B22E52" w:rsidRPr="00B22E52">
        <w:rPr>
          <w:rFonts w:ascii="Arial" w:hAnsi="Arial" w:cs="Arial"/>
        </w:rPr>
        <w:t xml:space="preserve"> </w:t>
      </w:r>
      <w:r w:rsidR="00B22E52">
        <w:rPr>
          <w:rFonts w:ascii="Arial" w:hAnsi="Arial" w:cs="Arial"/>
        </w:rPr>
        <w:t>„</w:t>
      </w:r>
      <w:r w:rsidR="00B22E52" w:rsidRPr="00B22E52">
        <w:rPr>
          <w:rFonts w:ascii="Arial" w:hAnsi="Arial" w:cs="Arial"/>
          <w:i/>
          <w:iCs/>
        </w:rPr>
        <w:t>urządzenia lub zespoły urządzeń umożliwiające pobór wód podziemnych lub sztuczne systemy zasilania wód podziemnych, inne niż wymienione w § 2 ust. 1 pkt 37, o zdolności poboru wody nie mniejszej niż 10 m</w:t>
      </w:r>
      <w:r w:rsidR="00B22E52" w:rsidRPr="00E4233F">
        <w:rPr>
          <w:rFonts w:ascii="Arial" w:hAnsi="Arial" w:cs="Arial"/>
          <w:i/>
          <w:iCs/>
          <w:vertAlign w:val="superscript"/>
        </w:rPr>
        <w:t>3</w:t>
      </w:r>
      <w:r w:rsidR="00B22E52" w:rsidRPr="00B22E52">
        <w:rPr>
          <w:rFonts w:ascii="Arial" w:hAnsi="Arial" w:cs="Arial"/>
          <w:i/>
          <w:iCs/>
        </w:rPr>
        <w:t xml:space="preserve"> na godzinę”</w:t>
      </w:r>
      <w:r w:rsidR="00B22E52">
        <w:rPr>
          <w:rFonts w:ascii="Arial" w:hAnsi="Arial" w:cs="Arial"/>
          <w:i/>
          <w:iCs/>
        </w:rPr>
        <w:t>.</w:t>
      </w:r>
    </w:p>
    <w:p w14:paraId="01EC2CE9" w14:textId="08A42F31" w:rsidR="00B22E52" w:rsidRDefault="001B1F2F" w:rsidP="000652CF">
      <w:pPr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>Wydanie decyzji o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następuje przed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uzyskaniem decyzji, o jakich mowa w art. 72 ust. 1 oraz zgłoszenia, o którym mowa w art. 72 ust. 1a ustawy o udostępnianiu informacji o środowisku i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jego ochronie, udziale społeczeństwa w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ochronie środowiska oraz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ocenach oddziaływania na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</w:t>
      </w:r>
      <w:r w:rsidR="006C5202">
        <w:rPr>
          <w:rFonts w:ascii="Arial" w:hAnsi="Arial" w:cs="Arial"/>
          <w:color w:val="000000"/>
          <w:kern w:val="2"/>
        </w:rPr>
        <w:t>, złożenie wniosku lub dokonanie zgłoszenia następuje w terminie sześciu lat od dnia, w którym decyzja o środowiskowych uwarunkowaniach stała się ostateczna, z zastrzeżeniem art. 72 ust. 4 i 4b ww. ustawy</w:t>
      </w:r>
      <w:r w:rsidR="00563C99">
        <w:rPr>
          <w:rFonts w:ascii="Arial" w:hAnsi="Arial" w:cs="Arial"/>
          <w:color w:val="000000"/>
          <w:kern w:val="2"/>
        </w:rPr>
        <w:t xml:space="preserve"> – z informacji zawartych </w:t>
      </w:r>
      <w:r w:rsidR="00563C99">
        <w:rPr>
          <w:rFonts w:ascii="Arial" w:hAnsi="Arial" w:cs="Arial"/>
          <w:color w:val="000000"/>
          <w:kern w:val="2"/>
        </w:rPr>
        <w:br/>
      </w:r>
      <w:r w:rsidR="00F64FB5">
        <w:rPr>
          <w:rFonts w:ascii="Arial" w:hAnsi="Arial" w:cs="Arial"/>
          <w:color w:val="000000"/>
          <w:kern w:val="2"/>
        </w:rPr>
        <w:t>we wniosku</w:t>
      </w:r>
      <w:r w:rsidR="00563C99">
        <w:rPr>
          <w:rFonts w:ascii="Arial" w:hAnsi="Arial" w:cs="Arial"/>
          <w:color w:val="000000"/>
          <w:kern w:val="2"/>
        </w:rPr>
        <w:t xml:space="preserve"> wynika, że </w:t>
      </w:r>
      <w:r w:rsidR="00563C99">
        <w:rPr>
          <w:rFonts w:ascii="Arial" w:hAnsi="Arial" w:cs="Arial"/>
          <w:color w:val="000000"/>
        </w:rPr>
        <w:t>Inwestor będzie ubiegał się</w:t>
      </w:r>
      <w:r w:rsidR="00B22E52">
        <w:rPr>
          <w:rFonts w:ascii="Arial" w:hAnsi="Arial" w:cs="Arial"/>
          <w:color w:val="000000"/>
        </w:rPr>
        <w:t xml:space="preserve"> zgodnie z art. </w:t>
      </w:r>
      <w:r w:rsidR="00B22E52">
        <w:rPr>
          <w:rFonts w:ascii="Arial" w:hAnsi="Arial" w:cs="Arial"/>
          <w:color w:val="000000"/>
          <w:kern w:val="2"/>
        </w:rPr>
        <w:t>72 ust. 1</w:t>
      </w:r>
      <w:r w:rsidR="00B22E52">
        <w:rPr>
          <w:rFonts w:ascii="Arial" w:hAnsi="Arial" w:cs="Arial"/>
          <w:color w:val="000000"/>
        </w:rPr>
        <w:t>:</w:t>
      </w:r>
    </w:p>
    <w:p w14:paraId="0D12F702" w14:textId="18B801ED" w:rsidR="00B22E52" w:rsidRPr="00EE3A80" w:rsidRDefault="00B22E52" w:rsidP="000652CF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" w:hAnsi="Arial" w:cs="Arial"/>
          <w:color w:val="000000"/>
          <w:kern w:val="2"/>
        </w:rPr>
      </w:pPr>
      <w:r w:rsidRPr="000927A2">
        <w:rPr>
          <w:rFonts w:ascii="Arial" w:hAnsi="Arial" w:cs="Arial"/>
        </w:rPr>
        <w:lastRenderedPageBreak/>
        <w:t xml:space="preserve">pkt 6) </w:t>
      </w:r>
      <w:r w:rsidR="000927A2" w:rsidRPr="000927A2">
        <w:rPr>
          <w:rFonts w:ascii="Arial" w:hAnsi="Arial" w:cs="Arial"/>
        </w:rPr>
        <w:t>–</w:t>
      </w:r>
      <w:r w:rsidRPr="000927A2">
        <w:rPr>
          <w:rFonts w:ascii="Arial" w:hAnsi="Arial" w:cs="Arial"/>
        </w:rPr>
        <w:t xml:space="preserve"> </w:t>
      </w:r>
      <w:r w:rsidR="000927A2" w:rsidRPr="000927A2">
        <w:rPr>
          <w:rFonts w:ascii="Arial" w:hAnsi="Arial" w:cs="Arial"/>
          <w:lang w:val="pl-PL"/>
        </w:rPr>
        <w:t xml:space="preserve">o </w:t>
      </w:r>
      <w:r w:rsidRPr="000927A2">
        <w:rPr>
          <w:rFonts w:ascii="Arial" w:hAnsi="Arial" w:cs="Arial"/>
        </w:rPr>
        <w:t xml:space="preserve">pozwolenia wodnoprawnego na wykonanie urządzeń wodnych wydawanych na podstawie ustawy z dnia 20 lipca 2017 r. </w:t>
      </w:r>
      <w:r w:rsidR="00DB3A84">
        <w:rPr>
          <w:rFonts w:ascii="Arial" w:hAnsi="Arial" w:cs="Arial"/>
        </w:rPr>
        <w:t>–</w:t>
      </w:r>
      <w:r w:rsidRPr="000927A2">
        <w:rPr>
          <w:rFonts w:ascii="Arial" w:hAnsi="Arial" w:cs="Arial"/>
        </w:rPr>
        <w:t xml:space="preserve"> Prawo wodne</w:t>
      </w:r>
      <w:r w:rsidR="005B4833">
        <w:rPr>
          <w:rFonts w:ascii="Arial" w:hAnsi="Arial" w:cs="Arial"/>
          <w:lang w:val="pl-PL"/>
        </w:rPr>
        <w:t>.</w:t>
      </w:r>
    </w:p>
    <w:p w14:paraId="703A9E01" w14:textId="77777777" w:rsidR="00EE3A80" w:rsidRPr="000927A2" w:rsidRDefault="00EE3A80" w:rsidP="00EE3A80">
      <w:pPr>
        <w:pStyle w:val="Akapitzlist"/>
        <w:spacing w:line="276" w:lineRule="auto"/>
        <w:jc w:val="both"/>
        <w:rPr>
          <w:rFonts w:ascii="Arial" w:hAnsi="Arial" w:cs="Arial"/>
          <w:color w:val="000000"/>
          <w:kern w:val="2"/>
        </w:rPr>
      </w:pPr>
    </w:p>
    <w:p w14:paraId="19A5E4DD" w14:textId="3E60D639" w:rsidR="001A2514" w:rsidRDefault="001A2514" w:rsidP="00CA668B">
      <w:pPr>
        <w:spacing w:line="276" w:lineRule="auto"/>
        <w:ind w:firstLine="360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Strony zawiadomiono o wszczęciu postępowania w sprawie wydania decyzji </w:t>
      </w:r>
      <w:r>
        <w:rPr>
          <w:rFonts w:ascii="Arial" w:hAnsi="Arial" w:cs="Arial"/>
          <w:color w:val="000000"/>
          <w:kern w:val="2"/>
        </w:rPr>
        <w:br/>
        <w:t xml:space="preserve">o środowiskowych uwarunkowaniach dla </w:t>
      </w:r>
      <w:r w:rsidR="00A806B9">
        <w:rPr>
          <w:rFonts w:ascii="Arial" w:hAnsi="Arial" w:cs="Arial"/>
          <w:color w:val="000000"/>
          <w:kern w:val="2"/>
        </w:rPr>
        <w:t xml:space="preserve">przedsięwzięcia </w:t>
      </w:r>
      <w:r w:rsidR="000927A2" w:rsidRPr="000927A2">
        <w:rPr>
          <w:rFonts w:ascii="Arial" w:hAnsi="Arial" w:cs="Arial"/>
        </w:rPr>
        <w:t xml:space="preserve">polegającego na: </w:t>
      </w:r>
      <w:r w:rsidR="00F05F25" w:rsidRPr="00145DB1">
        <w:rPr>
          <w:rFonts w:ascii="Arial" w:hAnsi="Arial" w:cs="Arial"/>
          <w:b/>
          <w:bCs/>
        </w:rPr>
        <w:t>„</w:t>
      </w:r>
      <w:r w:rsidR="00F05F25" w:rsidRPr="00145DB1">
        <w:rPr>
          <w:rFonts w:ascii="Arial" w:hAnsi="Arial" w:cs="Arial"/>
          <w:b/>
          <w:bCs/>
          <w:i/>
        </w:rPr>
        <w:t>wykonaniu urządzeń do poboru wody o wydajności nie mniejszej niż 10 m</w:t>
      </w:r>
      <w:r w:rsidR="00F05F25" w:rsidRPr="00145DB1">
        <w:rPr>
          <w:rFonts w:ascii="Arial" w:hAnsi="Arial" w:cs="Arial"/>
          <w:b/>
          <w:bCs/>
          <w:i/>
          <w:vertAlign w:val="superscript"/>
        </w:rPr>
        <w:t>3</w:t>
      </w:r>
      <w:r w:rsidR="00F05F25" w:rsidRPr="00145DB1">
        <w:rPr>
          <w:rFonts w:ascii="Arial" w:hAnsi="Arial" w:cs="Arial"/>
          <w:b/>
          <w:bCs/>
          <w:i/>
        </w:rPr>
        <w:t>/h dla projektowanego otworu nr 2 na terenie działki nr 5238 obręb 0001 Chojnice”</w:t>
      </w:r>
      <w:r w:rsidR="009C6A28" w:rsidRPr="000927A2">
        <w:rPr>
          <w:rFonts w:ascii="Arial" w:hAnsi="Arial" w:cs="Arial"/>
          <w:b/>
          <w:bCs/>
          <w:i/>
          <w:iCs/>
          <w:color w:val="000000"/>
        </w:rPr>
        <w:t>,</w:t>
      </w:r>
      <w:r w:rsidRPr="000927A2">
        <w:rPr>
          <w:rStyle w:val="Wyrnienieintensywne"/>
          <w:rFonts w:ascii="Arial" w:hAnsi="Arial" w:cs="Arial"/>
          <w:b w:val="0"/>
          <w:color w:val="000000"/>
        </w:rPr>
        <w:t xml:space="preserve"> </w:t>
      </w:r>
      <w:r w:rsidR="00F64FB5">
        <w:rPr>
          <w:rFonts w:ascii="Arial" w:hAnsi="Arial" w:cs="Arial"/>
          <w:color w:val="000000"/>
          <w:kern w:val="2"/>
        </w:rPr>
        <w:t>pismem</w:t>
      </w:r>
      <w:r w:rsidRPr="000927A2">
        <w:rPr>
          <w:rFonts w:ascii="Arial" w:hAnsi="Arial" w:cs="Arial"/>
          <w:color w:val="000000"/>
          <w:kern w:val="2"/>
        </w:rPr>
        <w:t xml:space="preserve"> znak </w:t>
      </w:r>
      <w:r w:rsidR="009C6A28" w:rsidRPr="000927A2">
        <w:rPr>
          <w:rFonts w:ascii="Arial" w:hAnsi="Arial" w:cs="Arial"/>
          <w:color w:val="000000"/>
          <w:kern w:val="2"/>
        </w:rPr>
        <w:t>OŚ</w:t>
      </w:r>
      <w:r w:rsidRPr="000927A2">
        <w:rPr>
          <w:rFonts w:ascii="Arial" w:hAnsi="Arial" w:cs="Arial"/>
          <w:color w:val="000000"/>
          <w:kern w:val="2"/>
        </w:rPr>
        <w:t>.6220.</w:t>
      </w:r>
      <w:r w:rsidR="00F64FB5">
        <w:rPr>
          <w:rFonts w:ascii="Arial" w:hAnsi="Arial" w:cs="Arial"/>
          <w:color w:val="000000"/>
          <w:kern w:val="2"/>
        </w:rPr>
        <w:t>9</w:t>
      </w:r>
      <w:r w:rsidRPr="000927A2">
        <w:rPr>
          <w:rFonts w:ascii="Arial" w:hAnsi="Arial" w:cs="Arial"/>
          <w:color w:val="000000"/>
          <w:kern w:val="2"/>
        </w:rPr>
        <w:t>.202</w:t>
      </w:r>
      <w:r w:rsidR="000927A2">
        <w:rPr>
          <w:rFonts w:ascii="Arial" w:hAnsi="Arial" w:cs="Arial"/>
          <w:color w:val="000000"/>
          <w:kern w:val="2"/>
        </w:rPr>
        <w:t>3</w:t>
      </w:r>
      <w:r w:rsidRPr="000927A2">
        <w:rPr>
          <w:rFonts w:ascii="Arial" w:hAnsi="Arial" w:cs="Arial"/>
          <w:color w:val="000000"/>
          <w:kern w:val="2"/>
        </w:rPr>
        <w:t xml:space="preserve"> z dnia </w:t>
      </w:r>
      <w:r w:rsidR="000927A2">
        <w:rPr>
          <w:rFonts w:ascii="Arial" w:hAnsi="Arial" w:cs="Arial"/>
          <w:color w:val="000000"/>
          <w:kern w:val="2"/>
        </w:rPr>
        <w:t>18</w:t>
      </w:r>
      <w:r w:rsidR="00504232" w:rsidRPr="000927A2">
        <w:rPr>
          <w:rFonts w:ascii="Arial" w:hAnsi="Arial" w:cs="Arial"/>
          <w:color w:val="000000"/>
          <w:kern w:val="2"/>
        </w:rPr>
        <w:t>.</w:t>
      </w:r>
      <w:r w:rsidR="00F64FB5">
        <w:rPr>
          <w:rFonts w:ascii="Arial" w:hAnsi="Arial" w:cs="Arial"/>
          <w:color w:val="000000"/>
          <w:kern w:val="2"/>
        </w:rPr>
        <w:t>07</w:t>
      </w:r>
      <w:r w:rsidR="00182538" w:rsidRPr="000927A2">
        <w:rPr>
          <w:rFonts w:ascii="Arial" w:hAnsi="Arial" w:cs="Arial"/>
          <w:color w:val="000000"/>
          <w:kern w:val="2"/>
        </w:rPr>
        <w:t>.202</w:t>
      </w:r>
      <w:r w:rsidR="00504232" w:rsidRPr="000927A2">
        <w:rPr>
          <w:rFonts w:ascii="Arial" w:hAnsi="Arial" w:cs="Arial"/>
          <w:color w:val="000000"/>
          <w:kern w:val="2"/>
        </w:rPr>
        <w:t>3</w:t>
      </w:r>
      <w:r w:rsidRPr="000927A2">
        <w:rPr>
          <w:rFonts w:ascii="Arial" w:hAnsi="Arial" w:cs="Arial"/>
          <w:color w:val="000000"/>
          <w:kern w:val="2"/>
        </w:rPr>
        <w:t> r.</w:t>
      </w:r>
    </w:p>
    <w:p w14:paraId="6EA485F6" w14:textId="77777777" w:rsidR="00EE3A80" w:rsidRPr="00EE3A80" w:rsidRDefault="00EE3A80" w:rsidP="00CA668B">
      <w:pPr>
        <w:spacing w:line="276" w:lineRule="auto"/>
        <w:ind w:firstLine="360"/>
        <w:jc w:val="both"/>
        <w:rPr>
          <w:rFonts w:ascii="Arial" w:hAnsi="Arial" w:cs="Arial"/>
          <w:b/>
          <w:bCs/>
          <w:i/>
          <w:sz w:val="16"/>
          <w:szCs w:val="16"/>
        </w:rPr>
      </w:pPr>
    </w:p>
    <w:p w14:paraId="0C49B25A" w14:textId="77777777" w:rsidR="001B1F2F" w:rsidRDefault="0068573C" w:rsidP="000652CF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W myśl </w:t>
      </w:r>
      <w:r>
        <w:rPr>
          <w:rFonts w:ascii="Arial" w:hAnsi="Arial" w:cs="Arial"/>
          <w:color w:val="000000"/>
        </w:rPr>
        <w:t xml:space="preserve">art. 64 ust. 1 pkt 1 </w:t>
      </w:r>
      <w:r>
        <w:rPr>
          <w:rFonts w:ascii="Arial" w:hAnsi="Arial" w:cs="Arial"/>
          <w:color w:val="000000"/>
          <w:kern w:val="2"/>
        </w:rPr>
        <w:t xml:space="preserve">ustawy o udostępnianiu informacji o środowisku </w:t>
      </w:r>
      <w:r>
        <w:rPr>
          <w:rFonts w:ascii="Arial" w:hAnsi="Arial" w:cs="Arial"/>
          <w:color w:val="000000"/>
          <w:kern w:val="2"/>
        </w:rPr>
        <w:br/>
        <w:t>i jego ochronie, udziale społeczeństwa w ochronie środowiska oraz o ocenach oddziaływania na środowisko, przed wydaniem decyzji o</w:t>
      </w:r>
      <w:r w:rsidR="0074160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organ właściwy do wydania decyzji zasięga opinii.</w:t>
      </w:r>
    </w:p>
    <w:p w14:paraId="333A0663" w14:textId="77777777" w:rsidR="00EE3A80" w:rsidRPr="00EE3A80" w:rsidRDefault="00EE3A80" w:rsidP="000652CF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  <w:sz w:val="16"/>
          <w:szCs w:val="16"/>
        </w:rPr>
      </w:pPr>
    </w:p>
    <w:p w14:paraId="024BE5CA" w14:textId="79F7765C" w:rsidR="00B152F3" w:rsidRDefault="00F273E1" w:rsidP="000652CF">
      <w:pPr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 xml:space="preserve">W związku z powyższym Burmistrz Miasta Chojnice pismem znak: </w:t>
      </w:r>
      <w:r w:rsidR="00603777">
        <w:rPr>
          <w:rFonts w:ascii="Arial" w:hAnsi="Arial" w:cs="Arial"/>
          <w:color w:val="000000"/>
          <w:kern w:val="2"/>
        </w:rPr>
        <w:t>OŚ</w:t>
      </w:r>
      <w:r>
        <w:rPr>
          <w:rFonts w:ascii="Arial" w:hAnsi="Arial" w:cs="Arial"/>
          <w:color w:val="000000"/>
          <w:kern w:val="2"/>
        </w:rPr>
        <w:t>.6220.</w:t>
      </w:r>
      <w:r w:rsidR="00F64FB5">
        <w:rPr>
          <w:rFonts w:ascii="Arial" w:hAnsi="Arial" w:cs="Arial"/>
          <w:color w:val="000000"/>
          <w:kern w:val="2"/>
        </w:rPr>
        <w:t>9</w:t>
      </w:r>
      <w:r>
        <w:rPr>
          <w:rFonts w:ascii="Arial" w:hAnsi="Arial" w:cs="Arial"/>
          <w:color w:val="000000"/>
          <w:kern w:val="2"/>
        </w:rPr>
        <w:t>.202</w:t>
      </w:r>
      <w:r w:rsidR="00AA5A44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 z dnia </w:t>
      </w:r>
      <w:r w:rsidR="00AA5A44">
        <w:rPr>
          <w:rFonts w:ascii="Arial" w:hAnsi="Arial" w:cs="Arial"/>
          <w:color w:val="000000"/>
          <w:kern w:val="2"/>
        </w:rPr>
        <w:t>18</w:t>
      </w:r>
      <w:r w:rsidR="00DF3779">
        <w:rPr>
          <w:rFonts w:ascii="Arial" w:hAnsi="Arial" w:cs="Arial"/>
          <w:color w:val="000000"/>
          <w:kern w:val="2"/>
        </w:rPr>
        <w:t>.0</w:t>
      </w:r>
      <w:r w:rsidR="00F64FB5">
        <w:rPr>
          <w:rFonts w:ascii="Arial" w:hAnsi="Arial" w:cs="Arial"/>
          <w:color w:val="000000"/>
          <w:kern w:val="2"/>
        </w:rPr>
        <w:t>7</w:t>
      </w:r>
      <w:r w:rsidR="00DF3779">
        <w:rPr>
          <w:rFonts w:ascii="Arial" w:hAnsi="Arial" w:cs="Arial"/>
          <w:color w:val="000000"/>
          <w:kern w:val="2"/>
        </w:rPr>
        <w:t>.2023 r.</w:t>
      </w:r>
      <w:r w:rsidR="00DF377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zwrócił się odpowiednio do: </w:t>
      </w:r>
      <w:r>
        <w:rPr>
          <w:rStyle w:val="Pogrubienie"/>
          <w:rFonts w:ascii="Arial" w:hAnsi="Arial" w:cs="Arial"/>
          <w:b w:val="0"/>
          <w:bCs w:val="0"/>
          <w:color w:val="000000"/>
          <w:kern w:val="2"/>
        </w:rPr>
        <w:t>Regionalnego Dyrektora Ochrony Środowiska w Gdańsku o wydanie uzgodnienia</w:t>
      </w:r>
      <w:r>
        <w:rPr>
          <w:rFonts w:ascii="Arial" w:hAnsi="Arial" w:cs="Arial"/>
          <w:color w:val="000000"/>
          <w:kern w:val="2"/>
        </w:rPr>
        <w:t>, Państwowego Powiatowego Inspektora Sanitarnego w Chojnicach o wydanie opinii</w:t>
      </w:r>
      <w:r w:rsidR="00AA5A44">
        <w:rPr>
          <w:rFonts w:ascii="Arial" w:hAnsi="Arial" w:cs="Arial"/>
          <w:color w:val="000000"/>
          <w:kern w:val="2"/>
        </w:rPr>
        <w:t xml:space="preserve"> oraz</w:t>
      </w:r>
      <w:r>
        <w:rPr>
          <w:rFonts w:ascii="Arial" w:hAnsi="Arial" w:cs="Arial"/>
          <w:color w:val="000000"/>
          <w:kern w:val="2"/>
        </w:rPr>
        <w:t xml:space="preserve"> Państwowego Gospodarstwa Wodnego Wody Polskie</w:t>
      </w:r>
      <w:r w:rsidR="005B4833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Zarząd Zlewni w Chojnicach o wydanie opinii</w:t>
      </w:r>
      <w:bookmarkStart w:id="4" w:name="Stanowiska_organow"/>
      <w:r w:rsidR="00AA5A44">
        <w:rPr>
          <w:rFonts w:ascii="Arial" w:hAnsi="Arial" w:cs="Arial"/>
          <w:color w:val="000000"/>
          <w:kern w:val="2"/>
        </w:rPr>
        <w:t>.</w:t>
      </w:r>
    </w:p>
    <w:p w14:paraId="34BB279D" w14:textId="77777777" w:rsidR="00891087" w:rsidRDefault="00891087" w:rsidP="000652CF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  <w:sz w:val="18"/>
          <w:szCs w:val="18"/>
        </w:rPr>
      </w:pPr>
    </w:p>
    <w:p w14:paraId="0AEB727B" w14:textId="77777777" w:rsidR="001B1F2F" w:rsidRDefault="001B1F2F" w:rsidP="000652CF">
      <w:pPr>
        <w:spacing w:line="276" w:lineRule="auto"/>
        <w:jc w:val="both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t>Organy</w:t>
      </w:r>
      <w:bookmarkEnd w:id="4"/>
      <w:r>
        <w:rPr>
          <w:rFonts w:ascii="Arial" w:hAnsi="Arial" w:cs="Arial"/>
          <w:color w:val="000000"/>
          <w:kern w:val="2"/>
          <w:u w:val="single"/>
        </w:rPr>
        <w:t xml:space="preserve"> współdziałające w sprawie</w:t>
      </w:r>
      <w:r w:rsidR="006B4967">
        <w:rPr>
          <w:rFonts w:ascii="Arial" w:hAnsi="Arial" w:cs="Arial"/>
          <w:color w:val="000000"/>
          <w:kern w:val="2"/>
          <w:u w:val="single"/>
        </w:rPr>
        <w:t>,</w:t>
      </w:r>
      <w:r>
        <w:rPr>
          <w:rFonts w:ascii="Arial" w:hAnsi="Arial" w:cs="Arial"/>
          <w:color w:val="000000"/>
          <w:kern w:val="2"/>
          <w:u w:val="single"/>
        </w:rPr>
        <w:t xml:space="preserve"> wyraziły swoje stanowiska:</w:t>
      </w:r>
    </w:p>
    <w:p w14:paraId="059384E5" w14:textId="57346157" w:rsidR="00791399" w:rsidRDefault="00791399" w:rsidP="000652CF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Państwowy Powiatowy Inspektor Sanitarny w Chojnicach – wydał opinię, znak: </w:t>
      </w:r>
      <w:r>
        <w:rPr>
          <w:rFonts w:ascii="Arial" w:hAnsi="Arial" w:cs="Arial"/>
          <w:color w:val="000000"/>
          <w:kern w:val="2"/>
        </w:rPr>
        <w:br/>
        <w:t>PSSE-NZ-9200-</w:t>
      </w:r>
      <w:r w:rsidR="003D4BB2">
        <w:rPr>
          <w:rFonts w:ascii="Arial" w:hAnsi="Arial" w:cs="Arial"/>
          <w:color w:val="000000"/>
          <w:kern w:val="2"/>
        </w:rPr>
        <w:t>1</w:t>
      </w:r>
      <w:r w:rsidR="00F64FB5">
        <w:rPr>
          <w:rFonts w:ascii="Arial" w:hAnsi="Arial" w:cs="Arial"/>
          <w:color w:val="000000"/>
          <w:kern w:val="2"/>
        </w:rPr>
        <w:t>19</w:t>
      </w:r>
      <w:r>
        <w:rPr>
          <w:rFonts w:ascii="Arial" w:hAnsi="Arial" w:cs="Arial"/>
          <w:color w:val="000000"/>
          <w:kern w:val="2"/>
        </w:rPr>
        <w:t>/</w:t>
      </w:r>
      <w:r w:rsidR="00F64FB5">
        <w:rPr>
          <w:rFonts w:ascii="Arial" w:hAnsi="Arial" w:cs="Arial"/>
          <w:color w:val="000000"/>
          <w:kern w:val="2"/>
        </w:rPr>
        <w:t>57</w:t>
      </w:r>
      <w:r>
        <w:rPr>
          <w:rFonts w:ascii="Arial" w:hAnsi="Arial" w:cs="Arial"/>
          <w:color w:val="000000"/>
          <w:kern w:val="2"/>
        </w:rPr>
        <w:t>/1/2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 z</w:t>
      </w:r>
      <w:r w:rsidR="003D4BB2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dnia</w:t>
      </w:r>
      <w:r w:rsidR="003D4BB2">
        <w:rPr>
          <w:rFonts w:ascii="Arial" w:hAnsi="Arial" w:cs="Arial"/>
          <w:color w:val="000000"/>
          <w:kern w:val="2"/>
        </w:rPr>
        <w:t xml:space="preserve"> 2</w:t>
      </w:r>
      <w:r w:rsidR="00F64FB5">
        <w:rPr>
          <w:rFonts w:ascii="Arial" w:hAnsi="Arial" w:cs="Arial"/>
          <w:color w:val="000000"/>
          <w:kern w:val="2"/>
        </w:rPr>
        <w:t>4</w:t>
      </w:r>
      <w:r w:rsidR="00DF3779">
        <w:rPr>
          <w:rFonts w:ascii="Arial" w:hAnsi="Arial" w:cs="Arial"/>
          <w:color w:val="000000"/>
          <w:kern w:val="2"/>
        </w:rPr>
        <w:t>.0</w:t>
      </w:r>
      <w:r w:rsidR="00F64FB5">
        <w:rPr>
          <w:rFonts w:ascii="Arial" w:hAnsi="Arial" w:cs="Arial"/>
          <w:color w:val="000000"/>
          <w:kern w:val="2"/>
        </w:rPr>
        <w:t>7</w:t>
      </w:r>
      <w:r w:rsidR="00DF3779">
        <w:rPr>
          <w:rFonts w:ascii="Arial" w:hAnsi="Arial" w:cs="Arial"/>
          <w:color w:val="000000"/>
          <w:kern w:val="2"/>
        </w:rPr>
        <w:t>.2023</w:t>
      </w:r>
      <w:r>
        <w:rPr>
          <w:rFonts w:ascii="Arial" w:hAnsi="Arial" w:cs="Arial"/>
          <w:color w:val="000000"/>
          <w:kern w:val="2"/>
        </w:rPr>
        <w:t xml:space="preserve"> r. (data wpływu </w:t>
      </w:r>
      <w:r w:rsidR="00875FB0">
        <w:rPr>
          <w:rFonts w:ascii="Arial" w:hAnsi="Arial" w:cs="Arial"/>
          <w:color w:val="000000"/>
        </w:rPr>
        <w:t xml:space="preserve">do tut. Urzędu </w:t>
      </w:r>
      <w:r w:rsidR="003D4BB2">
        <w:rPr>
          <w:rFonts w:ascii="Arial" w:hAnsi="Arial" w:cs="Arial"/>
          <w:color w:val="000000"/>
          <w:kern w:val="2"/>
        </w:rPr>
        <w:t>2</w:t>
      </w:r>
      <w:r w:rsidR="00F64FB5">
        <w:rPr>
          <w:rFonts w:ascii="Arial" w:hAnsi="Arial" w:cs="Arial"/>
          <w:color w:val="000000"/>
          <w:kern w:val="2"/>
        </w:rPr>
        <w:t>5</w:t>
      </w:r>
      <w:r w:rsidR="00DF3779">
        <w:rPr>
          <w:rFonts w:ascii="Arial" w:hAnsi="Arial" w:cs="Arial"/>
          <w:color w:val="000000"/>
          <w:kern w:val="2"/>
        </w:rPr>
        <w:t>.0</w:t>
      </w:r>
      <w:r w:rsidR="00F64FB5">
        <w:rPr>
          <w:rFonts w:ascii="Arial" w:hAnsi="Arial" w:cs="Arial"/>
          <w:color w:val="000000"/>
          <w:kern w:val="2"/>
        </w:rPr>
        <w:t>7</w:t>
      </w:r>
      <w:r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 r.), że realizacja przedsięwzięcia zgodnie z przedłożonymi w KIP warunkami – nie wymaga przeprowadzenia oceny oddziaływania na środowisko;</w:t>
      </w:r>
    </w:p>
    <w:p w14:paraId="4F221A35" w14:textId="611D8A15" w:rsidR="00F05F25" w:rsidRPr="00640D6D" w:rsidRDefault="00F05F25" w:rsidP="00F05F25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640D6D">
        <w:rPr>
          <w:rFonts w:ascii="Arial" w:hAnsi="Arial" w:cs="Arial"/>
          <w:kern w:val="2"/>
        </w:rPr>
        <w:t>Państwowe Gospodarstwo Wodne Wody Polskie, Zarząd Zlewni w Chojnicach – pismem znak: GD.ZZŚ.1.4901.</w:t>
      </w:r>
      <w:r>
        <w:rPr>
          <w:rFonts w:ascii="Arial" w:hAnsi="Arial" w:cs="Arial"/>
          <w:kern w:val="2"/>
        </w:rPr>
        <w:t>175</w:t>
      </w:r>
      <w:r w:rsidRPr="00640D6D">
        <w:rPr>
          <w:rFonts w:ascii="Arial" w:hAnsi="Arial" w:cs="Arial"/>
          <w:kern w:val="2"/>
        </w:rPr>
        <w:t xml:space="preserve">.2023.AK z dnia </w:t>
      </w:r>
      <w:r>
        <w:rPr>
          <w:rFonts w:ascii="Arial" w:hAnsi="Arial" w:cs="Arial"/>
          <w:kern w:val="2"/>
        </w:rPr>
        <w:t>07.08</w:t>
      </w:r>
      <w:r w:rsidRPr="00640D6D">
        <w:rPr>
          <w:rFonts w:ascii="Arial" w:hAnsi="Arial" w:cs="Arial"/>
          <w:kern w:val="2"/>
        </w:rPr>
        <w:t xml:space="preserve">.2023 r. (data wpływu </w:t>
      </w:r>
      <w:r w:rsidRPr="00640D6D">
        <w:rPr>
          <w:rFonts w:ascii="Arial" w:hAnsi="Arial" w:cs="Arial"/>
        </w:rPr>
        <w:t>do tut. Urzędu</w:t>
      </w:r>
      <w:r w:rsidRPr="00640D6D">
        <w:rPr>
          <w:rFonts w:ascii="Arial" w:hAnsi="Arial" w:cs="Arial"/>
          <w:kern w:val="2"/>
        </w:rPr>
        <w:t xml:space="preserve"> </w:t>
      </w:r>
      <w:r>
        <w:rPr>
          <w:rFonts w:ascii="Arial" w:hAnsi="Arial" w:cs="Arial"/>
          <w:kern w:val="2"/>
        </w:rPr>
        <w:t>09.08</w:t>
      </w:r>
      <w:r w:rsidRPr="00640D6D">
        <w:rPr>
          <w:rFonts w:ascii="Arial" w:hAnsi="Arial" w:cs="Arial"/>
          <w:kern w:val="2"/>
        </w:rPr>
        <w:t xml:space="preserve">.2023 r.), wezwał do uzupełnienia informacji zawartych w karcie informacyjnej przedsięwzięcia. Pismo to zostało przekazane Pełnomocnikowi Inwestora </w:t>
      </w:r>
      <w:r w:rsidR="005774F0">
        <w:rPr>
          <w:rFonts w:ascii="Arial" w:hAnsi="Arial" w:cs="Arial"/>
          <w:kern w:val="2"/>
        </w:rPr>
        <w:t>(</w:t>
      </w:r>
      <w:r w:rsidRPr="00640D6D">
        <w:rPr>
          <w:rFonts w:ascii="Arial" w:hAnsi="Arial" w:cs="Arial"/>
          <w:kern w:val="2"/>
        </w:rPr>
        <w:t>d</w:t>
      </w:r>
      <w:r w:rsidR="005774F0">
        <w:rPr>
          <w:rFonts w:ascii="Arial" w:hAnsi="Arial" w:cs="Arial"/>
          <w:kern w:val="2"/>
        </w:rPr>
        <w:t>ata</w:t>
      </w:r>
      <w:r w:rsidRPr="00640D6D">
        <w:rPr>
          <w:rFonts w:ascii="Arial" w:hAnsi="Arial" w:cs="Arial"/>
          <w:kern w:val="2"/>
        </w:rPr>
        <w:t xml:space="preserve"> </w:t>
      </w:r>
      <w:r w:rsidR="005774F0">
        <w:rPr>
          <w:rFonts w:ascii="Arial" w:hAnsi="Arial" w:cs="Arial"/>
          <w:kern w:val="2"/>
        </w:rPr>
        <w:t xml:space="preserve">odbioru </w:t>
      </w:r>
      <w:r>
        <w:rPr>
          <w:rFonts w:ascii="Arial" w:hAnsi="Arial" w:cs="Arial"/>
          <w:kern w:val="2"/>
        </w:rPr>
        <w:t>17.08</w:t>
      </w:r>
      <w:r w:rsidRPr="00640D6D">
        <w:rPr>
          <w:rFonts w:ascii="Arial" w:hAnsi="Arial" w:cs="Arial"/>
          <w:kern w:val="2"/>
        </w:rPr>
        <w:t>.2023 r.</w:t>
      </w:r>
      <w:r w:rsidR="005774F0">
        <w:rPr>
          <w:rFonts w:ascii="Arial" w:hAnsi="Arial" w:cs="Arial"/>
          <w:kern w:val="2"/>
        </w:rPr>
        <w:t>)</w:t>
      </w:r>
      <w:r w:rsidRPr="00640D6D">
        <w:rPr>
          <w:rFonts w:ascii="Arial" w:hAnsi="Arial" w:cs="Arial"/>
          <w:kern w:val="2"/>
        </w:rPr>
        <w:t>;</w:t>
      </w:r>
    </w:p>
    <w:p w14:paraId="21603C07" w14:textId="150A40EC" w:rsidR="003D4BB2" w:rsidRPr="00855B06" w:rsidRDefault="00B71357" w:rsidP="00E15FB9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855B06">
        <w:rPr>
          <w:rStyle w:val="Pogrubienie"/>
          <w:rFonts w:ascii="Arial" w:hAnsi="Arial" w:cs="Arial"/>
          <w:b w:val="0"/>
          <w:bCs w:val="0"/>
          <w:kern w:val="2"/>
        </w:rPr>
        <w:t>Regionalny Dyrektor Ochrony Środowiska w Gdańsku</w:t>
      </w:r>
      <w:r w:rsidRPr="00855B06">
        <w:rPr>
          <w:rFonts w:ascii="Arial" w:hAnsi="Arial" w:cs="Arial"/>
          <w:kern w:val="2"/>
        </w:rPr>
        <w:t xml:space="preserve"> – postanowieniem znak</w:t>
      </w:r>
      <w:r w:rsidR="00AD63BE" w:rsidRPr="00855B06">
        <w:rPr>
          <w:rFonts w:ascii="Arial" w:hAnsi="Arial" w:cs="Arial"/>
          <w:kern w:val="2"/>
        </w:rPr>
        <w:t>:</w:t>
      </w:r>
      <w:r w:rsidRPr="00855B06">
        <w:rPr>
          <w:rFonts w:ascii="Arial" w:hAnsi="Arial" w:cs="Arial"/>
          <w:kern w:val="2"/>
        </w:rPr>
        <w:t xml:space="preserve"> </w:t>
      </w:r>
      <w:r w:rsidRPr="00855B06">
        <w:rPr>
          <w:rFonts w:ascii="Arial" w:hAnsi="Arial" w:cs="Arial"/>
          <w:kern w:val="2"/>
        </w:rPr>
        <w:br/>
        <w:t>RDOŚ-Gd-WOO.4220.</w:t>
      </w:r>
      <w:r w:rsidR="00855B06" w:rsidRPr="00855B06">
        <w:rPr>
          <w:rFonts w:ascii="Arial" w:hAnsi="Arial" w:cs="Arial"/>
          <w:kern w:val="2"/>
        </w:rPr>
        <w:t>507</w:t>
      </w:r>
      <w:r w:rsidRPr="00855B06">
        <w:rPr>
          <w:rFonts w:ascii="Arial" w:hAnsi="Arial" w:cs="Arial"/>
          <w:kern w:val="2"/>
        </w:rPr>
        <w:t>.202</w:t>
      </w:r>
      <w:r w:rsidR="00C22A80" w:rsidRPr="00855B06">
        <w:rPr>
          <w:rFonts w:ascii="Arial" w:hAnsi="Arial" w:cs="Arial"/>
          <w:kern w:val="2"/>
        </w:rPr>
        <w:t>3</w:t>
      </w:r>
      <w:r w:rsidRPr="00855B06">
        <w:rPr>
          <w:rFonts w:ascii="Arial" w:hAnsi="Arial" w:cs="Arial"/>
          <w:kern w:val="2"/>
        </w:rPr>
        <w:t>.</w:t>
      </w:r>
      <w:r w:rsidR="00855B06" w:rsidRPr="00855B06">
        <w:rPr>
          <w:rFonts w:ascii="Arial" w:hAnsi="Arial" w:cs="Arial"/>
          <w:kern w:val="2"/>
        </w:rPr>
        <w:t>KB.1</w:t>
      </w:r>
      <w:r w:rsidRPr="00855B06">
        <w:rPr>
          <w:rFonts w:ascii="Arial" w:hAnsi="Arial" w:cs="Arial"/>
          <w:kern w:val="2"/>
        </w:rPr>
        <w:t xml:space="preserve"> z dnia </w:t>
      </w:r>
      <w:r w:rsidR="00855B06" w:rsidRPr="00855B06">
        <w:rPr>
          <w:rFonts w:ascii="Arial" w:hAnsi="Arial" w:cs="Arial"/>
          <w:kern w:val="2"/>
        </w:rPr>
        <w:t>08.08</w:t>
      </w:r>
      <w:r w:rsidR="00164A8A" w:rsidRPr="00855B06">
        <w:rPr>
          <w:rFonts w:ascii="Arial" w:hAnsi="Arial" w:cs="Arial"/>
          <w:kern w:val="2"/>
        </w:rPr>
        <w:t>.202</w:t>
      </w:r>
      <w:r w:rsidR="00C22A80" w:rsidRPr="00855B06">
        <w:rPr>
          <w:rFonts w:ascii="Arial" w:hAnsi="Arial" w:cs="Arial"/>
          <w:kern w:val="2"/>
        </w:rPr>
        <w:t>3</w:t>
      </w:r>
      <w:r w:rsidRPr="00855B06">
        <w:rPr>
          <w:rFonts w:ascii="Arial" w:hAnsi="Arial" w:cs="Arial"/>
          <w:kern w:val="2"/>
        </w:rPr>
        <w:t> r. (data wpływu</w:t>
      </w:r>
      <w:r w:rsidR="002715A9" w:rsidRPr="00855B06">
        <w:rPr>
          <w:rFonts w:ascii="Arial" w:hAnsi="Arial" w:cs="Arial"/>
          <w:kern w:val="2"/>
        </w:rPr>
        <w:t xml:space="preserve"> </w:t>
      </w:r>
      <w:r w:rsidR="00875FB0" w:rsidRPr="00855B06">
        <w:rPr>
          <w:rFonts w:ascii="Arial" w:hAnsi="Arial" w:cs="Arial"/>
        </w:rPr>
        <w:t xml:space="preserve">do tut. Urzędu </w:t>
      </w:r>
      <w:r w:rsidR="00855B06" w:rsidRPr="00855B06">
        <w:rPr>
          <w:rFonts w:ascii="Arial" w:hAnsi="Arial" w:cs="Arial"/>
          <w:kern w:val="2"/>
        </w:rPr>
        <w:t>16.08</w:t>
      </w:r>
      <w:r w:rsidR="00164A8A" w:rsidRPr="00855B06">
        <w:rPr>
          <w:rFonts w:ascii="Arial" w:hAnsi="Arial" w:cs="Arial"/>
          <w:kern w:val="2"/>
        </w:rPr>
        <w:t>.202</w:t>
      </w:r>
      <w:r w:rsidR="00C22A80" w:rsidRPr="00855B06">
        <w:rPr>
          <w:rFonts w:ascii="Arial" w:hAnsi="Arial" w:cs="Arial"/>
          <w:kern w:val="2"/>
        </w:rPr>
        <w:t>3</w:t>
      </w:r>
      <w:r w:rsidRPr="00855B06">
        <w:rPr>
          <w:rFonts w:ascii="Arial" w:hAnsi="Arial" w:cs="Arial"/>
          <w:kern w:val="2"/>
        </w:rPr>
        <w:t xml:space="preserve"> r.) </w:t>
      </w:r>
      <w:r w:rsidRPr="00855B06">
        <w:rPr>
          <w:rFonts w:ascii="Arial" w:hAnsi="Arial" w:cs="Arial"/>
        </w:rPr>
        <w:t>wyraził opinię o braku potrzeby przeprowadzenia oceny oddziaływania na środowisko planowanego przedsięwzięcia</w:t>
      </w:r>
      <w:r w:rsidR="003D4BB2" w:rsidRPr="00855B06">
        <w:rPr>
          <w:rFonts w:ascii="Arial" w:hAnsi="Arial" w:cs="Arial"/>
        </w:rPr>
        <w:t>.</w:t>
      </w:r>
    </w:p>
    <w:p w14:paraId="652B4FA7" w14:textId="77777777" w:rsidR="00855B06" w:rsidRDefault="00855B06" w:rsidP="000652CF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</w:p>
    <w:p w14:paraId="180441E6" w14:textId="2A9A5DFD" w:rsidR="00F05F25" w:rsidRPr="00640D6D" w:rsidRDefault="00F05F25" w:rsidP="00F05F25">
      <w:pPr>
        <w:spacing w:line="276" w:lineRule="auto"/>
        <w:ind w:firstLine="284"/>
        <w:jc w:val="both"/>
        <w:rPr>
          <w:rFonts w:ascii="Arial" w:hAnsi="Arial" w:cs="Arial"/>
          <w:kern w:val="2"/>
        </w:rPr>
      </w:pPr>
      <w:r w:rsidRPr="00640D6D">
        <w:rPr>
          <w:rFonts w:ascii="Arial" w:hAnsi="Arial" w:cs="Arial"/>
        </w:rPr>
        <w:t xml:space="preserve">Uzupełnienie na wezwanie </w:t>
      </w:r>
      <w:r w:rsidRPr="00640D6D">
        <w:rPr>
          <w:rFonts w:ascii="Arial" w:hAnsi="Arial" w:cs="Arial"/>
          <w:kern w:val="2"/>
        </w:rPr>
        <w:t xml:space="preserve">Państwowego Gospodarstwa Wodnego Wody Polskie, Zarząd Zlewni w Chojnicach – </w:t>
      </w:r>
      <w:r w:rsidRPr="00640D6D">
        <w:rPr>
          <w:rFonts w:ascii="Arial" w:hAnsi="Arial" w:cs="Arial"/>
        </w:rPr>
        <w:t xml:space="preserve">Pełnomocnik Inwestora przedstawił w piśmie z dnia </w:t>
      </w:r>
      <w:r>
        <w:rPr>
          <w:rFonts w:ascii="Arial" w:hAnsi="Arial" w:cs="Arial"/>
        </w:rPr>
        <w:t>22.08</w:t>
      </w:r>
      <w:r w:rsidRPr="00640D6D">
        <w:rPr>
          <w:rFonts w:ascii="Arial" w:hAnsi="Arial" w:cs="Arial"/>
        </w:rPr>
        <w:t xml:space="preserve">.2023 r. </w:t>
      </w:r>
      <w:r w:rsidRPr="00640D6D">
        <w:rPr>
          <w:rFonts w:ascii="Arial" w:hAnsi="Arial" w:cs="Arial"/>
          <w:kern w:val="2"/>
        </w:rPr>
        <w:t xml:space="preserve">(data wpływu </w:t>
      </w:r>
      <w:r w:rsidRPr="00640D6D">
        <w:rPr>
          <w:rFonts w:ascii="Arial" w:hAnsi="Arial" w:cs="Arial"/>
        </w:rPr>
        <w:t>do tut. Urzędu</w:t>
      </w:r>
      <w:r w:rsidRPr="00640D6D">
        <w:rPr>
          <w:rFonts w:ascii="Arial" w:hAnsi="Arial" w:cs="Arial"/>
          <w:kern w:val="2"/>
        </w:rPr>
        <w:t xml:space="preserve"> </w:t>
      </w:r>
      <w:r>
        <w:rPr>
          <w:rFonts w:ascii="Arial" w:hAnsi="Arial" w:cs="Arial"/>
          <w:kern w:val="2"/>
        </w:rPr>
        <w:t>23.08</w:t>
      </w:r>
      <w:r w:rsidRPr="00640D6D">
        <w:rPr>
          <w:rFonts w:ascii="Arial" w:hAnsi="Arial" w:cs="Arial"/>
          <w:kern w:val="2"/>
        </w:rPr>
        <w:t xml:space="preserve">.2023 r.). </w:t>
      </w:r>
      <w:r w:rsidRPr="00640D6D">
        <w:rPr>
          <w:rFonts w:ascii="Arial" w:hAnsi="Arial" w:cs="Arial"/>
        </w:rPr>
        <w:t xml:space="preserve">Jednocześnie przesłano uzupełnienie na wezwanie </w:t>
      </w:r>
      <w:r w:rsidRPr="00640D6D">
        <w:rPr>
          <w:rFonts w:ascii="Arial" w:hAnsi="Arial" w:cs="Arial"/>
          <w:kern w:val="2"/>
        </w:rPr>
        <w:t>GD.ZZŚ.1.4901.</w:t>
      </w:r>
      <w:r>
        <w:rPr>
          <w:rFonts w:ascii="Arial" w:hAnsi="Arial" w:cs="Arial"/>
          <w:kern w:val="2"/>
        </w:rPr>
        <w:t>175</w:t>
      </w:r>
      <w:r w:rsidRPr="00640D6D">
        <w:rPr>
          <w:rFonts w:ascii="Arial" w:hAnsi="Arial" w:cs="Arial"/>
          <w:kern w:val="2"/>
        </w:rPr>
        <w:t xml:space="preserve">.2023.AK z dnia </w:t>
      </w:r>
      <w:r>
        <w:rPr>
          <w:rFonts w:ascii="Arial" w:hAnsi="Arial" w:cs="Arial"/>
          <w:kern w:val="2"/>
        </w:rPr>
        <w:t>07.08</w:t>
      </w:r>
      <w:r w:rsidRPr="00640D6D">
        <w:rPr>
          <w:rFonts w:ascii="Arial" w:hAnsi="Arial" w:cs="Arial"/>
          <w:kern w:val="2"/>
        </w:rPr>
        <w:t xml:space="preserve">.2023 r. </w:t>
      </w:r>
      <w:r w:rsidRPr="00640D6D">
        <w:rPr>
          <w:rFonts w:ascii="Arial" w:hAnsi="Arial" w:cs="Arial"/>
        </w:rPr>
        <w:t xml:space="preserve">do </w:t>
      </w:r>
      <w:r w:rsidRPr="00640D6D">
        <w:rPr>
          <w:rFonts w:ascii="Arial" w:hAnsi="Arial" w:cs="Arial"/>
          <w:kern w:val="2"/>
        </w:rPr>
        <w:t>Państwowego Gospodarstwa Wodnego Wody Polskie, Zarząd Zlewni w Chojnicach.</w:t>
      </w:r>
    </w:p>
    <w:p w14:paraId="7660C2C8" w14:textId="77777777" w:rsidR="00F05F25" w:rsidRPr="00640D6D" w:rsidRDefault="00F05F25" w:rsidP="00F05F25">
      <w:pPr>
        <w:spacing w:line="276" w:lineRule="auto"/>
        <w:ind w:firstLine="284"/>
        <w:jc w:val="both"/>
        <w:rPr>
          <w:rFonts w:ascii="Arial" w:hAnsi="Arial" w:cs="Arial"/>
          <w:kern w:val="2"/>
        </w:rPr>
      </w:pPr>
    </w:p>
    <w:p w14:paraId="791D75A1" w14:textId="77777777" w:rsidR="00F05F25" w:rsidRDefault="00F05F25" w:rsidP="00F05F25">
      <w:pPr>
        <w:spacing w:line="276" w:lineRule="auto"/>
        <w:jc w:val="both"/>
        <w:rPr>
          <w:rFonts w:ascii="Arial" w:hAnsi="Arial" w:cs="Arial"/>
          <w:kern w:val="2"/>
          <w:u w:val="single"/>
        </w:rPr>
      </w:pPr>
      <w:r w:rsidRPr="00640D6D">
        <w:rPr>
          <w:rFonts w:ascii="Arial" w:hAnsi="Arial" w:cs="Arial"/>
          <w:kern w:val="2"/>
          <w:u w:val="single"/>
        </w:rPr>
        <w:t>Wobec powyższego Organ współdziałający w sprawie, wyraził swoje stanowisko:</w:t>
      </w:r>
    </w:p>
    <w:p w14:paraId="0488A7DD" w14:textId="203AEAAB" w:rsidR="009F1E95" w:rsidRPr="00640D6D" w:rsidRDefault="009F1E95" w:rsidP="009F1E95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640D6D">
        <w:rPr>
          <w:rFonts w:ascii="Arial" w:hAnsi="Arial" w:cs="Arial"/>
          <w:kern w:val="2"/>
        </w:rPr>
        <w:t>Państwowe Gospodarstwo Wodne Wody Polskie, Zarząd Zlewni w Chojnicach – pismem znak: GD.ZZŚ.1.4901.</w:t>
      </w:r>
      <w:r>
        <w:rPr>
          <w:rFonts w:ascii="Arial" w:hAnsi="Arial" w:cs="Arial"/>
          <w:kern w:val="2"/>
        </w:rPr>
        <w:t>175.1</w:t>
      </w:r>
      <w:r w:rsidRPr="00640D6D">
        <w:rPr>
          <w:rFonts w:ascii="Arial" w:hAnsi="Arial" w:cs="Arial"/>
          <w:kern w:val="2"/>
        </w:rPr>
        <w:t xml:space="preserve">.2023.AK z dnia </w:t>
      </w:r>
      <w:r>
        <w:rPr>
          <w:rFonts w:ascii="Arial" w:hAnsi="Arial" w:cs="Arial"/>
          <w:kern w:val="2"/>
        </w:rPr>
        <w:t>25.09</w:t>
      </w:r>
      <w:r w:rsidRPr="00640D6D">
        <w:rPr>
          <w:rFonts w:ascii="Arial" w:hAnsi="Arial" w:cs="Arial"/>
          <w:kern w:val="2"/>
        </w:rPr>
        <w:t xml:space="preserve">.2023 r. (data wpływu </w:t>
      </w:r>
      <w:r w:rsidRPr="00640D6D">
        <w:rPr>
          <w:rFonts w:ascii="Arial" w:hAnsi="Arial" w:cs="Arial"/>
        </w:rPr>
        <w:t xml:space="preserve">do </w:t>
      </w:r>
      <w:r w:rsidRPr="00640D6D">
        <w:rPr>
          <w:rFonts w:ascii="Arial" w:hAnsi="Arial" w:cs="Arial"/>
        </w:rPr>
        <w:lastRenderedPageBreak/>
        <w:t>tut. Urzędu</w:t>
      </w:r>
      <w:r w:rsidRPr="00640D6D">
        <w:rPr>
          <w:rFonts w:ascii="Arial" w:hAnsi="Arial" w:cs="Arial"/>
          <w:kern w:val="2"/>
        </w:rPr>
        <w:t xml:space="preserve"> </w:t>
      </w:r>
      <w:r>
        <w:rPr>
          <w:rFonts w:ascii="Arial" w:hAnsi="Arial" w:cs="Arial"/>
          <w:kern w:val="2"/>
        </w:rPr>
        <w:t>27.09</w:t>
      </w:r>
      <w:r w:rsidRPr="00640D6D">
        <w:rPr>
          <w:rFonts w:ascii="Arial" w:hAnsi="Arial" w:cs="Arial"/>
          <w:kern w:val="2"/>
        </w:rPr>
        <w:t>.2023 r.), wezwał</w:t>
      </w:r>
      <w:r w:rsidR="00805584">
        <w:rPr>
          <w:rFonts w:ascii="Arial" w:hAnsi="Arial" w:cs="Arial"/>
          <w:kern w:val="2"/>
        </w:rPr>
        <w:t xml:space="preserve"> ponownie</w:t>
      </w:r>
      <w:r w:rsidRPr="00640D6D">
        <w:rPr>
          <w:rFonts w:ascii="Arial" w:hAnsi="Arial" w:cs="Arial"/>
          <w:kern w:val="2"/>
        </w:rPr>
        <w:t xml:space="preserve"> do uzupełnienia informacji zawartych w karcie informacyjnej przedsięwzięcia. Pismo to zostało przekazane Pełnomocnikowi Inwestora </w:t>
      </w:r>
      <w:r w:rsidR="005774F0">
        <w:rPr>
          <w:rFonts w:ascii="Arial" w:hAnsi="Arial" w:cs="Arial"/>
          <w:kern w:val="2"/>
        </w:rPr>
        <w:t>(</w:t>
      </w:r>
      <w:r w:rsidR="005774F0" w:rsidRPr="00640D6D">
        <w:rPr>
          <w:rFonts w:ascii="Arial" w:hAnsi="Arial" w:cs="Arial"/>
          <w:kern w:val="2"/>
        </w:rPr>
        <w:t>d</w:t>
      </w:r>
      <w:r w:rsidR="005774F0">
        <w:rPr>
          <w:rFonts w:ascii="Arial" w:hAnsi="Arial" w:cs="Arial"/>
          <w:kern w:val="2"/>
        </w:rPr>
        <w:t>ata</w:t>
      </w:r>
      <w:r w:rsidR="005774F0" w:rsidRPr="00640D6D">
        <w:rPr>
          <w:rFonts w:ascii="Arial" w:hAnsi="Arial" w:cs="Arial"/>
          <w:kern w:val="2"/>
        </w:rPr>
        <w:t xml:space="preserve"> </w:t>
      </w:r>
      <w:r w:rsidR="005774F0">
        <w:rPr>
          <w:rFonts w:ascii="Arial" w:hAnsi="Arial" w:cs="Arial"/>
          <w:kern w:val="2"/>
        </w:rPr>
        <w:t xml:space="preserve">odbioru </w:t>
      </w:r>
      <w:r>
        <w:rPr>
          <w:rFonts w:ascii="Arial" w:hAnsi="Arial" w:cs="Arial"/>
          <w:kern w:val="2"/>
        </w:rPr>
        <w:t>04.10</w:t>
      </w:r>
      <w:r w:rsidRPr="00640D6D">
        <w:rPr>
          <w:rFonts w:ascii="Arial" w:hAnsi="Arial" w:cs="Arial"/>
          <w:kern w:val="2"/>
        </w:rPr>
        <w:t>.2023 r.</w:t>
      </w:r>
      <w:r w:rsidR="005774F0">
        <w:rPr>
          <w:rFonts w:ascii="Arial" w:hAnsi="Arial" w:cs="Arial"/>
          <w:kern w:val="2"/>
        </w:rPr>
        <w:t>).</w:t>
      </w:r>
    </w:p>
    <w:p w14:paraId="3229F846" w14:textId="77777777" w:rsidR="009F1E95" w:rsidRPr="00EE3A80" w:rsidRDefault="009F1E95" w:rsidP="00F05F25">
      <w:pPr>
        <w:spacing w:line="276" w:lineRule="auto"/>
        <w:jc w:val="both"/>
        <w:rPr>
          <w:rFonts w:ascii="Arial" w:hAnsi="Arial" w:cs="Arial"/>
          <w:kern w:val="2"/>
          <w:sz w:val="16"/>
          <w:szCs w:val="16"/>
          <w:u w:val="single"/>
        </w:rPr>
      </w:pPr>
    </w:p>
    <w:p w14:paraId="16525895" w14:textId="7944179B" w:rsidR="009F1E95" w:rsidRPr="00640D6D" w:rsidRDefault="009F1E95" w:rsidP="009F1E95">
      <w:pPr>
        <w:spacing w:line="276" w:lineRule="auto"/>
        <w:ind w:firstLine="284"/>
        <w:jc w:val="both"/>
        <w:rPr>
          <w:rFonts w:ascii="Arial" w:hAnsi="Arial" w:cs="Arial"/>
          <w:kern w:val="2"/>
        </w:rPr>
      </w:pPr>
      <w:r w:rsidRPr="00640D6D">
        <w:rPr>
          <w:rFonts w:ascii="Arial" w:hAnsi="Arial" w:cs="Arial"/>
        </w:rPr>
        <w:t xml:space="preserve">Uzupełnienie na wezwanie </w:t>
      </w:r>
      <w:r w:rsidRPr="00640D6D">
        <w:rPr>
          <w:rFonts w:ascii="Arial" w:hAnsi="Arial" w:cs="Arial"/>
          <w:kern w:val="2"/>
        </w:rPr>
        <w:t xml:space="preserve">Państwowego Gospodarstwa Wodnego Wody Polskie, Zarząd Zlewni w Chojnicach – </w:t>
      </w:r>
      <w:r w:rsidRPr="00640D6D">
        <w:rPr>
          <w:rFonts w:ascii="Arial" w:hAnsi="Arial" w:cs="Arial"/>
        </w:rPr>
        <w:t xml:space="preserve">Pełnomocnik Inwestora przedstawił w piśmie z dnia </w:t>
      </w:r>
      <w:r>
        <w:rPr>
          <w:rFonts w:ascii="Arial" w:hAnsi="Arial" w:cs="Arial"/>
        </w:rPr>
        <w:t>17.10</w:t>
      </w:r>
      <w:r w:rsidRPr="00640D6D">
        <w:rPr>
          <w:rFonts w:ascii="Arial" w:hAnsi="Arial" w:cs="Arial"/>
        </w:rPr>
        <w:t xml:space="preserve">.2023 r. </w:t>
      </w:r>
      <w:r w:rsidRPr="00640D6D">
        <w:rPr>
          <w:rFonts w:ascii="Arial" w:hAnsi="Arial" w:cs="Arial"/>
          <w:kern w:val="2"/>
        </w:rPr>
        <w:t xml:space="preserve">(data wpływu </w:t>
      </w:r>
      <w:r w:rsidRPr="00640D6D">
        <w:rPr>
          <w:rFonts w:ascii="Arial" w:hAnsi="Arial" w:cs="Arial"/>
        </w:rPr>
        <w:t>do tut. Urzędu</w:t>
      </w:r>
      <w:r w:rsidRPr="00640D6D">
        <w:rPr>
          <w:rFonts w:ascii="Arial" w:hAnsi="Arial" w:cs="Arial"/>
          <w:kern w:val="2"/>
        </w:rPr>
        <w:t xml:space="preserve"> </w:t>
      </w:r>
      <w:r>
        <w:rPr>
          <w:rFonts w:ascii="Arial" w:hAnsi="Arial" w:cs="Arial"/>
          <w:kern w:val="2"/>
        </w:rPr>
        <w:t>19.10</w:t>
      </w:r>
      <w:r w:rsidRPr="00640D6D">
        <w:rPr>
          <w:rFonts w:ascii="Arial" w:hAnsi="Arial" w:cs="Arial"/>
          <w:kern w:val="2"/>
        </w:rPr>
        <w:t xml:space="preserve">.2023 r.). </w:t>
      </w:r>
      <w:r w:rsidRPr="00640D6D">
        <w:rPr>
          <w:rFonts w:ascii="Arial" w:hAnsi="Arial" w:cs="Arial"/>
        </w:rPr>
        <w:t xml:space="preserve">Jednocześnie przesłano uzupełnienie na wezwanie </w:t>
      </w:r>
      <w:r w:rsidRPr="00640D6D">
        <w:rPr>
          <w:rFonts w:ascii="Arial" w:hAnsi="Arial" w:cs="Arial"/>
          <w:kern w:val="2"/>
        </w:rPr>
        <w:t>GD.ZZŚ.1.4901.</w:t>
      </w:r>
      <w:r>
        <w:rPr>
          <w:rFonts w:ascii="Arial" w:hAnsi="Arial" w:cs="Arial"/>
          <w:kern w:val="2"/>
        </w:rPr>
        <w:t>175.1</w:t>
      </w:r>
      <w:r w:rsidRPr="00640D6D">
        <w:rPr>
          <w:rFonts w:ascii="Arial" w:hAnsi="Arial" w:cs="Arial"/>
          <w:kern w:val="2"/>
        </w:rPr>
        <w:t xml:space="preserve">.2023.AK z dnia </w:t>
      </w:r>
      <w:r>
        <w:rPr>
          <w:rFonts w:ascii="Arial" w:hAnsi="Arial" w:cs="Arial"/>
          <w:kern w:val="2"/>
        </w:rPr>
        <w:t>25.09</w:t>
      </w:r>
      <w:r w:rsidRPr="00640D6D">
        <w:rPr>
          <w:rFonts w:ascii="Arial" w:hAnsi="Arial" w:cs="Arial"/>
          <w:kern w:val="2"/>
        </w:rPr>
        <w:t xml:space="preserve">.2023 r. </w:t>
      </w:r>
      <w:r w:rsidRPr="00640D6D">
        <w:rPr>
          <w:rFonts w:ascii="Arial" w:hAnsi="Arial" w:cs="Arial"/>
        </w:rPr>
        <w:t xml:space="preserve">do </w:t>
      </w:r>
      <w:r w:rsidRPr="00640D6D">
        <w:rPr>
          <w:rFonts w:ascii="Arial" w:hAnsi="Arial" w:cs="Arial"/>
          <w:kern w:val="2"/>
        </w:rPr>
        <w:t>Państwowego Gospodarstwa Wodnego Wody Polskie, Zarząd Zlewni w Chojnicach.</w:t>
      </w:r>
    </w:p>
    <w:p w14:paraId="701D1C3A" w14:textId="77777777" w:rsidR="009F1E95" w:rsidRPr="00EE3A80" w:rsidRDefault="009F1E95" w:rsidP="009F1E95">
      <w:pPr>
        <w:spacing w:line="276" w:lineRule="auto"/>
        <w:ind w:firstLine="284"/>
        <w:jc w:val="both"/>
        <w:rPr>
          <w:rFonts w:ascii="Arial" w:hAnsi="Arial" w:cs="Arial"/>
          <w:kern w:val="2"/>
          <w:sz w:val="16"/>
          <w:szCs w:val="16"/>
        </w:rPr>
      </w:pPr>
    </w:p>
    <w:p w14:paraId="5009016E" w14:textId="444A94C3" w:rsidR="009F1E95" w:rsidRPr="009F1E95" w:rsidRDefault="009F1E95" w:rsidP="00F05F25">
      <w:pPr>
        <w:spacing w:line="276" w:lineRule="auto"/>
        <w:jc w:val="both"/>
        <w:rPr>
          <w:rFonts w:ascii="Arial" w:hAnsi="Arial" w:cs="Arial"/>
          <w:kern w:val="2"/>
          <w:u w:val="single"/>
        </w:rPr>
      </w:pPr>
      <w:r w:rsidRPr="00640D6D">
        <w:rPr>
          <w:rFonts w:ascii="Arial" w:hAnsi="Arial" w:cs="Arial"/>
          <w:kern w:val="2"/>
          <w:u w:val="single"/>
        </w:rPr>
        <w:t>Wobec powyższego Organ współdziałający w sprawie, wyraził swoje stanowisko:</w:t>
      </w:r>
    </w:p>
    <w:p w14:paraId="7A368ECE" w14:textId="48EB4728" w:rsidR="00F05F25" w:rsidRPr="00640D6D" w:rsidRDefault="00F05F25" w:rsidP="00F05F25">
      <w:pPr>
        <w:pStyle w:val="Akapitzlist"/>
        <w:numPr>
          <w:ilvl w:val="0"/>
          <w:numId w:val="81"/>
        </w:numPr>
        <w:spacing w:line="276" w:lineRule="auto"/>
        <w:ind w:left="284" w:hanging="284"/>
        <w:jc w:val="both"/>
        <w:rPr>
          <w:rFonts w:ascii="Arial" w:hAnsi="Arial" w:cs="Arial"/>
          <w:lang w:val="pl-PL"/>
        </w:rPr>
      </w:pPr>
      <w:r w:rsidRPr="00640D6D">
        <w:rPr>
          <w:rFonts w:ascii="Arial" w:hAnsi="Arial" w:cs="Arial"/>
          <w:kern w:val="2"/>
          <w:lang w:val="pl-PL"/>
        </w:rPr>
        <w:t xml:space="preserve">Państwowe Gospodarstwo Wodne Wody Polskie, Zarząd Zlewni w Chojnicach – wydał opinię, znak: </w:t>
      </w:r>
      <w:r w:rsidR="0058283F" w:rsidRPr="00640D6D">
        <w:rPr>
          <w:rFonts w:ascii="Arial" w:hAnsi="Arial" w:cs="Arial"/>
          <w:kern w:val="2"/>
        </w:rPr>
        <w:t>GD.ZZŚ.1.4901.</w:t>
      </w:r>
      <w:r w:rsidR="0058283F">
        <w:rPr>
          <w:rFonts w:ascii="Arial" w:hAnsi="Arial" w:cs="Arial"/>
          <w:kern w:val="2"/>
        </w:rPr>
        <w:t>175.</w:t>
      </w:r>
      <w:r w:rsidR="0058283F">
        <w:rPr>
          <w:rFonts w:ascii="Arial" w:hAnsi="Arial" w:cs="Arial"/>
          <w:kern w:val="2"/>
          <w:lang w:val="pl-PL"/>
        </w:rPr>
        <w:t>2</w:t>
      </w:r>
      <w:r w:rsidR="0058283F" w:rsidRPr="00640D6D">
        <w:rPr>
          <w:rFonts w:ascii="Arial" w:hAnsi="Arial" w:cs="Arial"/>
          <w:kern w:val="2"/>
        </w:rPr>
        <w:t xml:space="preserve">.2023.AK </w:t>
      </w:r>
      <w:r w:rsidRPr="00640D6D">
        <w:rPr>
          <w:rFonts w:ascii="Arial" w:hAnsi="Arial" w:cs="Arial"/>
          <w:kern w:val="2"/>
          <w:lang w:val="pl-PL"/>
        </w:rPr>
        <w:t>z dnia 1</w:t>
      </w:r>
      <w:r w:rsidR="0058283F">
        <w:rPr>
          <w:rFonts w:ascii="Arial" w:hAnsi="Arial" w:cs="Arial"/>
          <w:kern w:val="2"/>
          <w:lang w:val="pl-PL"/>
        </w:rPr>
        <w:t>3</w:t>
      </w:r>
      <w:r w:rsidRPr="00640D6D">
        <w:rPr>
          <w:rFonts w:ascii="Arial" w:hAnsi="Arial" w:cs="Arial"/>
          <w:kern w:val="2"/>
          <w:lang w:val="pl-PL"/>
        </w:rPr>
        <w:t>.1</w:t>
      </w:r>
      <w:r w:rsidR="0058283F">
        <w:rPr>
          <w:rFonts w:ascii="Arial" w:hAnsi="Arial" w:cs="Arial"/>
          <w:kern w:val="2"/>
          <w:lang w:val="pl-PL"/>
        </w:rPr>
        <w:t>1</w:t>
      </w:r>
      <w:r w:rsidRPr="00640D6D">
        <w:rPr>
          <w:rFonts w:ascii="Arial" w:hAnsi="Arial" w:cs="Arial"/>
          <w:kern w:val="2"/>
          <w:lang w:val="pl-PL"/>
        </w:rPr>
        <w:t xml:space="preserve">.2023 r. (data wpływu </w:t>
      </w:r>
      <w:r w:rsidRPr="00640D6D">
        <w:rPr>
          <w:rFonts w:ascii="Arial" w:hAnsi="Arial" w:cs="Arial"/>
          <w:lang w:val="pl-PL"/>
        </w:rPr>
        <w:t>do tut. Urzędu</w:t>
      </w:r>
      <w:r w:rsidRPr="00640D6D">
        <w:rPr>
          <w:rFonts w:ascii="Arial" w:hAnsi="Arial" w:cs="Arial"/>
          <w:kern w:val="2"/>
          <w:lang w:val="pl-PL"/>
        </w:rPr>
        <w:t xml:space="preserve"> </w:t>
      </w:r>
      <w:r w:rsidR="0058283F">
        <w:rPr>
          <w:rFonts w:ascii="Arial" w:hAnsi="Arial" w:cs="Arial"/>
          <w:kern w:val="2"/>
          <w:lang w:val="pl-PL"/>
        </w:rPr>
        <w:t>15.11</w:t>
      </w:r>
      <w:r w:rsidRPr="00640D6D">
        <w:rPr>
          <w:rFonts w:ascii="Arial" w:hAnsi="Arial" w:cs="Arial"/>
          <w:kern w:val="2"/>
          <w:lang w:val="pl-PL"/>
        </w:rPr>
        <w:t xml:space="preserve">.2023 r.), iż </w:t>
      </w:r>
      <w:r w:rsidRPr="00640D6D">
        <w:rPr>
          <w:rFonts w:ascii="Arial" w:hAnsi="Arial" w:cs="Arial"/>
          <w:lang w:val="pl-PL"/>
        </w:rPr>
        <w:t>nie stwierdził potrzeby przeprowadzenia oceny oddziaływania ww. przedsięwzięcia na stan zasobów wodnych i zagrożenie osiągnięcia przez nie celów środowiskowych oraz określił warunki i wymagania realizacji przedsięwzięcia;</w:t>
      </w:r>
    </w:p>
    <w:p w14:paraId="57CD2865" w14:textId="77777777" w:rsidR="00F05F25" w:rsidRDefault="00F05F25" w:rsidP="00DC65A5">
      <w:pPr>
        <w:spacing w:line="276" w:lineRule="auto"/>
        <w:jc w:val="both"/>
        <w:rPr>
          <w:rFonts w:ascii="Arial" w:hAnsi="Arial" w:cs="Arial"/>
          <w:color w:val="000000"/>
          <w:kern w:val="2"/>
        </w:rPr>
      </w:pPr>
    </w:p>
    <w:p w14:paraId="2001790A" w14:textId="6C005E37" w:rsidR="00332DF8" w:rsidRDefault="00332DF8" w:rsidP="000652CF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Burmistrz Miasta Chojnice, po dokonaniu analizy przedłożonej dokumentacji, </w:t>
      </w:r>
      <w:r>
        <w:rPr>
          <w:rFonts w:ascii="Arial" w:hAnsi="Arial" w:cs="Arial"/>
          <w:color w:val="000000"/>
          <w:kern w:val="2"/>
        </w:rPr>
        <w:br/>
        <w:t>w tym KIP stwierdził, iż:</w:t>
      </w:r>
    </w:p>
    <w:p w14:paraId="738D3957" w14:textId="0E11C17A" w:rsidR="00332DF8" w:rsidRPr="00D225D1" w:rsidRDefault="00855B06" w:rsidP="000652CF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Przedsięwzięcie polega na wykonaniu urządzeń do poboru wody o wydajności nie mniejszej niż 10 m</w:t>
      </w:r>
      <w:r>
        <w:rPr>
          <w:rFonts w:ascii="Arial" w:hAnsi="Arial" w:cs="Arial"/>
          <w:color w:val="000000"/>
          <w:kern w:val="2"/>
          <w:vertAlign w:val="superscript"/>
        </w:rPr>
        <w:t>3</w:t>
      </w:r>
      <w:r>
        <w:rPr>
          <w:rFonts w:ascii="Arial" w:hAnsi="Arial" w:cs="Arial"/>
          <w:color w:val="000000"/>
          <w:kern w:val="2"/>
        </w:rPr>
        <w:t>/h</w:t>
      </w:r>
      <w:r w:rsidR="00805584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dla projektowanego otworu nr 2 na terenie działki </w:t>
      </w:r>
      <w:r w:rsidR="00020011">
        <w:rPr>
          <w:rFonts w:ascii="Arial" w:hAnsi="Arial" w:cs="Arial"/>
          <w:color w:val="000000"/>
          <w:kern w:val="2"/>
        </w:rPr>
        <w:br/>
      </w:r>
      <w:r>
        <w:rPr>
          <w:rFonts w:ascii="Arial" w:hAnsi="Arial" w:cs="Arial"/>
          <w:color w:val="000000"/>
          <w:kern w:val="2"/>
        </w:rPr>
        <w:t>nr 5238</w:t>
      </w:r>
      <w:r w:rsidR="00805584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obręb 001 Chojnice.</w:t>
      </w:r>
    </w:p>
    <w:p w14:paraId="0F7FCD3D" w14:textId="31C43731" w:rsidR="004C5B00" w:rsidRPr="004C5B00" w:rsidRDefault="00D225D1" w:rsidP="000652CF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</w:rPr>
        <w:t>Przedsięwzięcie objęte przedłożonym wnioskiem</w:t>
      </w:r>
      <w:r w:rsidR="00032117">
        <w:rPr>
          <w:rFonts w:ascii="Arial" w:hAnsi="Arial" w:cs="Arial"/>
          <w:color w:val="000000"/>
        </w:rPr>
        <w:t xml:space="preserve"> zgodnie z § 3 ust. 1 </w:t>
      </w:r>
      <w:r w:rsidR="00032117" w:rsidRPr="00B22E52">
        <w:rPr>
          <w:rFonts w:ascii="Arial" w:hAnsi="Arial" w:cs="Arial"/>
        </w:rPr>
        <w:t xml:space="preserve">pkt 73 </w:t>
      </w:r>
      <w:r>
        <w:rPr>
          <w:rFonts w:ascii="Arial" w:hAnsi="Arial" w:cs="Arial"/>
          <w:color w:val="000000"/>
        </w:rPr>
        <w:t xml:space="preserve"> jest kwalifikowane według ww. rozporządzenia </w:t>
      </w:r>
      <w:r>
        <w:rPr>
          <w:rFonts w:ascii="Arial" w:hAnsi="Arial" w:cs="Arial"/>
          <w:i/>
          <w:iCs/>
          <w:color w:val="000000"/>
        </w:rPr>
        <w:t>Rady Ministrów z dnia 10 września 2019 r.</w:t>
      </w:r>
      <w:r>
        <w:rPr>
          <w:rFonts w:ascii="Arial" w:hAnsi="Arial" w:cs="Arial"/>
          <w:color w:val="000000"/>
        </w:rPr>
        <w:t xml:space="preserve">, do grupy przedsięwzięć mogących potencjalnie </w:t>
      </w:r>
      <w:r w:rsidR="00C223D0">
        <w:rPr>
          <w:rFonts w:ascii="Arial" w:hAnsi="Arial" w:cs="Arial"/>
          <w:color w:val="000000"/>
        </w:rPr>
        <w:t xml:space="preserve">znacząco </w:t>
      </w:r>
      <w:r>
        <w:rPr>
          <w:rFonts w:ascii="Arial" w:hAnsi="Arial" w:cs="Arial"/>
          <w:color w:val="000000"/>
        </w:rPr>
        <w:t>oddziaływać na środowisko.</w:t>
      </w:r>
    </w:p>
    <w:p w14:paraId="41BA139A" w14:textId="6EDD9853" w:rsidR="00EE4243" w:rsidRPr="008E2448" w:rsidRDefault="00332DF8" w:rsidP="00EE4243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kern w:val="2"/>
        </w:rPr>
      </w:pPr>
      <w:r w:rsidRPr="008E2448">
        <w:rPr>
          <w:rFonts w:ascii="Arial" w:hAnsi="Arial" w:cs="Arial"/>
          <w:kern w:val="2"/>
        </w:rPr>
        <w:t>Przedsięwzięcie znajduje się poza obszarami europejskiej sieci Natura 2000 oraz poza innymi formami ochrony przyrody, o których mowa w art. 6</w:t>
      </w:r>
      <w:r w:rsidRPr="008E2448">
        <w:t xml:space="preserve"> </w:t>
      </w:r>
      <w:r w:rsidRPr="008E2448">
        <w:rPr>
          <w:rFonts w:ascii="Arial" w:hAnsi="Arial" w:cs="Arial"/>
          <w:i/>
          <w:iCs/>
        </w:rPr>
        <w:t xml:space="preserve">ustawy </w:t>
      </w:r>
      <w:r w:rsidRPr="008E2448">
        <w:rPr>
          <w:rFonts w:ascii="Arial" w:hAnsi="Arial" w:cs="Arial"/>
          <w:i/>
          <w:iCs/>
        </w:rPr>
        <w:br/>
        <w:t>z dnia 16 kwietnia 2004 r. o ochronie przyrody (t. j. Dz. U. z 202</w:t>
      </w:r>
      <w:r w:rsidR="008E2448" w:rsidRPr="008E2448">
        <w:rPr>
          <w:rFonts w:ascii="Arial" w:hAnsi="Arial" w:cs="Arial"/>
          <w:i/>
          <w:iCs/>
        </w:rPr>
        <w:t>3</w:t>
      </w:r>
      <w:r w:rsidRPr="008E2448">
        <w:rPr>
          <w:rFonts w:ascii="Arial" w:hAnsi="Arial" w:cs="Arial"/>
          <w:i/>
          <w:iCs/>
        </w:rPr>
        <w:t xml:space="preserve"> r. poz. </w:t>
      </w:r>
      <w:r w:rsidR="008E2448" w:rsidRPr="008E2448">
        <w:rPr>
          <w:rFonts w:ascii="Arial" w:hAnsi="Arial" w:cs="Arial"/>
          <w:i/>
          <w:iCs/>
        </w:rPr>
        <w:t>1336</w:t>
      </w:r>
      <w:r w:rsidRPr="008E2448">
        <w:rPr>
          <w:rFonts w:ascii="Arial" w:hAnsi="Arial" w:cs="Arial"/>
          <w:i/>
          <w:iCs/>
        </w:rPr>
        <w:t xml:space="preserve"> ze zm.).</w:t>
      </w:r>
    </w:p>
    <w:p w14:paraId="7ED80EF6" w14:textId="68D97FC0" w:rsidR="00EE4243" w:rsidRPr="00575121" w:rsidRDefault="00EE4243" w:rsidP="00EE4243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kern w:val="2"/>
        </w:rPr>
      </w:pPr>
      <w:r w:rsidRPr="00575121">
        <w:rPr>
          <w:rFonts w:ascii="Arial" w:hAnsi="Arial" w:cs="Arial"/>
        </w:rPr>
        <w:t>Z uwagi na charakter planowanego przedsięwzięcia należy stwierdzić, że jego realizacj</w:t>
      </w:r>
      <w:r w:rsidR="00F9361A" w:rsidRPr="00575121">
        <w:rPr>
          <w:rFonts w:ascii="Arial" w:hAnsi="Arial" w:cs="Arial"/>
        </w:rPr>
        <w:t>a</w:t>
      </w:r>
      <w:r w:rsidRPr="00575121">
        <w:rPr>
          <w:rFonts w:ascii="Arial" w:hAnsi="Arial" w:cs="Arial"/>
        </w:rPr>
        <w:t xml:space="preserve"> nie będzie prowadzić do kumulowania się oddziaływania z </w:t>
      </w:r>
      <w:r w:rsidR="00575121" w:rsidRPr="00575121">
        <w:rPr>
          <w:rFonts w:ascii="Arial" w:hAnsi="Arial" w:cs="Arial"/>
        </w:rPr>
        <w:t xml:space="preserve">innymi </w:t>
      </w:r>
      <w:r w:rsidRPr="00575121">
        <w:rPr>
          <w:rFonts w:ascii="Arial" w:hAnsi="Arial" w:cs="Arial"/>
        </w:rPr>
        <w:t>przedsięwzięciami.</w:t>
      </w:r>
    </w:p>
    <w:p w14:paraId="78ED98F4" w14:textId="7E8BF924" w:rsidR="00A37386" w:rsidRPr="00977B44" w:rsidRDefault="000405F7" w:rsidP="00977B44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kern w:val="2"/>
        </w:rPr>
      </w:pPr>
      <w:r w:rsidRPr="000405F7">
        <w:rPr>
          <w:rFonts w:ascii="Arial" w:hAnsi="Arial" w:cs="Arial"/>
        </w:rPr>
        <w:t>Działka ewidencyjna o nr 5238 obręb Chojnice znajduje się na terenie</w:t>
      </w:r>
      <w:r w:rsidR="004C5B00" w:rsidRPr="000405F7">
        <w:rPr>
          <w:rFonts w:ascii="Arial" w:hAnsi="Arial" w:cs="Arial"/>
        </w:rPr>
        <w:t xml:space="preserve"> </w:t>
      </w:r>
      <w:r w:rsidR="003C2B2D" w:rsidRPr="000405F7">
        <w:rPr>
          <w:rFonts w:ascii="Arial" w:hAnsi="Arial" w:cs="Arial"/>
        </w:rPr>
        <w:t>objęty</w:t>
      </w:r>
      <w:r w:rsidRPr="000405F7">
        <w:rPr>
          <w:rFonts w:ascii="Arial" w:hAnsi="Arial" w:cs="Arial"/>
        </w:rPr>
        <w:t>m</w:t>
      </w:r>
      <w:r w:rsidR="00CE5C52" w:rsidRPr="000405F7">
        <w:rPr>
          <w:rFonts w:ascii="Arial" w:hAnsi="Arial" w:cs="Arial"/>
        </w:rPr>
        <w:t xml:space="preserve"> </w:t>
      </w:r>
      <w:r w:rsidR="003C2B2D" w:rsidRPr="000405F7">
        <w:rPr>
          <w:rFonts w:ascii="Arial" w:hAnsi="Arial" w:cs="Arial"/>
        </w:rPr>
        <w:t>miejscow</w:t>
      </w:r>
      <w:r w:rsidRPr="000405F7">
        <w:rPr>
          <w:rFonts w:ascii="Arial" w:hAnsi="Arial" w:cs="Arial"/>
        </w:rPr>
        <w:t>ym</w:t>
      </w:r>
      <w:r w:rsidR="003C2B2D" w:rsidRPr="000405F7">
        <w:rPr>
          <w:rFonts w:ascii="Arial" w:hAnsi="Arial" w:cs="Arial"/>
        </w:rPr>
        <w:t xml:space="preserve"> plan</w:t>
      </w:r>
      <w:r w:rsidRPr="000405F7">
        <w:rPr>
          <w:rFonts w:ascii="Arial" w:hAnsi="Arial" w:cs="Arial"/>
        </w:rPr>
        <w:t>em</w:t>
      </w:r>
      <w:r w:rsidR="003C2B2D" w:rsidRPr="000405F7">
        <w:rPr>
          <w:rFonts w:ascii="Arial" w:hAnsi="Arial" w:cs="Arial"/>
        </w:rPr>
        <w:t xml:space="preserve"> zagospodarowania przestrzennego</w:t>
      </w:r>
      <w:r w:rsidR="00382FFF">
        <w:rPr>
          <w:rFonts w:ascii="Arial" w:hAnsi="Arial" w:cs="Arial"/>
        </w:rPr>
        <w:t>,</w:t>
      </w:r>
      <w:r w:rsidRPr="000405F7">
        <w:rPr>
          <w:rFonts w:ascii="Arial" w:hAnsi="Arial" w:cs="Arial"/>
        </w:rPr>
        <w:t xml:space="preserve"> przyjętego uchwałą </w:t>
      </w:r>
      <w:r w:rsidR="00977B44">
        <w:rPr>
          <w:rFonts w:ascii="Arial" w:hAnsi="Arial" w:cs="Arial"/>
        </w:rPr>
        <w:br/>
      </w:r>
      <w:r w:rsidRPr="000405F7">
        <w:rPr>
          <w:rFonts w:ascii="Arial" w:hAnsi="Arial" w:cs="Arial"/>
        </w:rPr>
        <w:t>nr XXIII</w:t>
      </w:r>
      <w:r w:rsidR="00977B44">
        <w:rPr>
          <w:rFonts w:ascii="Arial" w:hAnsi="Arial" w:cs="Arial"/>
        </w:rPr>
        <w:t>/243/16</w:t>
      </w:r>
      <w:r w:rsidR="00977B44">
        <w:rPr>
          <w:rFonts w:ascii="Arial" w:hAnsi="Arial" w:cs="Arial"/>
          <w:i/>
          <w:iCs/>
          <w:kern w:val="2"/>
        </w:rPr>
        <w:t xml:space="preserve"> </w:t>
      </w:r>
      <w:r w:rsidRPr="00977B44">
        <w:rPr>
          <w:rFonts w:ascii="Arial" w:hAnsi="Arial" w:cs="Arial"/>
        </w:rPr>
        <w:t xml:space="preserve">Rady Miejskiej w Chojnicach z dnia 16 sierpnia 2016 r. </w:t>
      </w:r>
      <w:r w:rsidR="00977B44">
        <w:rPr>
          <w:rFonts w:ascii="Arial" w:hAnsi="Arial" w:cs="Arial"/>
        </w:rPr>
        <w:br/>
      </w:r>
      <w:r w:rsidRPr="00977B44">
        <w:rPr>
          <w:rFonts w:ascii="Arial" w:hAnsi="Arial" w:cs="Arial"/>
        </w:rPr>
        <w:t>w sprawie uchwalenia miejscowego planu zagospodarowania przestrzennego terenu w rejo</w:t>
      </w:r>
      <w:r w:rsidR="00977B44">
        <w:rPr>
          <w:rFonts w:ascii="Arial" w:hAnsi="Arial" w:cs="Arial"/>
        </w:rPr>
        <w:t>n</w:t>
      </w:r>
      <w:r w:rsidRPr="00977B44">
        <w:rPr>
          <w:rFonts w:ascii="Arial" w:hAnsi="Arial" w:cs="Arial"/>
        </w:rPr>
        <w:t>ie ulicy Droga do Igieł w Chojnicach. Planowana inwestycja jest zgodna z założeniami ww. dokumentu planistycznego.</w:t>
      </w:r>
    </w:p>
    <w:p w14:paraId="24F8B3E9" w14:textId="77777777" w:rsidR="00EE3A80" w:rsidRDefault="00EE3A80" w:rsidP="00CE5C52">
      <w:pPr>
        <w:spacing w:line="276" w:lineRule="auto"/>
        <w:ind w:firstLine="349"/>
        <w:jc w:val="both"/>
        <w:rPr>
          <w:rFonts w:ascii="Arial" w:hAnsi="Arial" w:cs="Arial"/>
          <w:color w:val="000000"/>
          <w:kern w:val="2"/>
        </w:rPr>
      </w:pPr>
    </w:p>
    <w:p w14:paraId="05692FDD" w14:textId="77777777" w:rsidR="00EE3A80" w:rsidRDefault="00EE3A80" w:rsidP="00CE5C52">
      <w:pPr>
        <w:spacing w:line="276" w:lineRule="auto"/>
        <w:ind w:firstLine="349"/>
        <w:jc w:val="both"/>
        <w:rPr>
          <w:rFonts w:ascii="Arial" w:hAnsi="Arial" w:cs="Arial"/>
          <w:color w:val="000000"/>
          <w:kern w:val="2"/>
        </w:rPr>
      </w:pPr>
    </w:p>
    <w:p w14:paraId="2D0719AC" w14:textId="77777777" w:rsidR="00EE3A80" w:rsidRDefault="00EE3A80" w:rsidP="00CE5C52">
      <w:pPr>
        <w:spacing w:line="276" w:lineRule="auto"/>
        <w:ind w:firstLine="349"/>
        <w:jc w:val="both"/>
        <w:rPr>
          <w:rFonts w:ascii="Arial" w:hAnsi="Arial" w:cs="Arial"/>
          <w:color w:val="000000"/>
          <w:kern w:val="2"/>
        </w:rPr>
      </w:pPr>
    </w:p>
    <w:p w14:paraId="3E7D1144" w14:textId="77777777" w:rsidR="00EE3A80" w:rsidRDefault="00EE3A80" w:rsidP="00CE5C52">
      <w:pPr>
        <w:spacing w:line="276" w:lineRule="auto"/>
        <w:ind w:firstLine="349"/>
        <w:jc w:val="both"/>
        <w:rPr>
          <w:rFonts w:ascii="Arial" w:hAnsi="Arial" w:cs="Arial"/>
          <w:color w:val="000000"/>
          <w:kern w:val="2"/>
        </w:rPr>
      </w:pPr>
    </w:p>
    <w:p w14:paraId="60635681" w14:textId="2F5DD9E6" w:rsidR="00332DF8" w:rsidRPr="004C5B00" w:rsidRDefault="001B1F2F" w:rsidP="00CE5C52">
      <w:pPr>
        <w:spacing w:line="276" w:lineRule="auto"/>
        <w:ind w:firstLine="34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  <w:kern w:val="2"/>
        </w:rPr>
        <w:lastRenderedPageBreak/>
        <w:t>Burmistrz Miasta Chojnice przy</w:t>
      </w:r>
      <w:r w:rsidR="003F76C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wydawaniu decyzji o</w:t>
      </w:r>
      <w:r w:rsidR="003F76C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</w:t>
      </w:r>
      <w:r w:rsidR="007D424F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wziął pod</w:t>
      </w:r>
      <w:r w:rsidR="007414A5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uwagę opinie organów </w:t>
      </w:r>
      <w:proofErr w:type="spellStart"/>
      <w:r>
        <w:rPr>
          <w:rFonts w:ascii="Arial" w:hAnsi="Arial" w:cs="Arial"/>
          <w:color w:val="000000"/>
          <w:kern w:val="2"/>
        </w:rPr>
        <w:t>współopiniujących</w:t>
      </w:r>
      <w:proofErr w:type="spellEnd"/>
      <w:r w:rsidR="004C5B00">
        <w:rPr>
          <w:rFonts w:ascii="Arial" w:hAnsi="Arial" w:cs="Arial"/>
          <w:color w:val="000000"/>
          <w:kern w:val="2"/>
        </w:rPr>
        <w:t>.</w:t>
      </w:r>
      <w:r w:rsidR="00CE5C52">
        <w:rPr>
          <w:rFonts w:ascii="Arial" w:hAnsi="Arial" w:cs="Arial"/>
          <w:color w:val="000000"/>
          <w:kern w:val="2"/>
        </w:rPr>
        <w:t xml:space="preserve"> </w:t>
      </w:r>
    </w:p>
    <w:p w14:paraId="5DFA7817" w14:textId="6CE73A14" w:rsidR="0093653F" w:rsidRDefault="00332DF8" w:rsidP="00CE5C52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13858">
        <w:rPr>
          <w:rFonts w:ascii="Arial" w:hAnsi="Arial" w:cs="Arial"/>
          <w:color w:val="000000"/>
        </w:rPr>
        <w:t xml:space="preserve">dnosząc się jednocześnie do uwarunkowań określonych w art. 63 ust. 1 ustawy </w:t>
      </w:r>
      <w:r w:rsidR="00CE5C52">
        <w:rPr>
          <w:rFonts w:ascii="Arial" w:hAnsi="Arial" w:cs="Arial"/>
          <w:color w:val="000000"/>
        </w:rPr>
        <w:br/>
      </w:r>
      <w:r w:rsidR="00213858">
        <w:rPr>
          <w:rFonts w:ascii="Arial" w:hAnsi="Arial" w:cs="Arial"/>
          <w:color w:val="000000"/>
        </w:rPr>
        <w:t xml:space="preserve">o udostępnianiu informacji o środowisku i jego ochronie, udziale społeczeństwa </w:t>
      </w:r>
      <w:r>
        <w:rPr>
          <w:rFonts w:ascii="Arial" w:hAnsi="Arial" w:cs="Arial"/>
          <w:color w:val="000000"/>
        </w:rPr>
        <w:br/>
      </w:r>
      <w:r w:rsidR="00213858">
        <w:rPr>
          <w:rFonts w:ascii="Arial" w:hAnsi="Arial" w:cs="Arial"/>
          <w:color w:val="000000"/>
        </w:rPr>
        <w:t xml:space="preserve">w ochronie środowiska oraz o ocenach oddziaływania na środowisko </w:t>
      </w:r>
      <w:r w:rsidR="003C2B2D">
        <w:rPr>
          <w:rFonts w:ascii="Arial" w:hAnsi="Arial" w:cs="Arial"/>
          <w:color w:val="000000"/>
        </w:rPr>
        <w:t>oraz informacji zawartych w karcie informacyjnej przedsięwzięcia tut. organ wziął pod uwagę:</w:t>
      </w:r>
    </w:p>
    <w:p w14:paraId="6CDDF367" w14:textId="77777777" w:rsidR="00B152F3" w:rsidRDefault="00B152F3" w:rsidP="000652CF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u w:val="single"/>
        </w:rPr>
      </w:pPr>
    </w:p>
    <w:p w14:paraId="19CFA996" w14:textId="77777777" w:rsidR="00B152F3" w:rsidRDefault="00B152F3" w:rsidP="000652CF">
      <w:pPr>
        <w:spacing w:line="276" w:lineRule="auto"/>
        <w:jc w:val="both"/>
        <w:rPr>
          <w:rFonts w:ascii="Arial" w:hAnsi="Arial" w:cs="Arial"/>
          <w:color w:val="000000"/>
          <w:u w:val="single"/>
        </w:rPr>
      </w:pPr>
    </w:p>
    <w:p w14:paraId="5B86399C" w14:textId="1448A545" w:rsidR="009C1A3E" w:rsidRPr="003A0EF7" w:rsidRDefault="00A22420" w:rsidP="000652CF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color w:val="000000"/>
          <w:spacing w:val="-8"/>
          <w:u w:val="single"/>
        </w:rPr>
      </w:pPr>
      <w:r>
        <w:rPr>
          <w:rFonts w:ascii="Arial" w:hAnsi="Arial" w:cs="Arial"/>
          <w:b/>
          <w:color w:val="000000"/>
          <w:u w:val="single"/>
        </w:rPr>
        <w:t xml:space="preserve">Rodzaj i </w:t>
      </w:r>
      <w:r w:rsidR="00ED18A1">
        <w:rPr>
          <w:rFonts w:ascii="Arial" w:hAnsi="Arial" w:cs="Arial"/>
          <w:b/>
          <w:color w:val="000000"/>
          <w:u w:val="single"/>
        </w:rPr>
        <w:t>charakterystyka</w:t>
      </w:r>
      <w:r>
        <w:rPr>
          <w:rFonts w:ascii="Arial" w:hAnsi="Arial" w:cs="Arial"/>
          <w:b/>
          <w:color w:val="000000"/>
          <w:u w:val="single"/>
        </w:rPr>
        <w:t xml:space="preserve"> przedsięwzięcia</w:t>
      </w:r>
    </w:p>
    <w:p w14:paraId="39795A67" w14:textId="77777777" w:rsidR="003A0EF7" w:rsidRPr="00BE7743" w:rsidRDefault="003A0EF7" w:rsidP="00B8591A">
      <w:pPr>
        <w:spacing w:line="276" w:lineRule="auto"/>
        <w:ind w:left="284"/>
        <w:jc w:val="both"/>
        <w:rPr>
          <w:rFonts w:ascii="Arial" w:hAnsi="Arial" w:cs="Arial"/>
          <w:b/>
          <w:bCs/>
          <w:color w:val="000000"/>
          <w:spacing w:val="-8"/>
          <w:sz w:val="12"/>
          <w:szCs w:val="12"/>
          <w:u w:val="single"/>
        </w:rPr>
      </w:pPr>
    </w:p>
    <w:p w14:paraId="5AEF0187" w14:textId="3678ECF7" w:rsidR="003312F5" w:rsidRPr="00B8591A" w:rsidRDefault="003312F5" w:rsidP="00B8591A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Przedsięwzięcie polega na wykonaniu urządzeń umożliwiających pobór wód podziemnych o wydajności nie mniejszej niż 10 m</w:t>
      </w:r>
      <w:r w:rsidRPr="00B8591A">
        <w:rPr>
          <w:sz w:val="24"/>
          <w:szCs w:val="24"/>
          <w:vertAlign w:val="superscript"/>
        </w:rPr>
        <w:t>3</w:t>
      </w:r>
      <w:r w:rsidRPr="00B8591A">
        <w:rPr>
          <w:sz w:val="24"/>
          <w:szCs w:val="24"/>
        </w:rPr>
        <w:t xml:space="preserve">/h dla projektowanego otworu </w:t>
      </w:r>
      <w:r w:rsidR="00020011">
        <w:rPr>
          <w:sz w:val="24"/>
          <w:szCs w:val="24"/>
        </w:rPr>
        <w:br/>
      </w:r>
      <w:r w:rsidRPr="00B8591A">
        <w:rPr>
          <w:sz w:val="24"/>
          <w:szCs w:val="24"/>
        </w:rPr>
        <w:t xml:space="preserve">nr 2 na terenie Ubojni Trzody Zakładów Mięsnych Skiba S.A. w m. Chojnice, działka </w:t>
      </w:r>
      <w:r w:rsidR="00B8591A">
        <w:rPr>
          <w:sz w:val="24"/>
          <w:szCs w:val="24"/>
        </w:rPr>
        <w:br/>
      </w:r>
      <w:r w:rsidRPr="00B8591A">
        <w:rPr>
          <w:sz w:val="24"/>
          <w:szCs w:val="24"/>
        </w:rPr>
        <w:t>nr 5238 obręb 0001, Miasto Chojnice, pow. chojnicki, woj. pomorskie. Głównym przedmiotem działalności przedsiębiorcy jest ubój żywca wieprzowego,</w:t>
      </w:r>
      <w:r w:rsidR="00B8591A" w:rsidRPr="00B8591A">
        <w:rPr>
          <w:sz w:val="24"/>
          <w:szCs w:val="24"/>
        </w:rPr>
        <w:t xml:space="preserve"> </w:t>
      </w:r>
      <w:r w:rsidRPr="00B8591A">
        <w:rPr>
          <w:sz w:val="24"/>
          <w:szCs w:val="24"/>
        </w:rPr>
        <w:t>wychładzania gotowego produktu i obróbki poubojowej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narządów jamy brzusznej oraz rozbioru półtusz wieprzowych na elementy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w ubojni przy ul. Droga do Igieł 2 </w:t>
      </w:r>
      <w:r w:rsidR="00B8591A">
        <w:rPr>
          <w:sz w:val="24"/>
          <w:szCs w:val="24"/>
        </w:rPr>
        <w:br/>
      </w:r>
      <w:r w:rsidRPr="00B8591A">
        <w:rPr>
          <w:sz w:val="24"/>
          <w:szCs w:val="24"/>
        </w:rPr>
        <w:t xml:space="preserve">w Chojnicach. </w:t>
      </w:r>
    </w:p>
    <w:p w14:paraId="1E1A8F7B" w14:textId="150224FF" w:rsidR="003312F5" w:rsidRPr="00B8591A" w:rsidRDefault="003312F5" w:rsidP="00B8591A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Zakład zlokalizowany jest w północno – wschodniej części miasta Chojnice, na terenie działek ew</w:t>
      </w:r>
      <w:r w:rsidR="005F3EA6">
        <w:rPr>
          <w:sz w:val="24"/>
          <w:szCs w:val="24"/>
        </w:rPr>
        <w:t>idencyjnych:</w:t>
      </w:r>
      <w:r w:rsidRPr="00B8591A">
        <w:rPr>
          <w:sz w:val="24"/>
          <w:szCs w:val="24"/>
        </w:rPr>
        <w:t xml:space="preserve">  5237, 5238 oraz 5239 obręb 0001 Chojnice. </w:t>
      </w:r>
    </w:p>
    <w:p w14:paraId="7BFF29B0" w14:textId="00585D71" w:rsidR="003312F5" w:rsidRPr="00B8591A" w:rsidRDefault="003312F5" w:rsidP="00B8591A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Wykonanie nowego otworu wynika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z potrzeby zapewnienia pewnego źródła zaopatrzenia w wodę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dla obecnego i przyszłego procesu produkcyjnego. Planowana jest rozbudowa zakładu wraz ze zwiększeniem produkcji. W związku </w:t>
      </w:r>
      <w:r w:rsidR="00B8591A" w:rsidRPr="00B8591A">
        <w:rPr>
          <w:sz w:val="24"/>
          <w:szCs w:val="24"/>
        </w:rPr>
        <w:br/>
      </w:r>
      <w:r w:rsidRPr="00B8591A">
        <w:rPr>
          <w:sz w:val="24"/>
          <w:szCs w:val="24"/>
        </w:rPr>
        <w:t xml:space="preserve">z tym planuje się wzrost zapotrzebowania na wodę. </w:t>
      </w:r>
    </w:p>
    <w:p w14:paraId="2B9DCB01" w14:textId="687E15CD" w:rsidR="00B8591A" w:rsidRPr="00B8591A" w:rsidRDefault="003312F5" w:rsidP="00B8591A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Aktualnie przedmiotowe ujęcie wody podziemnej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składa się z  jednej czynnej studni głębinowej nr 1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znajdują</w:t>
      </w:r>
      <w:r w:rsidR="00F615C1">
        <w:rPr>
          <w:sz w:val="24"/>
          <w:szCs w:val="24"/>
        </w:rPr>
        <w:t>cej</w:t>
      </w:r>
      <w:r w:rsidRPr="00B8591A">
        <w:rPr>
          <w:sz w:val="24"/>
          <w:szCs w:val="24"/>
        </w:rPr>
        <w:t xml:space="preserve"> si</w:t>
      </w:r>
      <w:r w:rsidR="00F615C1">
        <w:rPr>
          <w:sz w:val="24"/>
          <w:szCs w:val="24"/>
        </w:rPr>
        <w:t>ę</w:t>
      </w:r>
      <w:r w:rsidRPr="00B8591A">
        <w:rPr>
          <w:sz w:val="24"/>
          <w:szCs w:val="24"/>
        </w:rPr>
        <w:t xml:space="preserve"> na terenie zakładu. </w:t>
      </w:r>
      <w:r w:rsidRPr="00B8591A">
        <w:rPr>
          <w:iCs/>
          <w:sz w:val="24"/>
          <w:szCs w:val="24"/>
        </w:rPr>
        <w:t>W związku ze stanem technicznym obecnej studni oraz zwiększonym zapotrzebowaniem na wodę technologiczną, wykonanie nowej studni o wydajności ca 50-70 m</w:t>
      </w:r>
      <w:r w:rsidRPr="00B8591A">
        <w:rPr>
          <w:iCs/>
          <w:sz w:val="24"/>
          <w:szCs w:val="24"/>
          <w:vertAlign w:val="superscript"/>
        </w:rPr>
        <w:t>3</w:t>
      </w:r>
      <w:r w:rsidRPr="00B8591A">
        <w:rPr>
          <w:iCs/>
          <w:sz w:val="24"/>
          <w:szCs w:val="24"/>
        </w:rPr>
        <w:t>/h, zapewni bezproblemowe funkcjonowanie ujęcia</w:t>
      </w:r>
      <w:r w:rsidR="00D641B3">
        <w:rPr>
          <w:iCs/>
          <w:sz w:val="24"/>
          <w:szCs w:val="24"/>
        </w:rPr>
        <w:t>,</w:t>
      </w:r>
      <w:r w:rsidRPr="00B8591A">
        <w:rPr>
          <w:iCs/>
          <w:sz w:val="24"/>
          <w:szCs w:val="24"/>
        </w:rPr>
        <w:t xml:space="preserve"> przy wysokim zapotrzebowaniu i będzie podstawą dalszej eksploatacji.</w:t>
      </w:r>
      <w:r w:rsidR="00B8591A" w:rsidRPr="00B8591A">
        <w:rPr>
          <w:sz w:val="24"/>
          <w:szCs w:val="24"/>
        </w:rPr>
        <w:t xml:space="preserve"> W projekcie robót geologicznych obliczona wydajność dopuszczalna otworu nr 2 wynosi Q= 50-70 m</w:t>
      </w:r>
      <w:r w:rsidR="00B8591A" w:rsidRPr="00B8591A">
        <w:rPr>
          <w:sz w:val="24"/>
          <w:szCs w:val="24"/>
          <w:vertAlign w:val="superscript"/>
        </w:rPr>
        <w:t>3</w:t>
      </w:r>
      <w:r w:rsidR="00B8591A" w:rsidRPr="00B8591A">
        <w:rPr>
          <w:sz w:val="24"/>
          <w:szCs w:val="24"/>
        </w:rPr>
        <w:t>/h. Przewiduje się zespołową eksploatację studni</w:t>
      </w:r>
      <w:r w:rsidR="00D641B3">
        <w:rPr>
          <w:sz w:val="24"/>
          <w:szCs w:val="24"/>
        </w:rPr>
        <w:t>,</w:t>
      </w:r>
      <w:r w:rsidR="00B8591A" w:rsidRPr="00B8591A">
        <w:rPr>
          <w:sz w:val="24"/>
          <w:szCs w:val="24"/>
        </w:rPr>
        <w:t xml:space="preserve"> o łącznej wydajności ca 120 m</w:t>
      </w:r>
      <w:r w:rsidR="00B8591A" w:rsidRPr="00B8591A">
        <w:rPr>
          <w:sz w:val="24"/>
          <w:szCs w:val="24"/>
          <w:vertAlign w:val="superscript"/>
        </w:rPr>
        <w:t>3</w:t>
      </w:r>
      <w:r w:rsidR="00B8591A" w:rsidRPr="00B8591A">
        <w:rPr>
          <w:sz w:val="24"/>
          <w:szCs w:val="24"/>
        </w:rPr>
        <w:t>/h</w:t>
      </w:r>
      <w:r w:rsidR="00D641B3">
        <w:rPr>
          <w:sz w:val="24"/>
          <w:szCs w:val="24"/>
        </w:rPr>
        <w:t>,</w:t>
      </w:r>
      <w:r w:rsidR="00B8591A" w:rsidRPr="00B8591A">
        <w:rPr>
          <w:sz w:val="24"/>
          <w:szCs w:val="24"/>
        </w:rPr>
        <w:t xml:space="preserve"> w sytuacji zwiększonego poboru.</w:t>
      </w:r>
    </w:p>
    <w:p w14:paraId="647ECEF9" w14:textId="55F24D8D" w:rsidR="00B8591A" w:rsidRPr="00B8591A" w:rsidRDefault="00B8591A" w:rsidP="00B8591A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Projektowany otwór, po uzyskaniu pozwolenia wodnoprawnego na wykonanie urządzeń wodnych, będzie zabudowany naziemną obudową studzienną.</w:t>
      </w:r>
    </w:p>
    <w:p w14:paraId="24322FE7" w14:textId="4B960D46" w:rsidR="003312F5" w:rsidRPr="00B8591A" w:rsidRDefault="00B8591A" w:rsidP="00B8591A">
      <w:pPr>
        <w:pStyle w:val="Bezodstpw"/>
        <w:spacing w:line="276" w:lineRule="auto"/>
        <w:ind w:left="284"/>
        <w:rPr>
          <w:bCs/>
          <w:sz w:val="24"/>
          <w:szCs w:val="24"/>
        </w:rPr>
      </w:pPr>
      <w:r w:rsidRPr="00B8591A">
        <w:rPr>
          <w:bCs/>
          <w:sz w:val="24"/>
          <w:szCs w:val="24"/>
        </w:rPr>
        <w:t>Otwór posiadać będzie urządzenia wodne (w tym rurociąg tłoczny i pompę głębinową)</w:t>
      </w:r>
      <w:r w:rsidR="00D641B3">
        <w:rPr>
          <w:bCs/>
          <w:sz w:val="24"/>
          <w:szCs w:val="24"/>
        </w:rPr>
        <w:t>,</w:t>
      </w:r>
      <w:r w:rsidRPr="00B8591A">
        <w:rPr>
          <w:bCs/>
          <w:sz w:val="24"/>
          <w:szCs w:val="24"/>
        </w:rPr>
        <w:t xml:space="preserve"> dostosowane do poboru wody w ilości wydajności eksploatacyjnej.</w:t>
      </w:r>
    </w:p>
    <w:p w14:paraId="10EF018D" w14:textId="41B5F459" w:rsidR="00B8591A" w:rsidRPr="00B8591A" w:rsidRDefault="003312F5" w:rsidP="00DC65A5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Prace związane z wykonaniem otworu będą prowadzone mechanicznie</w:t>
      </w:r>
      <w:r w:rsidR="00D641B3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metodą udarową</w:t>
      </w:r>
      <w:r w:rsidR="00932DFD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z wykorzystaniem masztu wiertniczego lub wieży wiertniczej. Montaż urządzeń wodnych i obudowy studni będzie prowadzony ręcznie i z wykorzystaniem technologii mechanicznej (użycie dźwigu celem montażu rurociągów i pompy głębinowej oraz obudowy).</w:t>
      </w:r>
    </w:p>
    <w:p w14:paraId="6BF00195" w14:textId="52F146E4" w:rsidR="003312F5" w:rsidRPr="00B8591A" w:rsidRDefault="003312F5" w:rsidP="005B2BBE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>Roboty przygotowawcze i montażowe na terenie robót</w:t>
      </w:r>
      <w:r w:rsidR="00932DFD">
        <w:rPr>
          <w:sz w:val="24"/>
          <w:szCs w:val="24"/>
        </w:rPr>
        <w:t>,</w:t>
      </w:r>
      <w:r w:rsidRPr="00B8591A">
        <w:rPr>
          <w:sz w:val="24"/>
          <w:szCs w:val="24"/>
        </w:rPr>
        <w:t xml:space="preserve"> będą wykonywane przez brygadę wiertniczą </w:t>
      </w:r>
      <w:r w:rsidR="00932DFD">
        <w:rPr>
          <w:sz w:val="24"/>
          <w:szCs w:val="24"/>
        </w:rPr>
        <w:t>,</w:t>
      </w:r>
      <w:r w:rsidRPr="00B8591A">
        <w:rPr>
          <w:sz w:val="24"/>
          <w:szCs w:val="24"/>
        </w:rPr>
        <w:t>w następującej kolejności:</w:t>
      </w:r>
    </w:p>
    <w:p w14:paraId="7179B1B4" w14:textId="30C53CD5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t>niwelacja terenu wiertni</w:t>
      </w:r>
      <w:r w:rsidR="00B8591A">
        <w:rPr>
          <w:sz w:val="24"/>
          <w:szCs w:val="24"/>
        </w:rPr>
        <w:t>;</w:t>
      </w:r>
    </w:p>
    <w:p w14:paraId="64A33AE7" w14:textId="4A96D056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lastRenderedPageBreak/>
        <w:t>ogrodzenie i oznakowanie obszaru robót wiertniczych</w:t>
      </w:r>
      <w:r w:rsidR="00B8591A">
        <w:rPr>
          <w:sz w:val="24"/>
          <w:szCs w:val="24"/>
        </w:rPr>
        <w:t>;</w:t>
      </w:r>
    </w:p>
    <w:p w14:paraId="65179B23" w14:textId="5DBE8CCF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t>przygotowanie i oznakowanie dołu urobkowego</w:t>
      </w:r>
      <w:r w:rsidR="00B8591A">
        <w:rPr>
          <w:sz w:val="24"/>
          <w:szCs w:val="24"/>
        </w:rPr>
        <w:t>;</w:t>
      </w:r>
    </w:p>
    <w:p w14:paraId="55A78B25" w14:textId="39919A7C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t>ustawienie obiektu socjalno-biurowego</w:t>
      </w:r>
      <w:r w:rsidR="00B8591A">
        <w:rPr>
          <w:sz w:val="24"/>
          <w:szCs w:val="24"/>
        </w:rPr>
        <w:t>;</w:t>
      </w:r>
    </w:p>
    <w:p w14:paraId="1791E6D5" w14:textId="38D7ABCB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t>ustawienie, wypoziomowanie i montaż urządzenia wiertniczego oraz osprzętu</w:t>
      </w:r>
      <w:r w:rsidR="00B8591A">
        <w:rPr>
          <w:sz w:val="24"/>
          <w:szCs w:val="24"/>
        </w:rPr>
        <w:t>;</w:t>
      </w:r>
    </w:p>
    <w:p w14:paraId="53512B6E" w14:textId="52328841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t>ustawienie i montaż wieży wiertniczej</w:t>
      </w:r>
      <w:r w:rsidR="00B8591A">
        <w:rPr>
          <w:sz w:val="24"/>
          <w:szCs w:val="24"/>
        </w:rPr>
        <w:t>;</w:t>
      </w:r>
    </w:p>
    <w:p w14:paraId="6BFC01AF" w14:textId="1E7B43AD" w:rsidR="003312F5" w:rsidRPr="00B8591A" w:rsidRDefault="003312F5" w:rsidP="005B2BBE">
      <w:pPr>
        <w:pStyle w:val="Bezodstpw"/>
        <w:numPr>
          <w:ilvl w:val="0"/>
          <w:numId w:val="59"/>
        </w:numPr>
        <w:spacing w:line="276" w:lineRule="auto"/>
        <w:ind w:left="851"/>
        <w:rPr>
          <w:sz w:val="24"/>
          <w:szCs w:val="24"/>
        </w:rPr>
      </w:pPr>
      <w:r w:rsidRPr="00B8591A">
        <w:rPr>
          <w:sz w:val="24"/>
          <w:szCs w:val="24"/>
        </w:rPr>
        <w:t>przygotowanie placu na składowanie materiałów</w:t>
      </w:r>
      <w:r w:rsidR="00B8591A">
        <w:rPr>
          <w:sz w:val="24"/>
          <w:szCs w:val="24"/>
        </w:rPr>
        <w:t>.</w:t>
      </w:r>
    </w:p>
    <w:p w14:paraId="5210457B" w14:textId="2D746E27" w:rsidR="003312F5" w:rsidRDefault="003312F5" w:rsidP="005B2BBE">
      <w:pPr>
        <w:pStyle w:val="Bezodstpw"/>
        <w:spacing w:line="276" w:lineRule="auto"/>
        <w:ind w:left="284"/>
        <w:rPr>
          <w:sz w:val="24"/>
          <w:szCs w:val="24"/>
        </w:rPr>
      </w:pPr>
      <w:r w:rsidRPr="00B8591A">
        <w:rPr>
          <w:sz w:val="24"/>
          <w:szCs w:val="24"/>
        </w:rPr>
        <w:t xml:space="preserve">Obudowa naziemna zostanie posadowiona na podstawach betonowych. Teren wokół studni zostanie utwardzony </w:t>
      </w:r>
      <w:r w:rsidR="00A67CFB">
        <w:rPr>
          <w:sz w:val="24"/>
          <w:szCs w:val="24"/>
        </w:rPr>
        <w:t>–</w:t>
      </w:r>
      <w:r w:rsidRPr="00B8591A">
        <w:rPr>
          <w:sz w:val="24"/>
          <w:szCs w:val="24"/>
        </w:rPr>
        <w:t xml:space="preserve"> </w:t>
      </w:r>
      <w:proofErr w:type="spellStart"/>
      <w:r w:rsidRPr="00B8591A">
        <w:rPr>
          <w:sz w:val="24"/>
          <w:szCs w:val="24"/>
        </w:rPr>
        <w:t>obrukowany</w:t>
      </w:r>
      <w:proofErr w:type="spellEnd"/>
      <w:r w:rsidRPr="00B8591A">
        <w:rPr>
          <w:sz w:val="24"/>
          <w:szCs w:val="24"/>
        </w:rPr>
        <w:t xml:space="preserve"> lub wybetonowany. Obudowa powierzchniowa to gotowy prefabrykat. Wewnątrz otworu instalowane będą urządzenia do poboru wody.</w:t>
      </w:r>
    </w:p>
    <w:p w14:paraId="2828E60B" w14:textId="77777777" w:rsidR="00EE3A80" w:rsidRPr="00EE3A80" w:rsidRDefault="00EE3A80" w:rsidP="005B2BBE">
      <w:pPr>
        <w:pStyle w:val="Bezodstpw"/>
        <w:spacing w:line="276" w:lineRule="auto"/>
        <w:ind w:left="284"/>
      </w:pPr>
    </w:p>
    <w:p w14:paraId="379F0170" w14:textId="77777777" w:rsidR="00B8591A" w:rsidRPr="00B8591A" w:rsidRDefault="00B8591A" w:rsidP="005B2BBE">
      <w:pPr>
        <w:spacing w:line="276" w:lineRule="auto"/>
        <w:ind w:left="284"/>
        <w:jc w:val="both"/>
        <w:rPr>
          <w:rFonts w:ascii="Arial" w:hAnsi="Arial" w:cs="Arial"/>
          <w:u w:val="single"/>
        </w:rPr>
      </w:pPr>
      <w:r w:rsidRPr="00B8591A">
        <w:rPr>
          <w:rFonts w:ascii="Arial" w:hAnsi="Arial" w:cs="Arial"/>
          <w:u w:val="single"/>
        </w:rPr>
        <w:t>Prowadzone roboty geologiczne polegać będą na:</w:t>
      </w:r>
    </w:p>
    <w:p w14:paraId="6A06F3D6" w14:textId="035FFC25" w:rsidR="00B8591A" w:rsidRPr="00B8591A" w:rsidRDefault="00B8591A" w:rsidP="005B2BBE">
      <w:pPr>
        <w:numPr>
          <w:ilvl w:val="0"/>
          <w:numId w:val="60"/>
        </w:numPr>
        <w:tabs>
          <w:tab w:val="clear" w:pos="720"/>
          <w:tab w:val="num" w:pos="1560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B8591A">
        <w:rPr>
          <w:rFonts w:ascii="Arial" w:hAnsi="Arial" w:cs="Arial"/>
        </w:rPr>
        <w:t>montażu urządzenia wiertniczego</w:t>
      </w:r>
      <w:r w:rsidR="00A838C1">
        <w:rPr>
          <w:rFonts w:ascii="Arial" w:hAnsi="Arial" w:cs="Arial"/>
        </w:rPr>
        <w:t>;</w:t>
      </w:r>
    </w:p>
    <w:p w14:paraId="27C543E4" w14:textId="76C2263C" w:rsidR="00B8591A" w:rsidRPr="00B8591A" w:rsidRDefault="00B8591A" w:rsidP="005B2BBE">
      <w:pPr>
        <w:numPr>
          <w:ilvl w:val="0"/>
          <w:numId w:val="60"/>
        </w:numPr>
        <w:tabs>
          <w:tab w:val="clear" w:pos="720"/>
          <w:tab w:val="num" w:pos="1560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B8591A">
        <w:rPr>
          <w:rFonts w:ascii="Arial" w:hAnsi="Arial" w:cs="Arial"/>
        </w:rPr>
        <w:t>wierceniu studni</w:t>
      </w:r>
      <w:r w:rsidR="00EB3020">
        <w:rPr>
          <w:rFonts w:ascii="Arial" w:hAnsi="Arial" w:cs="Arial"/>
        </w:rPr>
        <w:t>,</w:t>
      </w:r>
      <w:r w:rsidRPr="00B8591A">
        <w:rPr>
          <w:rFonts w:ascii="Arial" w:hAnsi="Arial" w:cs="Arial"/>
        </w:rPr>
        <w:t xml:space="preserve"> z pobraniem prób nawierconych skał</w:t>
      </w:r>
      <w:r w:rsidR="00A838C1">
        <w:rPr>
          <w:rFonts w:ascii="Arial" w:hAnsi="Arial" w:cs="Arial"/>
        </w:rPr>
        <w:t>;</w:t>
      </w:r>
    </w:p>
    <w:p w14:paraId="55CA51ED" w14:textId="5B5C75D6" w:rsidR="00B8591A" w:rsidRPr="00B8591A" w:rsidRDefault="00B8591A" w:rsidP="005B2BBE">
      <w:pPr>
        <w:numPr>
          <w:ilvl w:val="0"/>
          <w:numId w:val="60"/>
        </w:numPr>
        <w:tabs>
          <w:tab w:val="clear" w:pos="720"/>
          <w:tab w:val="num" w:pos="1560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B8591A">
        <w:rPr>
          <w:rFonts w:ascii="Arial" w:hAnsi="Arial" w:cs="Arial"/>
        </w:rPr>
        <w:t>pompowaniu oczyszczającemu i pomiarowemu, wykonaniu dezynfekcji studni: chlorowanie</w:t>
      </w:r>
      <w:r w:rsidR="00EB3020">
        <w:rPr>
          <w:rFonts w:ascii="Arial" w:hAnsi="Arial" w:cs="Arial"/>
        </w:rPr>
        <w:t>;</w:t>
      </w:r>
      <w:r w:rsidRPr="00B8591A">
        <w:rPr>
          <w:rFonts w:ascii="Arial" w:hAnsi="Arial" w:cs="Arial"/>
        </w:rPr>
        <w:t xml:space="preserve"> wykonaniu badań laboratoryjnych wody: badania fizykochemiczne i bakteriologiczne wody oraz sporządzeniu dodatku do dokumentacji hydrogeologicznej</w:t>
      </w:r>
      <w:r w:rsidR="00EB3020">
        <w:rPr>
          <w:rFonts w:ascii="Arial" w:hAnsi="Arial" w:cs="Arial"/>
        </w:rPr>
        <w:t>,</w:t>
      </w:r>
      <w:r w:rsidRPr="00B8591A">
        <w:rPr>
          <w:rFonts w:ascii="Arial" w:hAnsi="Arial" w:cs="Arial"/>
        </w:rPr>
        <w:t xml:space="preserve"> ustalającej wydajność eksploatacyjną otworu</w:t>
      </w:r>
      <w:r w:rsidR="00A838C1">
        <w:rPr>
          <w:rFonts w:ascii="Arial" w:hAnsi="Arial" w:cs="Arial"/>
        </w:rPr>
        <w:t>;</w:t>
      </w:r>
    </w:p>
    <w:p w14:paraId="4DB5D19B" w14:textId="18BCEC5B" w:rsidR="00B8591A" w:rsidRPr="00B8591A" w:rsidRDefault="00B8591A" w:rsidP="005B2BBE">
      <w:pPr>
        <w:numPr>
          <w:ilvl w:val="0"/>
          <w:numId w:val="60"/>
        </w:numPr>
        <w:tabs>
          <w:tab w:val="clear" w:pos="720"/>
          <w:tab w:val="num" w:pos="1560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B8591A">
        <w:rPr>
          <w:rFonts w:ascii="Arial" w:hAnsi="Arial" w:cs="Arial"/>
        </w:rPr>
        <w:t>wykonaniu obudowy, zabezpieczeniu otworu</w:t>
      </w:r>
      <w:r w:rsidR="00A838C1">
        <w:rPr>
          <w:rFonts w:ascii="Arial" w:hAnsi="Arial" w:cs="Arial"/>
        </w:rPr>
        <w:t>;</w:t>
      </w:r>
    </w:p>
    <w:p w14:paraId="5336FF59" w14:textId="22C4268B" w:rsidR="00B8591A" w:rsidRDefault="00B8591A" w:rsidP="005B2BBE">
      <w:pPr>
        <w:numPr>
          <w:ilvl w:val="0"/>
          <w:numId w:val="60"/>
        </w:numPr>
        <w:tabs>
          <w:tab w:val="clear" w:pos="720"/>
          <w:tab w:val="num" w:pos="1560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B8591A">
        <w:rPr>
          <w:rFonts w:ascii="Arial" w:hAnsi="Arial" w:cs="Arial"/>
        </w:rPr>
        <w:t>demontażu urządzenia wiertniczego</w:t>
      </w:r>
      <w:r w:rsidR="00A838C1">
        <w:rPr>
          <w:rFonts w:ascii="Arial" w:hAnsi="Arial" w:cs="Arial"/>
        </w:rPr>
        <w:t>.</w:t>
      </w:r>
    </w:p>
    <w:p w14:paraId="1A054968" w14:textId="77777777" w:rsidR="0083192D" w:rsidRPr="00BE7743" w:rsidRDefault="0083192D" w:rsidP="005B2BBE">
      <w:pPr>
        <w:spacing w:line="276" w:lineRule="auto"/>
        <w:ind w:left="284"/>
        <w:jc w:val="both"/>
        <w:rPr>
          <w:rFonts w:ascii="Arial" w:hAnsi="Arial" w:cs="Arial"/>
          <w:sz w:val="12"/>
          <w:szCs w:val="12"/>
          <w:lang w:eastAsia="en-US"/>
        </w:rPr>
      </w:pPr>
      <w:bookmarkStart w:id="5" w:name="_Hlk107396239"/>
    </w:p>
    <w:p w14:paraId="1F6ECE17" w14:textId="5A8EBC6E" w:rsidR="0083192D" w:rsidRPr="0083192D" w:rsidRDefault="0083192D" w:rsidP="005B2BBE">
      <w:pPr>
        <w:spacing w:line="276" w:lineRule="auto"/>
        <w:ind w:left="284" w:firstLine="424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83192D">
        <w:rPr>
          <w:rFonts w:ascii="Arial" w:hAnsi="Arial" w:cs="Arial"/>
        </w:rPr>
        <w:t>czyszczani</w:t>
      </w:r>
      <w:r>
        <w:rPr>
          <w:rFonts w:ascii="Arial" w:hAnsi="Arial" w:cs="Arial"/>
        </w:rPr>
        <w:t>e</w:t>
      </w:r>
      <w:r w:rsidRPr="0083192D">
        <w:rPr>
          <w:rFonts w:ascii="Arial" w:hAnsi="Arial" w:cs="Arial"/>
        </w:rPr>
        <w:t xml:space="preserve"> otworu i bada</w:t>
      </w:r>
      <w:r>
        <w:rPr>
          <w:rFonts w:ascii="Arial" w:hAnsi="Arial" w:cs="Arial"/>
        </w:rPr>
        <w:t>nia</w:t>
      </w:r>
      <w:r w:rsidRPr="0083192D">
        <w:rPr>
          <w:rFonts w:ascii="Arial" w:hAnsi="Arial" w:cs="Arial"/>
        </w:rPr>
        <w:t xml:space="preserve"> hydrogeologiczn</w:t>
      </w:r>
      <w:r>
        <w:rPr>
          <w:rFonts w:ascii="Arial" w:hAnsi="Arial" w:cs="Arial"/>
        </w:rPr>
        <w:t>e</w:t>
      </w:r>
      <w:r w:rsidRPr="0083192D">
        <w:rPr>
          <w:rFonts w:ascii="Arial" w:hAnsi="Arial" w:cs="Arial"/>
        </w:rPr>
        <w:t xml:space="preserve"> każdego z otworu</w:t>
      </w:r>
      <w:r w:rsidR="00425D7A">
        <w:rPr>
          <w:rFonts w:ascii="Arial" w:hAnsi="Arial" w:cs="Arial"/>
        </w:rPr>
        <w:t>,</w:t>
      </w:r>
      <w:r w:rsidRPr="008319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składać się będzie z następujących działań</w:t>
      </w:r>
      <w:r w:rsidRPr="0083192D">
        <w:rPr>
          <w:rFonts w:ascii="Arial" w:hAnsi="Arial" w:cs="Arial"/>
        </w:rPr>
        <w:t>:</w:t>
      </w:r>
    </w:p>
    <w:p w14:paraId="78E4FB9A" w14:textId="07CC6CBA" w:rsidR="0083192D" w:rsidRPr="0083192D" w:rsidRDefault="0083192D" w:rsidP="005B2BBE">
      <w:pPr>
        <w:numPr>
          <w:ilvl w:val="0"/>
          <w:numId w:val="63"/>
        </w:numPr>
        <w:spacing w:line="276" w:lineRule="auto"/>
        <w:jc w:val="both"/>
        <w:rPr>
          <w:rFonts w:ascii="Arial" w:hAnsi="Arial" w:cs="Arial"/>
        </w:rPr>
      </w:pPr>
      <w:r w:rsidRPr="0083192D">
        <w:rPr>
          <w:rFonts w:ascii="Arial" w:hAnsi="Arial" w:cs="Arial"/>
        </w:rPr>
        <w:t>pompowanie oczyszczające – 48-72 h</w:t>
      </w:r>
      <w:r w:rsidR="00F461A3">
        <w:rPr>
          <w:rFonts w:ascii="Arial" w:hAnsi="Arial" w:cs="Arial"/>
        </w:rPr>
        <w:t>;</w:t>
      </w:r>
    </w:p>
    <w:p w14:paraId="03954C71" w14:textId="4873D830" w:rsidR="0083192D" w:rsidRPr="0083192D" w:rsidRDefault="0083192D" w:rsidP="005B2BBE">
      <w:pPr>
        <w:numPr>
          <w:ilvl w:val="0"/>
          <w:numId w:val="63"/>
        </w:numPr>
        <w:spacing w:line="276" w:lineRule="auto"/>
        <w:jc w:val="both"/>
        <w:rPr>
          <w:rFonts w:ascii="Arial" w:hAnsi="Arial" w:cs="Arial"/>
        </w:rPr>
      </w:pPr>
      <w:r w:rsidRPr="0083192D">
        <w:rPr>
          <w:rFonts w:ascii="Arial" w:hAnsi="Arial" w:cs="Arial"/>
        </w:rPr>
        <w:t xml:space="preserve">pomiar stabilizacji lustra wody </w:t>
      </w:r>
      <w:r w:rsidR="00F461A3">
        <w:rPr>
          <w:rFonts w:ascii="Arial" w:hAnsi="Arial" w:cs="Arial"/>
        </w:rPr>
        <w:t>–</w:t>
      </w:r>
      <w:r w:rsidRPr="0083192D">
        <w:rPr>
          <w:rFonts w:ascii="Arial" w:hAnsi="Arial" w:cs="Arial"/>
        </w:rPr>
        <w:t xml:space="preserve"> 48 h</w:t>
      </w:r>
      <w:r w:rsidR="00F461A3">
        <w:rPr>
          <w:rFonts w:ascii="Arial" w:hAnsi="Arial" w:cs="Arial"/>
        </w:rPr>
        <w:t>;</w:t>
      </w:r>
    </w:p>
    <w:p w14:paraId="11A24A85" w14:textId="43891571" w:rsidR="0083192D" w:rsidRPr="0083192D" w:rsidRDefault="0083192D" w:rsidP="005B2BBE">
      <w:pPr>
        <w:numPr>
          <w:ilvl w:val="0"/>
          <w:numId w:val="63"/>
        </w:numPr>
        <w:spacing w:line="276" w:lineRule="auto"/>
        <w:jc w:val="both"/>
        <w:rPr>
          <w:rFonts w:ascii="Arial" w:hAnsi="Arial" w:cs="Arial"/>
        </w:rPr>
      </w:pPr>
      <w:r w:rsidRPr="0083192D">
        <w:rPr>
          <w:rFonts w:ascii="Arial" w:hAnsi="Arial" w:cs="Arial"/>
        </w:rPr>
        <w:t xml:space="preserve">dezynfekcja otworu poprzez jego chlorowanie </w:t>
      </w:r>
      <w:r w:rsidR="00F461A3">
        <w:rPr>
          <w:rFonts w:ascii="Arial" w:hAnsi="Arial" w:cs="Arial"/>
        </w:rPr>
        <w:t>–</w:t>
      </w:r>
      <w:r w:rsidRPr="0083192D">
        <w:rPr>
          <w:rFonts w:ascii="Arial" w:hAnsi="Arial" w:cs="Arial"/>
        </w:rPr>
        <w:t xml:space="preserve"> 24 h</w:t>
      </w:r>
      <w:r w:rsidR="00F461A3">
        <w:rPr>
          <w:rFonts w:ascii="Arial" w:hAnsi="Arial" w:cs="Arial"/>
        </w:rPr>
        <w:t>;</w:t>
      </w:r>
    </w:p>
    <w:p w14:paraId="1A117E06" w14:textId="5A943B3F" w:rsidR="0083192D" w:rsidRPr="0083192D" w:rsidRDefault="0083192D" w:rsidP="005B2BBE">
      <w:pPr>
        <w:numPr>
          <w:ilvl w:val="0"/>
          <w:numId w:val="63"/>
        </w:numPr>
        <w:spacing w:line="276" w:lineRule="auto"/>
        <w:jc w:val="both"/>
        <w:rPr>
          <w:rFonts w:ascii="Arial" w:hAnsi="Arial" w:cs="Arial"/>
        </w:rPr>
      </w:pPr>
      <w:r w:rsidRPr="0083192D">
        <w:rPr>
          <w:rFonts w:ascii="Arial" w:hAnsi="Arial" w:cs="Arial"/>
        </w:rPr>
        <w:t xml:space="preserve">pompowanie pomiarowe otworu </w:t>
      </w:r>
      <w:r w:rsidR="00F461A3">
        <w:rPr>
          <w:rFonts w:ascii="Arial" w:hAnsi="Arial" w:cs="Arial"/>
        </w:rPr>
        <w:t>–</w:t>
      </w:r>
      <w:r w:rsidRPr="0083192D">
        <w:rPr>
          <w:rFonts w:ascii="Arial" w:hAnsi="Arial" w:cs="Arial"/>
        </w:rPr>
        <w:t xml:space="preserve"> na trzech cyklach dynamicznych 3x24 h</w:t>
      </w:r>
      <w:r w:rsidR="00F461A3">
        <w:rPr>
          <w:rFonts w:ascii="Arial" w:hAnsi="Arial" w:cs="Arial"/>
        </w:rPr>
        <w:t>;</w:t>
      </w:r>
      <w:r w:rsidRPr="0083192D">
        <w:rPr>
          <w:rFonts w:ascii="Arial" w:hAnsi="Arial" w:cs="Arial"/>
        </w:rPr>
        <w:t xml:space="preserve"> </w:t>
      </w:r>
      <w:r w:rsidR="00F461A3">
        <w:rPr>
          <w:rFonts w:ascii="Arial" w:hAnsi="Arial" w:cs="Arial"/>
        </w:rPr>
        <w:t>p</w:t>
      </w:r>
      <w:r w:rsidRPr="0083192D">
        <w:rPr>
          <w:rFonts w:ascii="Arial" w:hAnsi="Arial" w:cs="Arial"/>
        </w:rPr>
        <w:t>od koniec</w:t>
      </w:r>
      <w:r w:rsidR="00F461A3">
        <w:rPr>
          <w:rFonts w:ascii="Arial" w:hAnsi="Arial" w:cs="Arial"/>
        </w:rPr>
        <w:t>,</w:t>
      </w:r>
      <w:r w:rsidRPr="0083192D">
        <w:rPr>
          <w:rFonts w:ascii="Arial" w:hAnsi="Arial" w:cs="Arial"/>
        </w:rPr>
        <w:t xml:space="preserve"> pobór wód do analizy fizyczno-chemicznej i bakteriologicznej</w:t>
      </w:r>
      <w:r w:rsidR="00F461A3">
        <w:rPr>
          <w:rFonts w:ascii="Arial" w:hAnsi="Arial" w:cs="Arial"/>
        </w:rPr>
        <w:t>;</w:t>
      </w:r>
    </w:p>
    <w:p w14:paraId="2C1C7E61" w14:textId="03B1C891" w:rsidR="0083192D" w:rsidRPr="0083192D" w:rsidRDefault="0083192D" w:rsidP="005B2BBE">
      <w:pPr>
        <w:numPr>
          <w:ilvl w:val="0"/>
          <w:numId w:val="63"/>
        </w:numPr>
        <w:spacing w:line="276" w:lineRule="auto"/>
        <w:jc w:val="both"/>
        <w:rPr>
          <w:rFonts w:ascii="Arial" w:hAnsi="Arial" w:cs="Arial"/>
        </w:rPr>
      </w:pPr>
      <w:r w:rsidRPr="0083192D">
        <w:rPr>
          <w:rFonts w:ascii="Arial" w:hAnsi="Arial" w:cs="Arial"/>
        </w:rPr>
        <w:t>pomiar stabilizacji lustra wody – 24-72 h</w:t>
      </w:r>
      <w:r w:rsidR="00F461A3">
        <w:rPr>
          <w:rFonts w:ascii="Arial" w:hAnsi="Arial" w:cs="Arial"/>
        </w:rPr>
        <w:t>;</w:t>
      </w:r>
    </w:p>
    <w:p w14:paraId="5C290CAE" w14:textId="42D2FD6B" w:rsidR="0083192D" w:rsidRPr="0083192D" w:rsidRDefault="0083192D" w:rsidP="005B2BBE">
      <w:pPr>
        <w:numPr>
          <w:ilvl w:val="0"/>
          <w:numId w:val="63"/>
        </w:numPr>
        <w:spacing w:line="276" w:lineRule="auto"/>
        <w:jc w:val="both"/>
        <w:rPr>
          <w:rFonts w:ascii="Arial" w:hAnsi="Arial" w:cs="Arial"/>
        </w:rPr>
      </w:pPr>
      <w:r w:rsidRPr="0083192D">
        <w:rPr>
          <w:rFonts w:ascii="Arial" w:hAnsi="Arial" w:cs="Arial"/>
        </w:rPr>
        <w:t xml:space="preserve">pompowanie kontrolne </w:t>
      </w:r>
      <w:r w:rsidR="00F461A3">
        <w:rPr>
          <w:rFonts w:ascii="Arial" w:hAnsi="Arial" w:cs="Arial"/>
        </w:rPr>
        <w:t>–</w:t>
      </w:r>
      <w:r w:rsidRPr="0083192D">
        <w:rPr>
          <w:rFonts w:ascii="Arial" w:hAnsi="Arial" w:cs="Arial"/>
        </w:rPr>
        <w:t xml:space="preserve"> w celu określenia współczynnika sprawności studni Waltona, na 3 stopniach dynamicznych, 3x1,5 h</w:t>
      </w:r>
      <w:r w:rsidR="00F461A3">
        <w:rPr>
          <w:rFonts w:ascii="Arial" w:hAnsi="Arial" w:cs="Arial"/>
        </w:rPr>
        <w:t>.</w:t>
      </w:r>
    </w:p>
    <w:p w14:paraId="07D77373" w14:textId="77777777" w:rsidR="0083192D" w:rsidRPr="00BE7743" w:rsidRDefault="0083192D" w:rsidP="00D0183F">
      <w:pPr>
        <w:spacing w:line="276" w:lineRule="auto"/>
        <w:ind w:left="284"/>
        <w:jc w:val="both"/>
        <w:rPr>
          <w:rFonts w:ascii="Arial" w:hAnsi="Arial" w:cs="Arial"/>
          <w:sz w:val="10"/>
          <w:szCs w:val="10"/>
          <w:lang w:eastAsia="en-US"/>
        </w:rPr>
      </w:pPr>
    </w:p>
    <w:p w14:paraId="24167832" w14:textId="0E520B9A" w:rsidR="005B2BBE" w:rsidRPr="005B2BBE" w:rsidRDefault="005B2BBE" w:rsidP="00445139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 xml:space="preserve">Roboty geologiczne wykonane zostaną przy pomocy urządzenia wiertniczego, </w:t>
      </w:r>
      <w:r w:rsidRPr="005B2BBE">
        <w:rPr>
          <w:rFonts w:ascii="Arial" w:hAnsi="Arial" w:cs="Arial"/>
        </w:rPr>
        <w:br/>
        <w:t>w obrębie wyznaczonego i wygrodzonego placu robót</w:t>
      </w:r>
      <w:r w:rsidR="005F3EA6">
        <w:rPr>
          <w:rFonts w:ascii="Arial" w:hAnsi="Arial" w:cs="Arial"/>
        </w:rPr>
        <w:t>,</w:t>
      </w:r>
      <w:r w:rsidRPr="005B2BBE">
        <w:rPr>
          <w:rFonts w:ascii="Arial" w:hAnsi="Arial" w:cs="Arial"/>
        </w:rPr>
        <w:t xml:space="preserve"> ograniczonego do granic terenu ujęcia.</w:t>
      </w:r>
      <w:r>
        <w:rPr>
          <w:rFonts w:ascii="Arial" w:hAnsi="Arial" w:cs="Arial"/>
        </w:rPr>
        <w:t xml:space="preserve"> </w:t>
      </w:r>
      <w:r w:rsidRPr="005B2BBE">
        <w:rPr>
          <w:rFonts w:ascii="Arial" w:hAnsi="Arial" w:cs="Arial"/>
        </w:rPr>
        <w:t>Otwór zostanie zabudowany w obudowie naziemnej z elementów prefabrykowanych.</w:t>
      </w:r>
      <w:r>
        <w:rPr>
          <w:rFonts w:ascii="Arial" w:hAnsi="Arial" w:cs="Arial"/>
        </w:rPr>
        <w:t xml:space="preserve"> </w:t>
      </w:r>
      <w:r w:rsidRPr="005B2BBE">
        <w:rPr>
          <w:rFonts w:ascii="Arial" w:hAnsi="Arial" w:cs="Arial"/>
        </w:rPr>
        <w:t xml:space="preserve">Wewnątrz obudowy oraz do otworu zostaną opuszczone rury </w:t>
      </w:r>
      <w:r w:rsidR="00445139">
        <w:rPr>
          <w:rFonts w:ascii="Arial" w:hAnsi="Arial" w:cs="Arial"/>
        </w:rPr>
        <w:br/>
      </w:r>
      <w:r w:rsidRPr="005B2BBE">
        <w:rPr>
          <w:rFonts w:ascii="Arial" w:hAnsi="Arial" w:cs="Arial"/>
        </w:rPr>
        <w:t xml:space="preserve">i armatura posiadająca atesty higieniczne. Pokrywa obudowy wykonana będzie </w:t>
      </w:r>
      <w:r w:rsidR="00445139">
        <w:rPr>
          <w:rFonts w:ascii="Arial" w:hAnsi="Arial" w:cs="Arial"/>
        </w:rPr>
        <w:br/>
      </w:r>
      <w:r w:rsidRPr="005B2BBE">
        <w:rPr>
          <w:rFonts w:ascii="Arial" w:hAnsi="Arial" w:cs="Arial"/>
        </w:rPr>
        <w:t xml:space="preserve">z laminatu poliestrowo – szklanego. Ocieplona warstwą pianki poliuretanowej </w:t>
      </w:r>
      <w:r w:rsidR="00445139">
        <w:rPr>
          <w:rFonts w:ascii="Arial" w:hAnsi="Arial" w:cs="Arial"/>
        </w:rPr>
        <w:br/>
      </w:r>
      <w:r w:rsidRPr="005B2BBE">
        <w:rPr>
          <w:rFonts w:ascii="Arial" w:hAnsi="Arial" w:cs="Arial"/>
        </w:rPr>
        <w:t>o grubości 6 cm. Obudowa wyposażona będzie w kominek wentylacyjny, który poprzez swoją konstrukcję uniemożliwia przedostanie się do wnętrza obudowy wody oraz owadów. Pokrywa otwiera się na dwóch zawiasach wewnętrznych wieloelementowych</w:t>
      </w:r>
      <w:r w:rsidR="00425D7A">
        <w:rPr>
          <w:rFonts w:ascii="Arial" w:hAnsi="Arial" w:cs="Arial"/>
        </w:rPr>
        <w:t>,</w:t>
      </w:r>
      <w:r w:rsidRPr="005B2BBE">
        <w:rPr>
          <w:rFonts w:ascii="Arial" w:hAnsi="Arial" w:cs="Arial"/>
        </w:rPr>
        <w:t xml:space="preserve"> unoszących pokrywę obudowy ponad podstawę.</w:t>
      </w:r>
    </w:p>
    <w:p w14:paraId="2961E2BB" w14:textId="4D5EDF79" w:rsidR="005B2BBE" w:rsidRPr="005B2BBE" w:rsidRDefault="005B2BBE" w:rsidP="00445139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 xml:space="preserve">W skład obudowy wchodzi podstawa i kopuła wykonana z laminatu poliestrowego oraz armatura wodociągowa ze stali nierdzewnej. Obudowa </w:t>
      </w:r>
      <w:r w:rsidRPr="005B2BBE">
        <w:rPr>
          <w:rFonts w:ascii="Arial" w:hAnsi="Arial" w:cs="Arial"/>
        </w:rPr>
        <w:lastRenderedPageBreak/>
        <w:t>wyposażona jest w system wentylacji oraz automatycznego ogrzewania.</w:t>
      </w:r>
      <w:r w:rsidR="00445139">
        <w:rPr>
          <w:rFonts w:ascii="Arial" w:hAnsi="Arial" w:cs="Arial"/>
        </w:rPr>
        <w:t xml:space="preserve"> </w:t>
      </w:r>
      <w:r w:rsidRPr="005B2BBE">
        <w:rPr>
          <w:rFonts w:ascii="Arial" w:hAnsi="Arial" w:cs="Arial"/>
        </w:rPr>
        <w:t>W skład armatury wchodzą następujące elementy:</w:t>
      </w:r>
    </w:p>
    <w:p w14:paraId="2B43FAAC" w14:textId="50AD3BDD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głowica studzienna – wyposażona od góry i dołu w złącza kołnierzowe</w:t>
      </w:r>
      <w:r w:rsidR="00445139">
        <w:rPr>
          <w:rFonts w:ascii="Arial" w:hAnsi="Arial" w:cs="Arial"/>
        </w:rPr>
        <w:t>;</w:t>
      </w:r>
    </w:p>
    <w:p w14:paraId="69F4710C" w14:textId="20DE7CC8" w:rsidR="005B2BBE" w:rsidRPr="00445139" w:rsidRDefault="005B2BBE" w:rsidP="00445139">
      <w:pPr>
        <w:pStyle w:val="Akapitzlist"/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przepust z dławikiem pod kabel energetyczny zasilający pompę, 2 otwory zabezpieczone zaślepkami, odpowietrznik zakończony siatką</w:t>
      </w:r>
      <w:r w:rsidR="00445139">
        <w:rPr>
          <w:rFonts w:ascii="Arial" w:hAnsi="Arial" w:cs="Arial"/>
          <w:lang w:val="pl-PL"/>
        </w:rPr>
        <w:t>;</w:t>
      </w:r>
    </w:p>
    <w:p w14:paraId="61A1CE05" w14:textId="64F3AF66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przepływomierz DN100</w:t>
      </w:r>
      <w:r w:rsidR="00445139">
        <w:rPr>
          <w:rFonts w:ascii="Arial" w:hAnsi="Arial" w:cs="Arial"/>
        </w:rPr>
        <w:t>;</w:t>
      </w:r>
    </w:p>
    <w:p w14:paraId="17698EE7" w14:textId="739CC9D2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zawór zwrotny DN100</w:t>
      </w:r>
      <w:r w:rsidR="00445139">
        <w:rPr>
          <w:rFonts w:ascii="Arial" w:hAnsi="Arial" w:cs="Arial"/>
        </w:rPr>
        <w:t>;</w:t>
      </w:r>
    </w:p>
    <w:p w14:paraId="479BFBC6" w14:textId="60F78176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przepustnica DN100</w:t>
      </w:r>
      <w:r w:rsidR="00445139">
        <w:rPr>
          <w:rFonts w:ascii="Arial" w:hAnsi="Arial" w:cs="Arial"/>
        </w:rPr>
        <w:t>;</w:t>
      </w:r>
    </w:p>
    <w:p w14:paraId="4616BC30" w14:textId="122E7598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kolana obrotowe DN100</w:t>
      </w:r>
      <w:r w:rsidR="00445139">
        <w:rPr>
          <w:rFonts w:ascii="Arial" w:hAnsi="Arial" w:cs="Arial"/>
        </w:rPr>
        <w:t>;</w:t>
      </w:r>
    </w:p>
    <w:p w14:paraId="713E4E6F" w14:textId="1B620703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 xml:space="preserve">manometr z zaworkiem – 0-1,6 </w:t>
      </w:r>
      <w:proofErr w:type="spellStart"/>
      <w:r w:rsidRPr="005B2BBE">
        <w:rPr>
          <w:rFonts w:ascii="Arial" w:hAnsi="Arial" w:cs="Arial"/>
        </w:rPr>
        <w:t>MPa</w:t>
      </w:r>
      <w:proofErr w:type="spellEnd"/>
      <w:r w:rsidR="00445139">
        <w:rPr>
          <w:rFonts w:ascii="Arial" w:hAnsi="Arial" w:cs="Arial"/>
        </w:rPr>
        <w:t>;</w:t>
      </w:r>
    </w:p>
    <w:p w14:paraId="7E53DFB9" w14:textId="1AB3B9CF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kurek do poboru wody – przystosowany do opalania</w:t>
      </w:r>
      <w:r w:rsidR="00445139">
        <w:rPr>
          <w:rFonts w:ascii="Arial" w:hAnsi="Arial" w:cs="Arial"/>
        </w:rPr>
        <w:t>;</w:t>
      </w:r>
    </w:p>
    <w:p w14:paraId="72BAAF85" w14:textId="7BEC0B1E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złącze strażackie 2”</w:t>
      </w:r>
      <w:r w:rsidR="00445139">
        <w:rPr>
          <w:rFonts w:ascii="Arial" w:hAnsi="Arial" w:cs="Arial"/>
        </w:rPr>
        <w:t>;</w:t>
      </w:r>
    </w:p>
    <w:p w14:paraId="7EEC7022" w14:textId="297384B2" w:rsidR="005B2BBE" w:rsidRPr="005B2BBE" w:rsidRDefault="005B2BBE" w:rsidP="00445139">
      <w:pPr>
        <w:numPr>
          <w:ilvl w:val="0"/>
          <w:numId w:val="65"/>
        </w:numPr>
        <w:spacing w:line="276" w:lineRule="auto"/>
        <w:ind w:left="709"/>
        <w:jc w:val="both"/>
        <w:rPr>
          <w:rFonts w:ascii="Arial" w:hAnsi="Arial" w:cs="Arial"/>
        </w:rPr>
      </w:pPr>
      <w:r w:rsidRPr="005B2BBE">
        <w:rPr>
          <w:rFonts w:ascii="Arial" w:hAnsi="Arial" w:cs="Arial"/>
        </w:rPr>
        <w:t>krócieć dwukołnierzowy</w:t>
      </w:r>
      <w:r w:rsidR="00445139">
        <w:rPr>
          <w:rFonts w:ascii="Arial" w:hAnsi="Arial" w:cs="Arial"/>
        </w:rPr>
        <w:t>;</w:t>
      </w:r>
    </w:p>
    <w:p w14:paraId="795CB619" w14:textId="4F96BB11" w:rsidR="005B2BBE" w:rsidRPr="005B2BBE" w:rsidRDefault="005B2BBE" w:rsidP="00445139">
      <w:pPr>
        <w:spacing w:line="276" w:lineRule="auto"/>
        <w:ind w:left="284"/>
        <w:jc w:val="both"/>
        <w:rPr>
          <w:rFonts w:ascii="Arial" w:hAnsi="Arial" w:cs="Arial"/>
          <w:lang w:eastAsia="en-US"/>
        </w:rPr>
      </w:pPr>
      <w:r w:rsidRPr="005B2BBE">
        <w:rPr>
          <w:rFonts w:ascii="Arial" w:hAnsi="Arial" w:cs="Arial"/>
        </w:rPr>
        <w:tab/>
        <w:t>W kołnierzu głowicy dopasowanej do średnicy rury eksploatacyjnej znajdować się będą  dwa otwory piezometryczne.</w:t>
      </w:r>
    </w:p>
    <w:p w14:paraId="14A986B8" w14:textId="77777777" w:rsidR="00C44396" w:rsidRPr="00BE7743" w:rsidRDefault="00C44396" w:rsidP="00D0183F">
      <w:pPr>
        <w:spacing w:line="276" w:lineRule="auto"/>
        <w:ind w:left="284"/>
        <w:jc w:val="both"/>
        <w:rPr>
          <w:rFonts w:ascii="Arial" w:hAnsi="Arial" w:cs="Arial"/>
          <w:sz w:val="10"/>
          <w:szCs w:val="10"/>
          <w:lang w:eastAsia="en-US"/>
        </w:rPr>
      </w:pPr>
    </w:p>
    <w:bookmarkEnd w:id="5"/>
    <w:p w14:paraId="7B4465D0" w14:textId="77777777" w:rsidR="00445139" w:rsidRPr="00445139" w:rsidRDefault="00445139" w:rsidP="00445139">
      <w:pPr>
        <w:spacing w:line="276" w:lineRule="auto"/>
        <w:ind w:left="28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Do realizacji przedsięwzięcia przewiduje się zużycie:</w:t>
      </w:r>
    </w:p>
    <w:p w14:paraId="0A02D247" w14:textId="0553A7A2" w:rsidR="00445139" w:rsidRPr="00445139" w:rsidRDefault="00445139" w:rsidP="00445139">
      <w:pPr>
        <w:numPr>
          <w:ilvl w:val="0"/>
          <w:numId w:val="68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paliwa (olej napędowy) – w silnikach środków transportu i maszyn budowlanych, wiertniczych (ok. 3,0 m</w:t>
      </w:r>
      <w:r w:rsidRPr="00445139">
        <w:rPr>
          <w:rFonts w:ascii="Arial" w:hAnsi="Arial" w:cs="Arial"/>
          <w:vertAlign w:val="superscript"/>
        </w:rPr>
        <w:t>3</w:t>
      </w:r>
      <w:r w:rsidRPr="00445139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</w:p>
    <w:p w14:paraId="2949AF0F" w14:textId="77777777" w:rsidR="00445139" w:rsidRPr="00445139" w:rsidRDefault="00445139" w:rsidP="00445139">
      <w:pPr>
        <w:numPr>
          <w:ilvl w:val="0"/>
          <w:numId w:val="68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materiałów budowlanych:</w:t>
      </w:r>
    </w:p>
    <w:p w14:paraId="0ACD8DF2" w14:textId="7552A89F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beton: 2,0 m</w:t>
      </w:r>
      <w:r w:rsidRPr="00445139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>;</w:t>
      </w:r>
    </w:p>
    <w:p w14:paraId="0ACB38EF" w14:textId="7F1BD37E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kostka brukowa: 10 m</w:t>
      </w:r>
      <w:r w:rsidRPr="00445139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;</w:t>
      </w:r>
    </w:p>
    <w:p w14:paraId="3153EF42" w14:textId="698D932A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 xml:space="preserve">rury PVC </w:t>
      </w:r>
      <w:r w:rsidRPr="00445139">
        <w:rPr>
          <w:rFonts w:ascii="Arial" w:hAnsi="Arial" w:cs="Arial"/>
          <w:lang w:eastAsia="en-US"/>
        </w:rPr>
        <w:t>DN225x10,8 mm, PN12,: 3,0 m</w:t>
      </w:r>
      <w:r>
        <w:rPr>
          <w:rFonts w:ascii="Arial" w:hAnsi="Arial" w:cs="Arial"/>
          <w:lang w:eastAsia="en-US"/>
        </w:rPr>
        <w:t>;</w:t>
      </w:r>
    </w:p>
    <w:p w14:paraId="7C0E86EC" w14:textId="77539EFA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  <w:lang w:eastAsia="en-US"/>
        </w:rPr>
        <w:t>rury PVC DN315x15,0 mm, PN12,5: 67,0 m</w:t>
      </w:r>
      <w:r>
        <w:rPr>
          <w:rFonts w:ascii="Arial" w:hAnsi="Arial" w:cs="Arial"/>
          <w:lang w:eastAsia="en-US"/>
        </w:rPr>
        <w:t>;</w:t>
      </w:r>
    </w:p>
    <w:p w14:paraId="545B04AB" w14:textId="5E06CC2A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  <w:lang w:eastAsia="en-US"/>
        </w:rPr>
        <w:t>rura PE DN40: 75,0 m</w:t>
      </w:r>
      <w:r>
        <w:rPr>
          <w:rFonts w:ascii="Arial" w:hAnsi="Arial" w:cs="Arial"/>
          <w:lang w:eastAsia="en-US"/>
        </w:rPr>
        <w:t>;</w:t>
      </w:r>
    </w:p>
    <w:p w14:paraId="42CEF48E" w14:textId="4219A8F9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filtr siatkowy</w:t>
      </w:r>
      <w:r>
        <w:rPr>
          <w:rFonts w:ascii="Arial" w:hAnsi="Arial" w:cs="Arial"/>
        </w:rPr>
        <w:t xml:space="preserve"> </w:t>
      </w:r>
      <w:r w:rsidRPr="00445139">
        <w:rPr>
          <w:rFonts w:ascii="Arial" w:hAnsi="Arial" w:cs="Arial"/>
        </w:rPr>
        <w:t>PVC, DN225x10,8 mm,</w:t>
      </w:r>
      <w:r w:rsidR="00425D7A">
        <w:rPr>
          <w:rFonts w:ascii="Arial" w:hAnsi="Arial" w:cs="Arial"/>
        </w:rPr>
        <w:t xml:space="preserve"> </w:t>
      </w:r>
      <w:r w:rsidRPr="00445139">
        <w:rPr>
          <w:rFonts w:ascii="Arial" w:hAnsi="Arial" w:cs="Arial"/>
        </w:rPr>
        <w:t>PN12,5: 18,0 m</w:t>
      </w:r>
      <w:r>
        <w:rPr>
          <w:rFonts w:ascii="Arial" w:hAnsi="Arial" w:cs="Arial"/>
        </w:rPr>
        <w:t>;</w:t>
      </w:r>
    </w:p>
    <w:p w14:paraId="1888BCA9" w14:textId="7807EB66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prowadniki</w:t>
      </w:r>
      <w:r>
        <w:rPr>
          <w:rFonts w:ascii="Arial" w:hAnsi="Arial" w:cs="Arial"/>
        </w:rPr>
        <w:t>;</w:t>
      </w:r>
    </w:p>
    <w:p w14:paraId="50BA6766" w14:textId="62DE9021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płyty żelbetowe: 20 m</w:t>
      </w:r>
      <w:r w:rsidRPr="00445139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;</w:t>
      </w:r>
    </w:p>
    <w:p w14:paraId="1A1DA340" w14:textId="778F11C5" w:rsidR="00445139" w:rsidRPr="00445139" w:rsidRDefault="00445139" w:rsidP="00445139">
      <w:pPr>
        <w:numPr>
          <w:ilvl w:val="0"/>
          <w:numId w:val="70"/>
        </w:numPr>
        <w:spacing w:line="276" w:lineRule="auto"/>
        <w:ind w:left="1134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przewody elektryczne do pompy: 60 m</w:t>
      </w:r>
      <w:r>
        <w:rPr>
          <w:rFonts w:ascii="Arial" w:hAnsi="Arial" w:cs="Arial"/>
        </w:rPr>
        <w:t>;</w:t>
      </w:r>
    </w:p>
    <w:p w14:paraId="4BC4F99A" w14:textId="53585B27" w:rsidR="00445139" w:rsidRPr="00445139" w:rsidRDefault="00445139" w:rsidP="00445139">
      <w:pPr>
        <w:numPr>
          <w:ilvl w:val="0"/>
          <w:numId w:val="69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 xml:space="preserve">energii elektrycznej (praca </w:t>
      </w:r>
      <w:proofErr w:type="spellStart"/>
      <w:r w:rsidRPr="00445139">
        <w:rPr>
          <w:rFonts w:ascii="Arial" w:hAnsi="Arial" w:cs="Arial"/>
        </w:rPr>
        <w:t>elektromaszyn</w:t>
      </w:r>
      <w:proofErr w:type="spellEnd"/>
      <w:r w:rsidRPr="00445139">
        <w:rPr>
          <w:rFonts w:ascii="Arial" w:hAnsi="Arial" w:cs="Arial"/>
        </w:rPr>
        <w:t>): ok. 3500 kWh</w:t>
      </w:r>
      <w:r>
        <w:rPr>
          <w:rFonts w:ascii="Arial" w:hAnsi="Arial" w:cs="Arial"/>
        </w:rPr>
        <w:t>;</w:t>
      </w:r>
    </w:p>
    <w:p w14:paraId="4B503303" w14:textId="7FADCAD2" w:rsidR="00445139" w:rsidRPr="00445139" w:rsidRDefault="00445139" w:rsidP="00445139">
      <w:pPr>
        <w:numPr>
          <w:ilvl w:val="0"/>
          <w:numId w:val="69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wody – ok. 100 m</w:t>
      </w:r>
      <w:r w:rsidRPr="00445139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>;</w:t>
      </w:r>
    </w:p>
    <w:p w14:paraId="5EC1CD8F" w14:textId="494ACA75" w:rsidR="00445139" w:rsidRPr="00445139" w:rsidRDefault="00445139" w:rsidP="00445139">
      <w:pPr>
        <w:numPr>
          <w:ilvl w:val="0"/>
          <w:numId w:val="69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kompletna obudowa naziemna z armaturą wodociągową nierdzewną DN100 – 1 szt.</w:t>
      </w:r>
      <w:r>
        <w:rPr>
          <w:rFonts w:ascii="Arial" w:hAnsi="Arial" w:cs="Arial"/>
        </w:rPr>
        <w:t>;</w:t>
      </w:r>
    </w:p>
    <w:p w14:paraId="4BF7CE20" w14:textId="4391AD7F" w:rsidR="00445139" w:rsidRPr="00445139" w:rsidRDefault="00445139" w:rsidP="00445139">
      <w:pPr>
        <w:numPr>
          <w:ilvl w:val="0"/>
          <w:numId w:val="69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 xml:space="preserve">pompa głębinowa </w:t>
      </w:r>
      <w:r w:rsidR="00425D7A">
        <w:rPr>
          <w:rFonts w:ascii="Arial" w:hAnsi="Arial" w:cs="Arial"/>
        </w:rPr>
        <w:t>– 1</w:t>
      </w:r>
      <w:r w:rsidRPr="00445139">
        <w:rPr>
          <w:rFonts w:ascii="Arial" w:hAnsi="Arial" w:cs="Arial"/>
        </w:rPr>
        <w:t xml:space="preserve"> szt.</w:t>
      </w:r>
      <w:r>
        <w:rPr>
          <w:rFonts w:ascii="Arial" w:hAnsi="Arial" w:cs="Arial"/>
        </w:rPr>
        <w:t>;</w:t>
      </w:r>
    </w:p>
    <w:p w14:paraId="7CAB8008" w14:textId="30E88CEA" w:rsidR="00445139" w:rsidRPr="00445139" w:rsidRDefault="00445139" w:rsidP="00445139">
      <w:pPr>
        <w:numPr>
          <w:ilvl w:val="0"/>
          <w:numId w:val="69"/>
        </w:numPr>
        <w:spacing w:line="276" w:lineRule="auto"/>
        <w:ind w:left="709"/>
        <w:jc w:val="both"/>
        <w:rPr>
          <w:rFonts w:ascii="Arial" w:hAnsi="Arial" w:cs="Arial"/>
        </w:rPr>
      </w:pPr>
      <w:r w:rsidRPr="00445139">
        <w:rPr>
          <w:rFonts w:ascii="Arial" w:hAnsi="Arial" w:cs="Arial"/>
        </w:rPr>
        <w:t>rurociąg tłoczny, stalowy, nierdzewny, DN100 – 45 m</w:t>
      </w:r>
      <w:r>
        <w:rPr>
          <w:rFonts w:ascii="Arial" w:hAnsi="Arial" w:cs="Arial"/>
        </w:rPr>
        <w:t>.</w:t>
      </w:r>
    </w:p>
    <w:p w14:paraId="09F341FD" w14:textId="5B9AB945" w:rsidR="006F5A65" w:rsidRDefault="00445139" w:rsidP="00425D7A">
      <w:pPr>
        <w:pStyle w:val="Akapitzlist"/>
        <w:spacing w:line="276" w:lineRule="auto"/>
        <w:ind w:left="284" w:firstLine="424"/>
        <w:jc w:val="both"/>
        <w:rPr>
          <w:rFonts w:ascii="Arial" w:hAnsi="Arial" w:cs="Arial"/>
          <w:lang w:val="pl-PL"/>
        </w:rPr>
      </w:pPr>
      <w:r w:rsidRPr="00445139">
        <w:rPr>
          <w:rFonts w:ascii="Arial" w:hAnsi="Arial" w:cs="Arial"/>
        </w:rPr>
        <w:t>Stałe zużycie energii, związane z pracą pompy głębinowej będzie następowało w trakcie eksploatacji studni</w:t>
      </w:r>
      <w:r>
        <w:rPr>
          <w:rFonts w:ascii="Arial" w:hAnsi="Arial" w:cs="Arial"/>
          <w:lang w:val="pl-PL"/>
        </w:rPr>
        <w:t>.</w:t>
      </w:r>
    </w:p>
    <w:p w14:paraId="35FF1BA4" w14:textId="77777777" w:rsidR="000405F7" w:rsidRDefault="000405F7" w:rsidP="00425D7A">
      <w:pPr>
        <w:pStyle w:val="Akapitzlist"/>
        <w:spacing w:line="276" w:lineRule="auto"/>
        <w:ind w:left="284" w:firstLine="424"/>
        <w:jc w:val="both"/>
        <w:rPr>
          <w:rFonts w:ascii="Arial" w:hAnsi="Arial" w:cs="Arial"/>
          <w:lang w:val="pl-PL"/>
        </w:rPr>
      </w:pPr>
    </w:p>
    <w:p w14:paraId="67FBFC95" w14:textId="77777777" w:rsidR="000405F7" w:rsidRPr="00526AEB" w:rsidRDefault="000405F7" w:rsidP="00425D7A">
      <w:pPr>
        <w:pStyle w:val="Akapitzlist"/>
        <w:spacing w:line="276" w:lineRule="auto"/>
        <w:ind w:left="284" w:firstLine="424"/>
        <w:jc w:val="both"/>
        <w:rPr>
          <w:rFonts w:ascii="Arial" w:hAnsi="Arial" w:cs="Arial"/>
          <w:lang w:val="pl-PL"/>
        </w:rPr>
      </w:pPr>
    </w:p>
    <w:p w14:paraId="26BF65E2" w14:textId="6F4DE1B9" w:rsidR="004F7689" w:rsidRPr="00526AEB" w:rsidRDefault="0051485F" w:rsidP="000405F7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</w:pPr>
      <w:r w:rsidRPr="00526AEB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>Rodzaj i skala możliwego oddziaływania na eleme</w:t>
      </w:r>
      <w:r w:rsidR="00187E19" w:rsidRPr="00526AEB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>n</w:t>
      </w:r>
      <w:r w:rsidRPr="00526AEB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 xml:space="preserve">ty środowiska zarówno na etapie realizacji przedsięwzięcia, jak i jego funkcjonowania </w:t>
      </w:r>
    </w:p>
    <w:p w14:paraId="4572998C" w14:textId="77777777" w:rsidR="00BE7743" w:rsidRPr="00BE7743" w:rsidRDefault="00BE7743" w:rsidP="00BE7743">
      <w:pPr>
        <w:pStyle w:val="Bezodstpw"/>
        <w:spacing w:line="276" w:lineRule="auto"/>
        <w:ind w:left="284"/>
        <w:rPr>
          <w:b/>
          <w:iCs/>
          <w:color w:val="FF0000"/>
          <w:sz w:val="18"/>
          <w:szCs w:val="18"/>
          <w:u w:val="single"/>
        </w:rPr>
      </w:pPr>
    </w:p>
    <w:p w14:paraId="66C926B9" w14:textId="005FA996" w:rsidR="001F2CD7" w:rsidRPr="001F2CD7" w:rsidRDefault="00DD2209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1F2CD7">
        <w:rPr>
          <w:sz w:val="24"/>
          <w:szCs w:val="24"/>
        </w:rPr>
        <w:t xml:space="preserve">Teren robót obejmuje fragment działki nr </w:t>
      </w:r>
      <w:r w:rsidRPr="001F2CD7">
        <w:rPr>
          <w:iCs/>
          <w:sz w:val="24"/>
          <w:szCs w:val="24"/>
        </w:rPr>
        <w:t xml:space="preserve">5238 obręb 0001, </w:t>
      </w:r>
      <w:r w:rsidRPr="001F2CD7">
        <w:rPr>
          <w:sz w:val="24"/>
          <w:szCs w:val="24"/>
        </w:rPr>
        <w:t xml:space="preserve">do którego w trakcie i po zakończeniu przedsięwzięcia będzie ograniczony dostęp dla osób trzecich. </w:t>
      </w:r>
      <w:r w:rsidRPr="001F2CD7">
        <w:rPr>
          <w:sz w:val="24"/>
          <w:szCs w:val="24"/>
        </w:rPr>
        <w:lastRenderedPageBreak/>
        <w:t>Wszelkie prace związane z wierceniem oraz wykonaniem urządzeń wodnych</w:t>
      </w:r>
      <w:r w:rsidR="00B2617B">
        <w:rPr>
          <w:sz w:val="24"/>
          <w:szCs w:val="24"/>
        </w:rPr>
        <w:t>,</w:t>
      </w:r>
      <w:r w:rsidRPr="001F2CD7">
        <w:rPr>
          <w:sz w:val="24"/>
          <w:szCs w:val="24"/>
        </w:rPr>
        <w:t xml:space="preserve"> wykonywane będą wyłącznie na ww. działce. Prace będą miały charakter lokalny. Eksploatacja omawianego ujęcia</w:t>
      </w:r>
      <w:r w:rsidR="00B2617B">
        <w:rPr>
          <w:sz w:val="24"/>
          <w:szCs w:val="24"/>
        </w:rPr>
        <w:t>,</w:t>
      </w:r>
      <w:r w:rsidRPr="001F2CD7">
        <w:rPr>
          <w:sz w:val="24"/>
          <w:szCs w:val="24"/>
        </w:rPr>
        <w:t xml:space="preserve"> w ramach nowo ustalonych zasobów eksploatacyjnych</w:t>
      </w:r>
      <w:r w:rsidR="00B2617B">
        <w:rPr>
          <w:sz w:val="24"/>
          <w:szCs w:val="24"/>
        </w:rPr>
        <w:t>,</w:t>
      </w:r>
      <w:r w:rsidRPr="001F2CD7">
        <w:rPr>
          <w:sz w:val="24"/>
          <w:szCs w:val="24"/>
        </w:rPr>
        <w:t xml:space="preserve"> w ilości nie przekraczającej 120 m</w:t>
      </w:r>
      <w:r w:rsidRPr="001F2CD7">
        <w:rPr>
          <w:sz w:val="24"/>
          <w:szCs w:val="24"/>
          <w:vertAlign w:val="superscript"/>
        </w:rPr>
        <w:t>3</w:t>
      </w:r>
      <w:r w:rsidRPr="001F2CD7">
        <w:rPr>
          <w:sz w:val="24"/>
          <w:szCs w:val="24"/>
        </w:rPr>
        <w:t xml:space="preserve">/h oraz zgodnie </w:t>
      </w:r>
      <w:r w:rsidR="00B2617B">
        <w:rPr>
          <w:sz w:val="24"/>
          <w:szCs w:val="24"/>
        </w:rPr>
        <w:br/>
      </w:r>
      <w:r w:rsidRPr="001F2CD7">
        <w:rPr>
          <w:sz w:val="24"/>
          <w:szCs w:val="24"/>
        </w:rPr>
        <w:t>z pozwoleniem wodnoprawnym</w:t>
      </w:r>
      <w:r w:rsidR="00B2617B">
        <w:rPr>
          <w:sz w:val="24"/>
          <w:szCs w:val="24"/>
        </w:rPr>
        <w:t>,</w:t>
      </w:r>
      <w:r w:rsidRPr="001F2CD7">
        <w:rPr>
          <w:sz w:val="24"/>
          <w:szCs w:val="24"/>
        </w:rPr>
        <w:t xml:space="preserve"> nie wpłynie negatywnie na tereny sąsiednie, w tym nieruchomości znajdujące się w zasięgu oddziaływania ujęcia, a także na zmniejszenie zasobów innych użytkowników.</w:t>
      </w:r>
      <w:r w:rsidR="00B97E35" w:rsidRPr="001F2CD7">
        <w:rPr>
          <w:sz w:val="24"/>
          <w:szCs w:val="24"/>
        </w:rPr>
        <w:t xml:space="preserve"> </w:t>
      </w:r>
    </w:p>
    <w:p w14:paraId="53CED98C" w14:textId="1F3F5A3B" w:rsidR="001F2CD7" w:rsidRPr="001F2CD7" w:rsidRDefault="00DD2209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1F2CD7">
        <w:rPr>
          <w:sz w:val="24"/>
          <w:szCs w:val="24"/>
        </w:rPr>
        <w:t>Roboty wiertnicze prowadzone będą w oparciu</w:t>
      </w:r>
      <w:r w:rsidR="00B2617B">
        <w:rPr>
          <w:sz w:val="24"/>
          <w:szCs w:val="24"/>
        </w:rPr>
        <w:t>,</w:t>
      </w:r>
      <w:r w:rsidRPr="001F2CD7">
        <w:rPr>
          <w:sz w:val="24"/>
          <w:szCs w:val="24"/>
        </w:rPr>
        <w:t xml:space="preserve"> o zatwierdzony projekt robót geologicznych. Natomiast prace związane z montażem urządzeń</w:t>
      </w:r>
      <w:r w:rsidR="00B2617B">
        <w:rPr>
          <w:sz w:val="24"/>
          <w:szCs w:val="24"/>
        </w:rPr>
        <w:t>,</w:t>
      </w:r>
      <w:r w:rsidRPr="001F2CD7">
        <w:rPr>
          <w:sz w:val="24"/>
          <w:szCs w:val="24"/>
        </w:rPr>
        <w:t xml:space="preserve"> do poboru wody oraz obudową studni prowadzone będą w oparciu o operat wodnoprawny i decyzję pozwolenia wodnoprawnego na wykonanie urządzeń. Roboty geologiczne wykonane zostaną przy pomocy urządzenia wiertniczego, w obrębie wyznaczonego i wygrodzonego placu robót ograniczonego do granic terenu ujęcia.</w:t>
      </w:r>
      <w:r w:rsidR="00B97E35" w:rsidRPr="001F2CD7">
        <w:rPr>
          <w:sz w:val="24"/>
          <w:szCs w:val="24"/>
        </w:rPr>
        <w:t xml:space="preserve"> Prace geologiczne prowadzone będą pod dozorem uprawnionego geologa. Po zakończeniu całości robót wiertniczych teren działki zostanie wyrównany </w:t>
      </w:r>
      <w:r w:rsidR="001F2CD7">
        <w:rPr>
          <w:sz w:val="24"/>
          <w:szCs w:val="24"/>
        </w:rPr>
        <w:br/>
      </w:r>
      <w:r w:rsidR="00B97E35" w:rsidRPr="001F2CD7">
        <w:rPr>
          <w:sz w:val="24"/>
          <w:szCs w:val="24"/>
        </w:rPr>
        <w:t>i przywrócony do stanu pierwotnego lub wg zaleceń Inwestora. Roboty prowadzone będą w ciągu dnia</w:t>
      </w:r>
      <w:r w:rsidR="00B2617B">
        <w:rPr>
          <w:sz w:val="24"/>
          <w:szCs w:val="24"/>
        </w:rPr>
        <w:t>,</w:t>
      </w:r>
      <w:r w:rsidR="00B97E35" w:rsidRPr="001F2CD7">
        <w:rPr>
          <w:sz w:val="24"/>
          <w:szCs w:val="24"/>
        </w:rPr>
        <w:t xml:space="preserve"> w godz. od 6:00 do 22:00. Dojazd do działki umożliwia droga gminna oraz istniejące drogi wewnętrzne na terenie zakładu. </w:t>
      </w:r>
    </w:p>
    <w:p w14:paraId="49BF8B4C" w14:textId="09F93DF8" w:rsidR="005F7DA9" w:rsidRDefault="00B97E35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1F2CD7">
        <w:rPr>
          <w:sz w:val="24"/>
          <w:szCs w:val="24"/>
        </w:rPr>
        <w:t xml:space="preserve">Studnia będzie eksploatować czwartorzędowe piętro wodonośne. Strop poziomu wodonośnego występuje na głębokości ok. 65,0 m p.p.t. W studni nr 2 przewiduje się występowanie napiętego zwierciadła wody, które napinane </w:t>
      </w:r>
      <w:r w:rsidRPr="001F2CD7">
        <w:rPr>
          <w:sz w:val="24"/>
          <w:szCs w:val="24"/>
        </w:rPr>
        <w:br/>
        <w:t xml:space="preserve">jest poprzez pakiet glin zwałowych. Izolowany jest on utworami </w:t>
      </w:r>
      <w:proofErr w:type="spellStart"/>
      <w:r w:rsidRPr="001F2CD7">
        <w:rPr>
          <w:sz w:val="24"/>
          <w:szCs w:val="24"/>
        </w:rPr>
        <w:t>średnioprzepuszczalnymi</w:t>
      </w:r>
      <w:proofErr w:type="spellEnd"/>
      <w:r w:rsidRPr="001F2CD7">
        <w:rPr>
          <w:sz w:val="24"/>
          <w:szCs w:val="24"/>
        </w:rPr>
        <w:t xml:space="preserve"> (gliny) o łącznej miąższości ponad 50 m. Na terenie  przewidzianym robotami, w granicach działki nr 5238 obręb 0001 Chojnice, wysokości bezwzględne oscylują w granicach 164,5 -165,5 m n.p.m. Spadek terenu zaznacza się w kierunku północno-zachodnim. Rzędna terenu przy projektowanym otworze wynosi ok. 165,0 m n.p.m.</w:t>
      </w:r>
      <w:r w:rsidR="003C2684" w:rsidRPr="001F2CD7">
        <w:rPr>
          <w:sz w:val="24"/>
          <w:szCs w:val="24"/>
        </w:rPr>
        <w:t xml:space="preserve"> Eksploatacja otworu studziennego będzie prowadzona z wydajnością mieszczącą się w ramach zatwierdzonych zasobów eksploatacyjnych ujęcia. Urządzenia wodne zostaną dobrane tak, aby nie zostały przekroczone zasoby eksploatacyjne ujęcia ani wydajność eksploatacyjna otworu. Nie nastąpi więc nadmierna eksploatacja wód podziemnych.</w:t>
      </w:r>
      <w:r w:rsidR="005F7DA9">
        <w:rPr>
          <w:sz w:val="24"/>
          <w:szCs w:val="24"/>
        </w:rPr>
        <w:t xml:space="preserve"> </w:t>
      </w:r>
      <w:r w:rsidR="001F2CD7" w:rsidRPr="005F7DA9">
        <w:rPr>
          <w:sz w:val="24"/>
          <w:szCs w:val="24"/>
        </w:rPr>
        <w:t>O</w:t>
      </w:r>
      <w:r w:rsidR="003C2684" w:rsidRPr="005F7DA9">
        <w:rPr>
          <w:sz w:val="24"/>
          <w:szCs w:val="24"/>
        </w:rPr>
        <w:t xml:space="preserve">budowa studni zostanie wykonana </w:t>
      </w:r>
      <w:r w:rsidR="001F2CD7" w:rsidRPr="005F7DA9">
        <w:rPr>
          <w:sz w:val="24"/>
          <w:szCs w:val="24"/>
        </w:rPr>
        <w:t>tak, aby inwestycja</w:t>
      </w:r>
      <w:r w:rsidR="003C2684" w:rsidRPr="005F7DA9">
        <w:rPr>
          <w:sz w:val="24"/>
          <w:szCs w:val="24"/>
        </w:rPr>
        <w:t xml:space="preserve"> </w:t>
      </w:r>
      <w:r w:rsidR="00EF1924">
        <w:rPr>
          <w:sz w:val="24"/>
          <w:szCs w:val="24"/>
        </w:rPr>
        <w:t xml:space="preserve">nie </w:t>
      </w:r>
      <w:r w:rsidR="003C2684" w:rsidRPr="005F7DA9">
        <w:rPr>
          <w:sz w:val="24"/>
          <w:szCs w:val="24"/>
        </w:rPr>
        <w:t>spowod</w:t>
      </w:r>
      <w:r w:rsidR="001F2CD7" w:rsidRPr="005F7DA9">
        <w:rPr>
          <w:sz w:val="24"/>
          <w:szCs w:val="24"/>
        </w:rPr>
        <w:t>owała</w:t>
      </w:r>
      <w:r w:rsidR="003C2684" w:rsidRPr="005F7DA9">
        <w:rPr>
          <w:sz w:val="24"/>
          <w:szCs w:val="24"/>
        </w:rPr>
        <w:t xml:space="preserve"> przedostawania się ewentualnych zanieczyszczeń do otworu studziennego</w:t>
      </w:r>
      <w:r w:rsidR="001F2CD7" w:rsidRPr="005F7DA9">
        <w:rPr>
          <w:sz w:val="24"/>
          <w:szCs w:val="24"/>
        </w:rPr>
        <w:t>. M</w:t>
      </w:r>
      <w:r w:rsidR="003C2684" w:rsidRPr="005F7DA9">
        <w:rPr>
          <w:sz w:val="24"/>
          <w:szCs w:val="24"/>
        </w:rPr>
        <w:t>ontowane urządzenia do poboru wody będą posiadały atesty dopuszczające do kontaktu z wodą do picia. Zawory będą zabezpieczały</w:t>
      </w:r>
      <w:r w:rsidR="001F2CD7" w:rsidRPr="005F7DA9">
        <w:rPr>
          <w:sz w:val="24"/>
          <w:szCs w:val="24"/>
        </w:rPr>
        <w:t xml:space="preserve"> wody</w:t>
      </w:r>
      <w:r w:rsidR="003C2684" w:rsidRPr="005F7DA9">
        <w:rPr>
          <w:sz w:val="24"/>
          <w:szCs w:val="24"/>
        </w:rPr>
        <w:t xml:space="preserve"> przed zmianą naturalnego kierunku przepływu </w:t>
      </w:r>
      <w:r w:rsidR="005F7DA9">
        <w:rPr>
          <w:sz w:val="24"/>
          <w:szCs w:val="24"/>
        </w:rPr>
        <w:br/>
      </w:r>
      <w:r w:rsidR="003C2684" w:rsidRPr="005F7DA9">
        <w:rPr>
          <w:sz w:val="24"/>
          <w:szCs w:val="24"/>
        </w:rPr>
        <w:t>i tłoczenia wody</w:t>
      </w:r>
      <w:r w:rsidR="001F2CD7" w:rsidRPr="005F7DA9">
        <w:rPr>
          <w:sz w:val="24"/>
          <w:szCs w:val="24"/>
        </w:rPr>
        <w:t>. W</w:t>
      </w:r>
      <w:r w:rsidR="003C2684" w:rsidRPr="005F7DA9">
        <w:rPr>
          <w:sz w:val="24"/>
          <w:szCs w:val="24"/>
        </w:rPr>
        <w:t xml:space="preserve">ykorzystywane będą sprawne urządzenia i maszyny, </w:t>
      </w:r>
      <w:r w:rsidR="005F7DA9">
        <w:rPr>
          <w:sz w:val="24"/>
          <w:szCs w:val="24"/>
        </w:rPr>
        <w:br/>
      </w:r>
      <w:r w:rsidR="003C2684" w:rsidRPr="005F7DA9">
        <w:rPr>
          <w:sz w:val="24"/>
          <w:szCs w:val="24"/>
        </w:rPr>
        <w:t xml:space="preserve">a Wykonawca podejmie działania mające na celu zapobieganie wyciekowi paliw </w:t>
      </w:r>
      <w:r w:rsidR="005F7DA9">
        <w:rPr>
          <w:sz w:val="24"/>
          <w:szCs w:val="24"/>
        </w:rPr>
        <w:br/>
      </w:r>
      <w:r w:rsidR="003C2684" w:rsidRPr="005F7DA9">
        <w:rPr>
          <w:sz w:val="24"/>
          <w:szCs w:val="24"/>
        </w:rPr>
        <w:t>i smarów, a w przypadku zanieczyszczenia gruntu</w:t>
      </w:r>
      <w:r w:rsidR="00B2617B">
        <w:rPr>
          <w:sz w:val="24"/>
          <w:szCs w:val="24"/>
        </w:rPr>
        <w:t>,</w:t>
      </w:r>
      <w:r w:rsidR="003C2684" w:rsidRPr="005F7DA9">
        <w:rPr>
          <w:sz w:val="24"/>
          <w:szCs w:val="24"/>
        </w:rPr>
        <w:t xml:space="preserve"> podejmie działania naprawcze (tj. usunięcie i właściwa utylizacja gruntu)</w:t>
      </w:r>
      <w:r w:rsidR="005F7DA9" w:rsidRPr="005F7DA9">
        <w:rPr>
          <w:sz w:val="24"/>
          <w:szCs w:val="24"/>
        </w:rPr>
        <w:t>. Tym samym</w:t>
      </w:r>
      <w:r w:rsidR="003C2684" w:rsidRPr="005F7DA9">
        <w:rPr>
          <w:sz w:val="24"/>
          <w:szCs w:val="24"/>
        </w:rPr>
        <w:t xml:space="preserve"> nie przewiduje się negatywnego oddziaływania prac związanych z realizacją przedsięwzięcia i dalszą eksploatacją</w:t>
      </w:r>
      <w:r w:rsidR="008A10F0">
        <w:rPr>
          <w:sz w:val="24"/>
          <w:szCs w:val="24"/>
        </w:rPr>
        <w:t>,</w:t>
      </w:r>
      <w:r w:rsidR="003C2684" w:rsidRPr="005F7DA9">
        <w:rPr>
          <w:sz w:val="24"/>
          <w:szCs w:val="24"/>
        </w:rPr>
        <w:t xml:space="preserve"> na wody powierzchniowe i podziemne.</w:t>
      </w:r>
      <w:r w:rsidR="005F7DA9">
        <w:rPr>
          <w:sz w:val="24"/>
          <w:szCs w:val="24"/>
        </w:rPr>
        <w:t xml:space="preserve"> </w:t>
      </w:r>
      <w:r w:rsidR="005F7DA9" w:rsidRPr="005F7DA9">
        <w:rPr>
          <w:sz w:val="24"/>
          <w:szCs w:val="24"/>
        </w:rPr>
        <w:t xml:space="preserve">Eksploatacja studni spowoduje wytworzenie leja depresji w danej warstwie wodonośnej. Obliczony maksymalny zasięg teoretycznego leja depresji studni nr 2 przy </w:t>
      </w:r>
      <w:proofErr w:type="spellStart"/>
      <w:r w:rsidR="005F7DA9" w:rsidRPr="005F7DA9">
        <w:rPr>
          <w:sz w:val="24"/>
          <w:szCs w:val="24"/>
        </w:rPr>
        <w:t>Q</w:t>
      </w:r>
      <w:r w:rsidR="005F7DA9" w:rsidRPr="005F7DA9">
        <w:rPr>
          <w:sz w:val="24"/>
          <w:szCs w:val="24"/>
          <w:vertAlign w:val="subscript"/>
        </w:rPr>
        <w:t>dop</w:t>
      </w:r>
      <w:proofErr w:type="spellEnd"/>
      <w:r w:rsidR="005F7DA9" w:rsidRPr="005F7DA9">
        <w:rPr>
          <w:sz w:val="24"/>
          <w:szCs w:val="24"/>
        </w:rPr>
        <w:t>=70,0 m</w:t>
      </w:r>
      <w:r w:rsidR="005F7DA9" w:rsidRPr="005F7DA9">
        <w:rPr>
          <w:sz w:val="24"/>
          <w:szCs w:val="24"/>
          <w:vertAlign w:val="superscript"/>
        </w:rPr>
        <w:t>3</w:t>
      </w:r>
      <w:r w:rsidR="005F7DA9" w:rsidRPr="005F7DA9">
        <w:rPr>
          <w:sz w:val="24"/>
          <w:szCs w:val="24"/>
        </w:rPr>
        <w:t xml:space="preserve">/h wynosi </w:t>
      </w:r>
      <w:r w:rsidR="001C5098">
        <w:rPr>
          <w:sz w:val="24"/>
          <w:szCs w:val="24"/>
        </w:rPr>
        <w:br/>
      </w:r>
      <w:r w:rsidR="005F7DA9" w:rsidRPr="005F7DA9">
        <w:rPr>
          <w:sz w:val="24"/>
          <w:szCs w:val="24"/>
        </w:rPr>
        <w:t xml:space="preserve">R =~250 m, a przy zespołowej eksploatacji </w:t>
      </w:r>
      <w:proofErr w:type="spellStart"/>
      <w:r w:rsidR="005F7DA9" w:rsidRPr="005F7DA9">
        <w:rPr>
          <w:sz w:val="24"/>
          <w:szCs w:val="24"/>
        </w:rPr>
        <w:t>Q</w:t>
      </w:r>
      <w:r w:rsidR="005F7DA9" w:rsidRPr="005F7DA9">
        <w:rPr>
          <w:sz w:val="24"/>
          <w:szCs w:val="24"/>
          <w:vertAlign w:val="subscript"/>
        </w:rPr>
        <w:t>e</w:t>
      </w:r>
      <w:proofErr w:type="spellEnd"/>
      <w:r w:rsidR="005F7DA9" w:rsidRPr="005F7DA9">
        <w:rPr>
          <w:sz w:val="24"/>
          <w:szCs w:val="24"/>
        </w:rPr>
        <w:t xml:space="preserve"> = 120 m</w:t>
      </w:r>
      <w:r w:rsidR="005F7DA9" w:rsidRPr="005F7DA9">
        <w:rPr>
          <w:sz w:val="24"/>
          <w:szCs w:val="24"/>
          <w:vertAlign w:val="superscript"/>
        </w:rPr>
        <w:t>3</w:t>
      </w:r>
      <w:r w:rsidR="005F7DA9" w:rsidRPr="005F7DA9">
        <w:rPr>
          <w:sz w:val="24"/>
          <w:szCs w:val="24"/>
        </w:rPr>
        <w:t xml:space="preserve">/h szacuje się na promień </w:t>
      </w:r>
      <w:r w:rsidR="005F7DA9" w:rsidRPr="005F7DA9">
        <w:rPr>
          <w:sz w:val="24"/>
          <w:szCs w:val="24"/>
        </w:rPr>
        <w:lastRenderedPageBreak/>
        <w:t>ca R = ~250 m od projektowanej studni nr 2 oraz R = 180,0 m od studni nr 1. Na etapie eksploatacji ujęcia, istniejące studnie nr 1 i 2 będą mogły pracować zespołowo. W obrębie tak wyznaczonego leja depresji nie znajdują się inne czynne ujęcia wody podziemnej</w:t>
      </w:r>
      <w:r w:rsidR="001C5098">
        <w:rPr>
          <w:sz w:val="24"/>
          <w:szCs w:val="24"/>
        </w:rPr>
        <w:t>,</w:t>
      </w:r>
      <w:r w:rsidR="005F7DA9" w:rsidRPr="005F7DA9">
        <w:rPr>
          <w:sz w:val="24"/>
          <w:szCs w:val="24"/>
        </w:rPr>
        <w:t xml:space="preserve"> bazujące na poziomie planowanym do ujęcia do eksploatacji. </w:t>
      </w:r>
    </w:p>
    <w:p w14:paraId="4A3ED276" w14:textId="6AF64EA8" w:rsidR="00A27474" w:rsidRDefault="007B49FA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204363">
        <w:rPr>
          <w:sz w:val="24"/>
          <w:szCs w:val="24"/>
        </w:rPr>
        <w:t>Wykonanie otworu oraz montaż obudów naziemnych</w:t>
      </w:r>
      <w:r w:rsidR="001C5098">
        <w:rPr>
          <w:sz w:val="24"/>
          <w:szCs w:val="24"/>
        </w:rPr>
        <w:t>,</w:t>
      </w:r>
      <w:r w:rsidRPr="00204363">
        <w:rPr>
          <w:sz w:val="24"/>
          <w:szCs w:val="24"/>
        </w:rPr>
        <w:t xml:space="preserve"> nie wpłynie negatywnie na walory krajobrazowe i stan środowiska.</w:t>
      </w:r>
      <w:r w:rsidR="00204363">
        <w:rPr>
          <w:sz w:val="40"/>
          <w:szCs w:val="40"/>
        </w:rPr>
        <w:t xml:space="preserve"> </w:t>
      </w:r>
      <w:r w:rsidRPr="00204363">
        <w:rPr>
          <w:sz w:val="24"/>
          <w:szCs w:val="24"/>
        </w:rPr>
        <w:t>Planowane przedsięwzięcie nie spowoduje zmian i nie wpłynie negatywnie na bioróżnorodność, w tym gatunk</w:t>
      </w:r>
      <w:r w:rsidR="008A10F0">
        <w:rPr>
          <w:sz w:val="24"/>
          <w:szCs w:val="24"/>
        </w:rPr>
        <w:t xml:space="preserve">i </w:t>
      </w:r>
      <w:r w:rsidRPr="00204363">
        <w:rPr>
          <w:sz w:val="24"/>
          <w:szCs w:val="24"/>
        </w:rPr>
        <w:t xml:space="preserve">chronione. Rozwiązanie techniczne, tj. zastosowanie obudowy posiadającej m.in. osiatkowane wloty wentylacyjne oraz uszczelki wokół krawędzi, uniemożliwią przedostania się drobnych zwierząt do wnętrza obudowy. </w:t>
      </w:r>
      <w:r w:rsidR="00A97E6F">
        <w:rPr>
          <w:sz w:val="24"/>
          <w:szCs w:val="24"/>
        </w:rPr>
        <w:t xml:space="preserve">Ponadto w celu wyeliminowania potencjalnego wpływu na </w:t>
      </w:r>
      <w:proofErr w:type="spellStart"/>
      <w:r w:rsidR="00A97E6F">
        <w:rPr>
          <w:sz w:val="24"/>
          <w:szCs w:val="24"/>
        </w:rPr>
        <w:t>herpetofaunę</w:t>
      </w:r>
      <w:proofErr w:type="spellEnd"/>
      <w:r w:rsidR="00A97E6F">
        <w:rPr>
          <w:sz w:val="24"/>
          <w:szCs w:val="24"/>
        </w:rPr>
        <w:t xml:space="preserve">, nałożono na Inwestora obowiązek wygrodzenia placu budowlano-montażowego płotkiem z siatki herpetologicznej, w celu uniemożliwienia migracji płazów na teren budowy. </w:t>
      </w:r>
      <w:r w:rsidR="00A97E6F" w:rsidRPr="00A97E6F">
        <w:rPr>
          <w:sz w:val="24"/>
          <w:szCs w:val="24"/>
        </w:rPr>
        <w:t>Przedsięwzięcie nie spowoduje również utraty</w:t>
      </w:r>
      <w:r w:rsidR="00C9622D">
        <w:rPr>
          <w:sz w:val="24"/>
          <w:szCs w:val="24"/>
        </w:rPr>
        <w:t>,</w:t>
      </w:r>
      <w:r w:rsidR="00A97E6F" w:rsidRPr="00A97E6F">
        <w:rPr>
          <w:sz w:val="24"/>
          <w:szCs w:val="24"/>
        </w:rPr>
        <w:t xml:space="preserve"> czy fragmentacji siedlisk, a także nie wpłynie na rodzaj użytkowania gruntu oraz funkcji ekosystemu</w:t>
      </w:r>
      <w:r w:rsidR="00C9622D">
        <w:rPr>
          <w:sz w:val="24"/>
          <w:szCs w:val="24"/>
        </w:rPr>
        <w:t>,</w:t>
      </w:r>
      <w:r w:rsidR="00A97E6F" w:rsidRPr="00A97E6F">
        <w:rPr>
          <w:sz w:val="24"/>
          <w:szCs w:val="24"/>
        </w:rPr>
        <w:t xml:space="preserve"> na etapie realizacji przedsięwzięcia i eksploatacji studni. </w:t>
      </w:r>
      <w:r w:rsidR="00452715" w:rsidRPr="00CD0296">
        <w:rPr>
          <w:sz w:val="24"/>
          <w:szCs w:val="24"/>
        </w:rPr>
        <w:t>W związku z ujmowanym poziomem wodonośnym, którego zwierciadło stabilizuje</w:t>
      </w:r>
      <w:r w:rsidR="00C9622D">
        <w:rPr>
          <w:sz w:val="24"/>
          <w:szCs w:val="24"/>
        </w:rPr>
        <w:t xml:space="preserve"> się</w:t>
      </w:r>
      <w:r w:rsidR="00452715" w:rsidRPr="00CD0296">
        <w:rPr>
          <w:sz w:val="24"/>
          <w:szCs w:val="24"/>
        </w:rPr>
        <w:t xml:space="preserve"> na głębokości ok. 20,0 m p.p.t. inwestycja nie wpłynie na </w:t>
      </w:r>
      <w:r w:rsidR="00CD0296" w:rsidRPr="00CD0296">
        <w:rPr>
          <w:sz w:val="24"/>
          <w:szCs w:val="24"/>
        </w:rPr>
        <w:t>formy ochrony przyrody</w:t>
      </w:r>
      <w:r w:rsidR="00C9622D">
        <w:rPr>
          <w:sz w:val="24"/>
          <w:szCs w:val="24"/>
        </w:rPr>
        <w:t>,</w:t>
      </w:r>
      <w:r w:rsidR="00CD0296" w:rsidRPr="00CD0296">
        <w:rPr>
          <w:sz w:val="24"/>
          <w:szCs w:val="24"/>
        </w:rPr>
        <w:t xml:space="preserve"> zależne od stanu wód powierzchniowych i podziemnych</w:t>
      </w:r>
      <w:r w:rsidR="00CD0296">
        <w:rPr>
          <w:sz w:val="24"/>
          <w:szCs w:val="24"/>
        </w:rPr>
        <w:t xml:space="preserve">. </w:t>
      </w:r>
      <w:r w:rsidR="00CD0296" w:rsidRPr="00CD0296">
        <w:rPr>
          <w:sz w:val="24"/>
          <w:szCs w:val="24"/>
        </w:rPr>
        <w:t>Realizacja inwestycji oraz dojazd na teren robót nie wymagają usunięcia drzew. Nie przewiduje się zagrożeń, które wpływać mogą na zasoby wodne (wody błonkowate)</w:t>
      </w:r>
      <w:r w:rsidR="00C9622D">
        <w:rPr>
          <w:sz w:val="24"/>
          <w:szCs w:val="24"/>
        </w:rPr>
        <w:t>,</w:t>
      </w:r>
      <w:r w:rsidR="00CD0296" w:rsidRPr="00CD0296">
        <w:rPr>
          <w:sz w:val="24"/>
          <w:szCs w:val="24"/>
        </w:rPr>
        <w:t xml:space="preserve"> strefy aeracji, w obrębie której znajduje się strefa korzeniowa roślin. Ujęcie eksploatuje poziom wodonośny, którego strop znajduje się na głębokości ok. 65,0 m p.p.t. Strefa korzeniowa roślin, znajdujących się w zasięgu oddziaływania przedsięwzięcia nie jest powiązana z ujmowanymi wodami.</w:t>
      </w:r>
      <w:r w:rsidR="00A27474">
        <w:rPr>
          <w:sz w:val="24"/>
          <w:szCs w:val="24"/>
        </w:rPr>
        <w:t xml:space="preserve"> Ponadto, drzewa i krzewy pozostające w zasięgu prac, zostaną zabezpieczone na czas prowadzenia robót przed:</w:t>
      </w:r>
    </w:p>
    <w:p w14:paraId="6EDF7AEB" w14:textId="3FB9FD17" w:rsidR="00A27474" w:rsidRDefault="00A27474" w:rsidP="000405F7">
      <w:pPr>
        <w:pStyle w:val="Bezodstpw"/>
        <w:numPr>
          <w:ilvl w:val="0"/>
          <w:numId w:val="78"/>
        </w:numPr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możliwością mechanicznego uszkodzenia, np. poprzez odeskowanie pni drzew – na podkładzie z rur drenarskich lub mat słomianych pokrywających powierzchnię drzew pod odeskowaniem;</w:t>
      </w:r>
    </w:p>
    <w:p w14:paraId="77BC6976" w14:textId="7E9F10FA" w:rsidR="00A27474" w:rsidRDefault="00A27474" w:rsidP="000405F7">
      <w:pPr>
        <w:pStyle w:val="Bezodstpw"/>
        <w:numPr>
          <w:ilvl w:val="0"/>
          <w:numId w:val="78"/>
        </w:numPr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fizycznym uszkodzeniem krzewów, np. poprzez wygrodzenie obszaru </w:t>
      </w:r>
      <w:r w:rsidR="00D03759">
        <w:rPr>
          <w:sz w:val="24"/>
          <w:szCs w:val="24"/>
        </w:rPr>
        <w:t>występowania krzewów np. taśmą;</w:t>
      </w:r>
    </w:p>
    <w:p w14:paraId="40CF64CF" w14:textId="0FF3B512" w:rsidR="00D03759" w:rsidRDefault="008E7D10" w:rsidP="000405F7">
      <w:pPr>
        <w:pStyle w:val="Bezodstpw"/>
        <w:numPr>
          <w:ilvl w:val="0"/>
          <w:numId w:val="78"/>
        </w:numPr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przesuszeniem bryły korzeniowej, np. poprzez zastosowanie mat ograniczających transpirację oraz prowadzenie wykopów w ich są</w:t>
      </w:r>
      <w:r w:rsidR="00E31C7D">
        <w:rPr>
          <w:sz w:val="24"/>
          <w:szCs w:val="24"/>
        </w:rPr>
        <w:t>siedztwie krótkimi odcinkami, ograniczając czas otwarcia wykopów;</w:t>
      </w:r>
    </w:p>
    <w:p w14:paraId="04976414" w14:textId="25E39A68" w:rsidR="00E31C7D" w:rsidRPr="00C9622D" w:rsidRDefault="00E31C7D" w:rsidP="000405F7">
      <w:pPr>
        <w:pStyle w:val="Bezodstpw"/>
        <w:numPr>
          <w:ilvl w:val="0"/>
          <w:numId w:val="78"/>
        </w:numPr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mechanicznym uszkodzeniem bryły korzeniowej, np. poprzez prowadzeni</w:t>
      </w:r>
      <w:r w:rsidR="008A10F0">
        <w:rPr>
          <w:sz w:val="24"/>
          <w:szCs w:val="24"/>
        </w:rPr>
        <w:t>e</w:t>
      </w:r>
      <w:r>
        <w:rPr>
          <w:sz w:val="24"/>
          <w:szCs w:val="24"/>
        </w:rPr>
        <w:t xml:space="preserve"> prac w bezpośrednim sąsiedztwie systemów korzeniowych drzew i krzewów, w sposób ręczny, o ile pozwala na to technologia prac; powstałe ewentualne uszkodzenia mechaniczne pni i korzeni zabezpieczyć preparatami grzybobójczymi.</w:t>
      </w:r>
    </w:p>
    <w:p w14:paraId="743842D7" w14:textId="2AA14640" w:rsidR="00E31C7D" w:rsidRDefault="00E31C7D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>
        <w:rPr>
          <w:sz w:val="24"/>
          <w:szCs w:val="24"/>
        </w:rPr>
        <w:t>W przypadku braku możliwości zagwarantowania obsługi sanitarnej</w:t>
      </w:r>
      <w:r w:rsidR="00C9622D">
        <w:rPr>
          <w:sz w:val="24"/>
          <w:szCs w:val="24"/>
        </w:rPr>
        <w:t>,</w:t>
      </w:r>
      <w:r>
        <w:rPr>
          <w:sz w:val="24"/>
          <w:szCs w:val="24"/>
        </w:rPr>
        <w:t xml:space="preserve"> pracownicy korzystać będą z przenośnej toalety typu TOI-TOI. Nieczystości odbierane będą przez specjalistyczną firmę. W czasie prowadzenia prac oraz eksploatacji urządzeń nie będą powstawały ścieki </w:t>
      </w:r>
      <w:r w:rsidR="00AA3468">
        <w:rPr>
          <w:sz w:val="24"/>
          <w:szCs w:val="24"/>
        </w:rPr>
        <w:t xml:space="preserve">socjalno-bytowe. Podczas </w:t>
      </w:r>
      <w:r w:rsidR="00AA3468">
        <w:rPr>
          <w:sz w:val="24"/>
          <w:szCs w:val="24"/>
        </w:rPr>
        <w:lastRenderedPageBreak/>
        <w:t xml:space="preserve">montażu urządzeń wodnych, nie będą powstawały ścieki technologiczne. W trakcie prac związanych z montażem obudowy studni wody opadowe wsiąkać będą w grunt i spływać powierzchniowo. Na ujęciu prowadzi się proces uzdatniania, powstają ścieki przemysłowe związane z uzdatnianiem żelaza i manganu, które odprowadzane są do miejskiej sieci kanalizacji sanitarnej. </w:t>
      </w:r>
    </w:p>
    <w:p w14:paraId="51319BF9" w14:textId="36507B03" w:rsidR="00BE76CA" w:rsidRPr="004B43AB" w:rsidRDefault="00BE76CA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4B43AB">
        <w:rPr>
          <w:sz w:val="24"/>
          <w:szCs w:val="24"/>
        </w:rPr>
        <w:t xml:space="preserve">W czasie prowadzeni prac nie przewiduje się wytwarzania dużych ilości odpadów. Rodzaje i ilości odpadów: </w:t>
      </w:r>
    </w:p>
    <w:p w14:paraId="77397BB1" w14:textId="7AF7BC8E" w:rsidR="00BE76CA" w:rsidRPr="004B43AB" w:rsidRDefault="00BE76CA" w:rsidP="000405F7">
      <w:pPr>
        <w:pStyle w:val="Bezodstpw"/>
        <w:numPr>
          <w:ilvl w:val="0"/>
          <w:numId w:val="80"/>
        </w:numPr>
        <w:spacing w:line="276" w:lineRule="auto"/>
        <w:ind w:left="851"/>
        <w:rPr>
          <w:sz w:val="24"/>
          <w:szCs w:val="24"/>
        </w:rPr>
      </w:pPr>
      <w:r w:rsidRPr="004B43AB">
        <w:rPr>
          <w:sz w:val="24"/>
          <w:szCs w:val="24"/>
        </w:rPr>
        <w:t>rura PVC 315: &lt;</w:t>
      </w:r>
      <w:r w:rsidR="0040064D">
        <w:rPr>
          <w:sz w:val="24"/>
          <w:szCs w:val="24"/>
        </w:rPr>
        <w:t xml:space="preserve"> </w:t>
      </w:r>
      <w:r w:rsidRPr="004B43AB">
        <w:rPr>
          <w:sz w:val="24"/>
          <w:szCs w:val="24"/>
        </w:rPr>
        <w:t>0,5 m  (tworzywo sztuczne)</w:t>
      </w:r>
      <w:r w:rsidR="0040064D">
        <w:rPr>
          <w:sz w:val="24"/>
          <w:szCs w:val="24"/>
        </w:rPr>
        <w:t>;</w:t>
      </w:r>
    </w:p>
    <w:p w14:paraId="734B2624" w14:textId="42A88771" w:rsidR="00BE76CA" w:rsidRPr="004B43AB" w:rsidRDefault="00BE76CA" w:rsidP="000405F7">
      <w:pPr>
        <w:pStyle w:val="Bezodstpw"/>
        <w:numPr>
          <w:ilvl w:val="0"/>
          <w:numId w:val="80"/>
        </w:numPr>
        <w:spacing w:line="276" w:lineRule="auto"/>
        <w:ind w:left="851"/>
        <w:rPr>
          <w:sz w:val="24"/>
          <w:szCs w:val="24"/>
        </w:rPr>
      </w:pPr>
      <w:r w:rsidRPr="004B43AB">
        <w:rPr>
          <w:sz w:val="24"/>
          <w:szCs w:val="24"/>
        </w:rPr>
        <w:t>rura PE DN40: &lt;</w:t>
      </w:r>
      <w:r w:rsidR="0040064D">
        <w:rPr>
          <w:sz w:val="24"/>
          <w:szCs w:val="24"/>
        </w:rPr>
        <w:t xml:space="preserve"> </w:t>
      </w:r>
      <w:r w:rsidRPr="004B43AB">
        <w:rPr>
          <w:sz w:val="24"/>
          <w:szCs w:val="24"/>
        </w:rPr>
        <w:t>0,5 m (tworzywo sztuczne)</w:t>
      </w:r>
      <w:r w:rsidR="0040064D">
        <w:rPr>
          <w:sz w:val="24"/>
          <w:szCs w:val="24"/>
        </w:rPr>
        <w:t>;</w:t>
      </w:r>
    </w:p>
    <w:p w14:paraId="25032233" w14:textId="13EBFA40" w:rsidR="00BE76CA" w:rsidRPr="004B43AB" w:rsidRDefault="00BE76CA" w:rsidP="000405F7">
      <w:pPr>
        <w:pStyle w:val="Bezodstpw"/>
        <w:numPr>
          <w:ilvl w:val="0"/>
          <w:numId w:val="80"/>
        </w:numPr>
        <w:spacing w:line="276" w:lineRule="auto"/>
        <w:ind w:left="851"/>
        <w:rPr>
          <w:sz w:val="24"/>
          <w:szCs w:val="24"/>
        </w:rPr>
      </w:pPr>
      <w:r w:rsidRPr="004B43AB">
        <w:rPr>
          <w:sz w:val="24"/>
          <w:szCs w:val="24"/>
        </w:rPr>
        <w:t xml:space="preserve">cement </w:t>
      </w:r>
      <w:proofErr w:type="spellStart"/>
      <w:r w:rsidRPr="004B43AB">
        <w:rPr>
          <w:sz w:val="24"/>
          <w:szCs w:val="24"/>
        </w:rPr>
        <w:t>portladzki</w:t>
      </w:r>
      <w:proofErr w:type="spellEnd"/>
      <w:r w:rsidRPr="004B43AB">
        <w:rPr>
          <w:sz w:val="24"/>
          <w:szCs w:val="24"/>
        </w:rPr>
        <w:t>: &lt; 25 kg (materiał budowalny)</w:t>
      </w:r>
      <w:r w:rsidR="0040064D">
        <w:rPr>
          <w:sz w:val="24"/>
          <w:szCs w:val="24"/>
        </w:rPr>
        <w:t>;</w:t>
      </w:r>
    </w:p>
    <w:p w14:paraId="0443C065" w14:textId="5EEC251E" w:rsidR="00BE76CA" w:rsidRPr="004B43AB" w:rsidRDefault="00BE76CA" w:rsidP="000405F7">
      <w:pPr>
        <w:pStyle w:val="Bezodstpw"/>
        <w:numPr>
          <w:ilvl w:val="0"/>
          <w:numId w:val="80"/>
        </w:numPr>
        <w:spacing w:line="276" w:lineRule="auto"/>
        <w:ind w:left="851"/>
        <w:rPr>
          <w:sz w:val="24"/>
          <w:szCs w:val="24"/>
        </w:rPr>
      </w:pPr>
      <w:r w:rsidRPr="004B43AB">
        <w:rPr>
          <w:sz w:val="24"/>
          <w:szCs w:val="24"/>
        </w:rPr>
        <w:t>kostka brukowa: &lt; 1 m</w:t>
      </w:r>
      <w:r w:rsidRPr="004B43AB">
        <w:rPr>
          <w:sz w:val="24"/>
          <w:szCs w:val="24"/>
          <w:vertAlign w:val="superscript"/>
        </w:rPr>
        <w:t>2</w:t>
      </w:r>
      <w:r w:rsidRPr="004B43AB">
        <w:rPr>
          <w:sz w:val="24"/>
          <w:szCs w:val="24"/>
        </w:rPr>
        <w:t xml:space="preserve"> (materiał budowlany)</w:t>
      </w:r>
      <w:r w:rsidR="0040064D">
        <w:rPr>
          <w:sz w:val="24"/>
          <w:szCs w:val="24"/>
        </w:rPr>
        <w:t>;</w:t>
      </w:r>
    </w:p>
    <w:p w14:paraId="31F477AB" w14:textId="2458CEC2" w:rsidR="00BE76CA" w:rsidRPr="004B43AB" w:rsidRDefault="00BE76CA" w:rsidP="000405F7">
      <w:pPr>
        <w:pStyle w:val="Bezodstpw"/>
        <w:numPr>
          <w:ilvl w:val="0"/>
          <w:numId w:val="80"/>
        </w:numPr>
        <w:spacing w:line="276" w:lineRule="auto"/>
        <w:ind w:left="851"/>
        <w:rPr>
          <w:sz w:val="24"/>
          <w:szCs w:val="24"/>
        </w:rPr>
      </w:pPr>
      <w:r w:rsidRPr="004B43AB">
        <w:rPr>
          <w:sz w:val="24"/>
          <w:szCs w:val="24"/>
        </w:rPr>
        <w:t>żwir niesortowany: &lt; 100 kg (materiał budowalny)</w:t>
      </w:r>
      <w:r w:rsidR="0040064D">
        <w:rPr>
          <w:sz w:val="24"/>
          <w:szCs w:val="24"/>
        </w:rPr>
        <w:t>.</w:t>
      </w:r>
    </w:p>
    <w:p w14:paraId="7D608018" w14:textId="5021CD20" w:rsidR="004B43AB" w:rsidRDefault="00BE76CA" w:rsidP="000405F7">
      <w:pPr>
        <w:pStyle w:val="Bezodstpw"/>
        <w:spacing w:line="276" w:lineRule="auto"/>
        <w:ind w:left="284"/>
        <w:rPr>
          <w:sz w:val="24"/>
          <w:szCs w:val="24"/>
        </w:rPr>
      </w:pPr>
      <w:r w:rsidRPr="004B43AB">
        <w:rPr>
          <w:sz w:val="24"/>
          <w:szCs w:val="24"/>
        </w:rPr>
        <w:tab/>
        <w:t>Podczas eksploatacji urządzeń wodnych nie będą powstawały żadne odpady.</w:t>
      </w:r>
    </w:p>
    <w:p w14:paraId="681C8A97" w14:textId="5585C8D9" w:rsidR="00783293" w:rsidRDefault="0040064D" w:rsidP="000405F7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ab/>
        <w:t>Hałas wytwarzany podczas prac</w:t>
      </w:r>
      <w:r w:rsidR="00CA0346">
        <w:rPr>
          <w:sz w:val="24"/>
          <w:szCs w:val="24"/>
        </w:rPr>
        <w:t>,</w:t>
      </w:r>
      <w:r>
        <w:rPr>
          <w:sz w:val="24"/>
          <w:szCs w:val="24"/>
        </w:rPr>
        <w:t xml:space="preserve"> będzie wiązał </w:t>
      </w:r>
      <w:r w:rsidR="00C9622D">
        <w:rPr>
          <w:sz w:val="24"/>
          <w:szCs w:val="24"/>
        </w:rPr>
        <w:t xml:space="preserve">się </w:t>
      </w:r>
      <w:r>
        <w:rPr>
          <w:sz w:val="24"/>
          <w:szCs w:val="24"/>
        </w:rPr>
        <w:t>z użyciem pojazdów mechanicznych</w:t>
      </w:r>
      <w:r w:rsidR="00C9622D">
        <w:rPr>
          <w:sz w:val="24"/>
          <w:szCs w:val="24"/>
        </w:rPr>
        <w:t>,</w:t>
      </w:r>
      <w:r>
        <w:rPr>
          <w:sz w:val="24"/>
          <w:szCs w:val="24"/>
        </w:rPr>
        <w:t xml:space="preserve"> do transportu </w:t>
      </w:r>
      <w:r w:rsidR="00057ECF">
        <w:rPr>
          <w:sz w:val="24"/>
          <w:szCs w:val="24"/>
        </w:rPr>
        <w:t>materiałów. Pojazdy mechaniczne wyposażone będą w tłumiące układy wydechowe. Z uwagi na krótkotrwały charakter prac, ich lokalizację oraz realizację w godzinach 6:00 – 22:00</w:t>
      </w:r>
      <w:r w:rsidR="00751152">
        <w:rPr>
          <w:sz w:val="24"/>
          <w:szCs w:val="24"/>
        </w:rPr>
        <w:t xml:space="preserve">, nie przewiduje się </w:t>
      </w:r>
      <w:r w:rsidR="00B8413E">
        <w:rPr>
          <w:sz w:val="24"/>
          <w:szCs w:val="24"/>
        </w:rPr>
        <w:t xml:space="preserve">aby były one uciążliwe dla otoczenia. W trakcie eksploatacji inwestycji występować będzie niewielki hałas o stałym natężeniu, który pochodzić będzie z </w:t>
      </w:r>
      <w:r w:rsidR="00714B86">
        <w:rPr>
          <w:sz w:val="24"/>
          <w:szCs w:val="24"/>
        </w:rPr>
        <w:t>pracy pompy. Dla otoczenia będzie on nieuciążliwy, odczuwalny jedynie bezpośrednio przy otworze</w:t>
      </w:r>
      <w:r w:rsidR="00E409E5">
        <w:rPr>
          <w:sz w:val="24"/>
          <w:szCs w:val="24"/>
        </w:rPr>
        <w:t>,</w:t>
      </w:r>
      <w:r w:rsidR="00714B86">
        <w:rPr>
          <w:sz w:val="24"/>
          <w:szCs w:val="24"/>
        </w:rPr>
        <w:t xml:space="preserve"> jako szum. Zastosowane wygłuszenie w postaci obudowy laminowanej całkowicie wygłusza pracę armatury wodociągowej</w:t>
      </w:r>
      <w:r w:rsidR="00783293">
        <w:rPr>
          <w:sz w:val="24"/>
          <w:szCs w:val="24"/>
        </w:rPr>
        <w:t>, szczególnie, iż pompa głębinowa zostanie zamontowana ok. 30 m p</w:t>
      </w:r>
      <w:r w:rsidR="0054402A">
        <w:rPr>
          <w:sz w:val="24"/>
          <w:szCs w:val="24"/>
        </w:rPr>
        <w:t>.</w:t>
      </w:r>
      <w:r w:rsidR="00783293">
        <w:rPr>
          <w:sz w:val="24"/>
          <w:szCs w:val="24"/>
        </w:rPr>
        <w:t>p</w:t>
      </w:r>
      <w:r w:rsidR="0054402A">
        <w:rPr>
          <w:sz w:val="24"/>
          <w:szCs w:val="24"/>
        </w:rPr>
        <w:t>.</w:t>
      </w:r>
      <w:r w:rsidR="00783293">
        <w:rPr>
          <w:sz w:val="24"/>
          <w:szCs w:val="24"/>
        </w:rPr>
        <w:t>t. Praca urządzeń nie będzie emitować dodatkowego hałasu w środowisku.</w:t>
      </w:r>
    </w:p>
    <w:p w14:paraId="5F1562B3" w14:textId="77777777" w:rsidR="00CA0346" w:rsidRDefault="00783293" w:rsidP="000405F7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ab/>
        <w:t xml:space="preserve">Transport  samochodem ciężarowym wszelkich materiałów budowlanych </w:t>
      </w:r>
      <w:r w:rsidR="007711C8">
        <w:rPr>
          <w:sz w:val="24"/>
          <w:szCs w:val="24"/>
        </w:rPr>
        <w:br/>
      </w:r>
      <w:r>
        <w:rPr>
          <w:sz w:val="24"/>
          <w:szCs w:val="24"/>
        </w:rPr>
        <w:t>i instalacyjnych na plac budowy</w:t>
      </w:r>
      <w:r w:rsidR="0054402A">
        <w:rPr>
          <w:sz w:val="24"/>
          <w:szCs w:val="24"/>
        </w:rPr>
        <w:t>,</w:t>
      </w:r>
      <w:r>
        <w:rPr>
          <w:sz w:val="24"/>
          <w:szCs w:val="24"/>
        </w:rPr>
        <w:t xml:space="preserve"> będzie wiązał się z emitowaniem </w:t>
      </w:r>
      <w:r w:rsidR="007711C8">
        <w:rPr>
          <w:sz w:val="24"/>
          <w:szCs w:val="24"/>
        </w:rPr>
        <w:t xml:space="preserve">nieznacznych ilości zanieczyszczeń do atmosfery. Emisja ta będzie miała charakter okresowy. Dojazd na teren prac wiertniczych będzie odbywał się po istniejących drogach dojazdowych. Roboty wykonywane będą w stosunkowo krótkim czasie, a więc będzie występowała krótkotrwała emisja spalin oraz występowanie hałasów </w:t>
      </w:r>
      <w:r w:rsidR="00CE5862">
        <w:rPr>
          <w:sz w:val="24"/>
          <w:szCs w:val="24"/>
        </w:rPr>
        <w:br/>
      </w:r>
      <w:r w:rsidR="007711C8">
        <w:rPr>
          <w:sz w:val="24"/>
          <w:szCs w:val="24"/>
        </w:rPr>
        <w:t>z pojazdów dostarczających materiały do wykonania inwestycji</w:t>
      </w:r>
      <w:r w:rsidR="00CE5862" w:rsidRPr="009823EF">
        <w:rPr>
          <w:sz w:val="24"/>
          <w:szCs w:val="24"/>
        </w:rPr>
        <w:t xml:space="preserve">. </w:t>
      </w:r>
    </w:p>
    <w:p w14:paraId="0E629798" w14:textId="52786057" w:rsidR="00B601B2" w:rsidRDefault="00CE5862" w:rsidP="00CA0346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9823EF">
        <w:rPr>
          <w:sz w:val="24"/>
          <w:szCs w:val="24"/>
        </w:rPr>
        <w:t xml:space="preserve">Realizacja inwestycji nie stwarza ryzyka wystąpienia poważnych awarii oraz katastrof naturalnych </w:t>
      </w:r>
      <w:r w:rsidR="0054402A" w:rsidRPr="009823EF">
        <w:rPr>
          <w:sz w:val="24"/>
          <w:szCs w:val="24"/>
        </w:rPr>
        <w:t>i budowlanych.</w:t>
      </w:r>
      <w:r w:rsidR="00B601B2" w:rsidRPr="00B601B2">
        <w:rPr>
          <w:sz w:val="24"/>
          <w:szCs w:val="24"/>
        </w:rPr>
        <w:t xml:space="preserve"> </w:t>
      </w:r>
      <w:r w:rsidR="00B601B2" w:rsidRPr="009823EF">
        <w:rPr>
          <w:sz w:val="24"/>
          <w:szCs w:val="24"/>
        </w:rPr>
        <w:t xml:space="preserve">W przypadku awarii </w:t>
      </w:r>
      <w:r w:rsidR="00B601B2">
        <w:rPr>
          <w:sz w:val="24"/>
          <w:szCs w:val="24"/>
        </w:rPr>
        <w:t>rurociągu prowadzącego wodę</w:t>
      </w:r>
      <w:r w:rsidR="00B601B2" w:rsidRPr="009823EF">
        <w:rPr>
          <w:sz w:val="24"/>
          <w:szCs w:val="24"/>
        </w:rPr>
        <w:t xml:space="preserve"> należy </w:t>
      </w:r>
      <w:r w:rsidR="00B601B2">
        <w:rPr>
          <w:sz w:val="24"/>
          <w:szCs w:val="24"/>
        </w:rPr>
        <w:t>zamknąć dopływ wody i usunąć awarię</w:t>
      </w:r>
      <w:r w:rsidR="00B601B2" w:rsidRPr="009823EF">
        <w:rPr>
          <w:sz w:val="24"/>
          <w:szCs w:val="24"/>
        </w:rPr>
        <w:t>.</w:t>
      </w:r>
      <w:r w:rsidR="0054402A" w:rsidRPr="009823EF">
        <w:rPr>
          <w:sz w:val="24"/>
          <w:szCs w:val="24"/>
        </w:rPr>
        <w:t xml:space="preserve"> W przypadku awarii któregokolwiek z urządzeń do poboru wody należy je</w:t>
      </w:r>
      <w:r w:rsidR="009823EF" w:rsidRPr="009823EF">
        <w:rPr>
          <w:sz w:val="24"/>
          <w:szCs w:val="24"/>
        </w:rPr>
        <w:t xml:space="preserve"> naprawić bądź wymienić na nowe. Na czas usunięcia awarii studnia nie będzie eksploatowana</w:t>
      </w:r>
      <w:r w:rsidR="00B601B2">
        <w:rPr>
          <w:sz w:val="24"/>
          <w:szCs w:val="24"/>
        </w:rPr>
        <w:t>.</w:t>
      </w:r>
      <w:r w:rsidR="009823EF" w:rsidRPr="009823EF">
        <w:rPr>
          <w:sz w:val="24"/>
          <w:szCs w:val="24"/>
        </w:rPr>
        <w:t xml:space="preserve"> Ewentualne awarie nie spowodują przedostania się do środowiska substancji szkodliwych, ponieważ otwór eksploatowany będzie zabezpieczony i zamknięty.</w:t>
      </w:r>
      <w:r w:rsidR="001720B8">
        <w:rPr>
          <w:sz w:val="24"/>
          <w:szCs w:val="24"/>
        </w:rPr>
        <w:t xml:space="preserve"> </w:t>
      </w:r>
    </w:p>
    <w:p w14:paraId="392A13F3" w14:textId="2757D8A5" w:rsidR="00C062FF" w:rsidRPr="00575121" w:rsidRDefault="001720B8" w:rsidP="00575121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1720B8">
        <w:rPr>
          <w:bCs/>
          <w:sz w:val="24"/>
          <w:szCs w:val="24"/>
        </w:rPr>
        <w:t>Na terenie dz</w:t>
      </w:r>
      <w:r w:rsidR="00B601B2">
        <w:rPr>
          <w:bCs/>
          <w:sz w:val="24"/>
          <w:szCs w:val="24"/>
        </w:rPr>
        <w:t>iałki ewidencyjnej o nr</w:t>
      </w:r>
      <w:r w:rsidRPr="001720B8">
        <w:rPr>
          <w:bCs/>
          <w:sz w:val="24"/>
          <w:szCs w:val="24"/>
        </w:rPr>
        <w:t xml:space="preserve"> 5328</w:t>
      </w:r>
      <w:r w:rsidR="00B601B2">
        <w:rPr>
          <w:bCs/>
          <w:sz w:val="24"/>
          <w:szCs w:val="24"/>
        </w:rPr>
        <w:t>, obręb 0001 Chojnice</w:t>
      </w:r>
      <w:r w:rsidRPr="001720B8">
        <w:rPr>
          <w:bCs/>
          <w:sz w:val="24"/>
          <w:szCs w:val="24"/>
        </w:rPr>
        <w:t xml:space="preserve"> przewiduje się rozbudowę zakładu. </w:t>
      </w:r>
      <w:r w:rsidR="00575121">
        <w:rPr>
          <w:bCs/>
          <w:sz w:val="24"/>
          <w:szCs w:val="24"/>
        </w:rPr>
        <w:t xml:space="preserve">Dnia </w:t>
      </w:r>
      <w:r w:rsidR="00575121" w:rsidRPr="00575121">
        <w:rPr>
          <w:sz w:val="24"/>
          <w:szCs w:val="24"/>
        </w:rPr>
        <w:t>19.04.2023</w:t>
      </w:r>
      <w:r w:rsidR="00575121">
        <w:rPr>
          <w:sz w:val="24"/>
          <w:szCs w:val="24"/>
        </w:rPr>
        <w:t xml:space="preserve"> r. została wydana decyzja o środowiskowych uwarunkowaniach na realizację przedsięwzięcia</w:t>
      </w:r>
      <w:r w:rsidR="00575121" w:rsidRPr="00575121">
        <w:rPr>
          <w:sz w:val="24"/>
          <w:szCs w:val="24"/>
        </w:rPr>
        <w:t xml:space="preserve"> </w:t>
      </w:r>
      <w:r w:rsidRPr="001720B8">
        <w:rPr>
          <w:bCs/>
          <w:sz w:val="24"/>
          <w:szCs w:val="24"/>
        </w:rPr>
        <w:t>pn.</w:t>
      </w:r>
      <w:r w:rsidR="00B601B2">
        <w:rPr>
          <w:bCs/>
          <w:sz w:val="24"/>
          <w:szCs w:val="24"/>
        </w:rPr>
        <w:t>:</w:t>
      </w:r>
      <w:r w:rsidRPr="001720B8">
        <w:rPr>
          <w:bCs/>
          <w:sz w:val="24"/>
          <w:szCs w:val="24"/>
        </w:rPr>
        <w:t xml:space="preserve"> „</w:t>
      </w:r>
      <w:r w:rsidRPr="001720B8">
        <w:rPr>
          <w:bCs/>
          <w:i/>
          <w:iCs/>
          <w:sz w:val="24"/>
          <w:szCs w:val="24"/>
        </w:rPr>
        <w:t>Zwiększenie zdolności produkcyjnych linii ubojowej oraz wybudowanie dodatkowej chłodni półtusz wieprzowych w ZM SKIBA S.A. Oddział Ubojnia Trzody Chlewnej w Chojnicach na działce nr 5238 przy ul. Droga do Igieł 2 w Chojnicach”</w:t>
      </w:r>
      <w:r w:rsidR="00B601B2">
        <w:rPr>
          <w:bCs/>
          <w:i/>
          <w:iCs/>
          <w:sz w:val="24"/>
          <w:szCs w:val="24"/>
        </w:rPr>
        <w:t>.</w:t>
      </w:r>
      <w:r w:rsidR="00575121">
        <w:rPr>
          <w:sz w:val="24"/>
          <w:szCs w:val="24"/>
        </w:rPr>
        <w:t xml:space="preserve"> </w:t>
      </w:r>
      <w:r w:rsidRPr="001720B8">
        <w:rPr>
          <w:bCs/>
          <w:sz w:val="24"/>
          <w:szCs w:val="24"/>
        </w:rPr>
        <w:t xml:space="preserve">Inwestor planuje zwiększyć </w:t>
      </w:r>
      <w:r w:rsidRPr="001720B8">
        <w:rPr>
          <w:bCs/>
          <w:sz w:val="24"/>
          <w:szCs w:val="24"/>
        </w:rPr>
        <w:lastRenderedPageBreak/>
        <w:t>wydajność linii do uboju trzody chlewnej z 320 szt./h do 400 szt./h, co daje planowany wzrost produkcji o około 25 %. Jest to wielkość pozwalająca zaspokoić wzrastające potrzeby produkcyjne ubojni trzody chlewnej</w:t>
      </w:r>
      <w:r w:rsidR="00B601B2">
        <w:rPr>
          <w:bCs/>
          <w:sz w:val="24"/>
          <w:szCs w:val="24"/>
        </w:rPr>
        <w:t>,</w:t>
      </w:r>
      <w:r w:rsidRPr="001720B8">
        <w:rPr>
          <w:bCs/>
          <w:sz w:val="24"/>
          <w:szCs w:val="24"/>
        </w:rPr>
        <w:t xml:space="preserve"> jak i zakładu przetwórczego.</w:t>
      </w:r>
      <w:r>
        <w:rPr>
          <w:bCs/>
          <w:sz w:val="24"/>
          <w:szCs w:val="24"/>
        </w:rPr>
        <w:t xml:space="preserve"> </w:t>
      </w:r>
      <w:r w:rsidRPr="001720B8">
        <w:rPr>
          <w:bCs/>
          <w:iCs/>
          <w:sz w:val="24"/>
          <w:szCs w:val="24"/>
        </w:rPr>
        <w:t>Generalnie planowana inwestycja polegająca na wybudowaniu dodatkowej chłodni półtusz wieprzowych</w:t>
      </w:r>
      <w:r w:rsidR="00B601B2">
        <w:rPr>
          <w:bCs/>
          <w:iCs/>
          <w:sz w:val="24"/>
          <w:szCs w:val="24"/>
        </w:rPr>
        <w:t>,</w:t>
      </w:r>
      <w:r w:rsidRPr="001720B8">
        <w:rPr>
          <w:bCs/>
          <w:iCs/>
          <w:sz w:val="24"/>
          <w:szCs w:val="24"/>
        </w:rPr>
        <w:t xml:space="preserve"> zlokalizowana będzie na terenie istniejącego zakładu, od południa bezpośrednio przylegając niemalże do funkcjonującego budynku. Natomiast od strony zachodniej, północnej i wschodniej okalają ją tereny produkcyjne.</w:t>
      </w:r>
      <w:r>
        <w:rPr>
          <w:bCs/>
          <w:iCs/>
          <w:sz w:val="24"/>
          <w:szCs w:val="24"/>
        </w:rPr>
        <w:t xml:space="preserve"> </w:t>
      </w:r>
      <w:r w:rsidRPr="001720B8">
        <w:rPr>
          <w:bCs/>
          <w:iCs/>
          <w:sz w:val="24"/>
          <w:szCs w:val="24"/>
        </w:rPr>
        <w:t xml:space="preserve">Wykonanie urządzeń wodnych w południowo-zachodniej część działki 5328 nie spowoduje kumulacji oddziaływań. Studnię zlokalizowano ponad 150 m od terenu projektowanej chłodni. Prace montażowe wykonane </w:t>
      </w:r>
      <w:r w:rsidR="00CA0346">
        <w:rPr>
          <w:bCs/>
          <w:iCs/>
          <w:sz w:val="24"/>
          <w:szCs w:val="24"/>
        </w:rPr>
        <w:t>będą</w:t>
      </w:r>
      <w:r w:rsidRPr="001720B8">
        <w:rPr>
          <w:bCs/>
          <w:iCs/>
          <w:sz w:val="24"/>
          <w:szCs w:val="24"/>
        </w:rPr>
        <w:t xml:space="preserve"> w krótkim czasie i niezależn</w:t>
      </w:r>
      <w:r w:rsidR="00CA0346">
        <w:rPr>
          <w:bCs/>
          <w:iCs/>
          <w:sz w:val="24"/>
          <w:szCs w:val="24"/>
        </w:rPr>
        <w:t>i</w:t>
      </w:r>
      <w:r w:rsidRPr="001720B8">
        <w:rPr>
          <w:bCs/>
          <w:iCs/>
          <w:sz w:val="24"/>
          <w:szCs w:val="24"/>
        </w:rPr>
        <w:t>e od realizacji inwestycji związan</w:t>
      </w:r>
      <w:r w:rsidR="00B601B2">
        <w:rPr>
          <w:bCs/>
          <w:iCs/>
          <w:sz w:val="24"/>
          <w:szCs w:val="24"/>
        </w:rPr>
        <w:t>ej</w:t>
      </w:r>
      <w:r w:rsidRPr="001720B8">
        <w:rPr>
          <w:bCs/>
          <w:iCs/>
          <w:sz w:val="24"/>
          <w:szCs w:val="24"/>
        </w:rPr>
        <w:t xml:space="preserve"> </w:t>
      </w:r>
      <w:r w:rsidR="00575121">
        <w:rPr>
          <w:bCs/>
          <w:iCs/>
          <w:sz w:val="24"/>
          <w:szCs w:val="24"/>
        </w:rPr>
        <w:br/>
      </w:r>
      <w:r w:rsidRPr="001720B8">
        <w:rPr>
          <w:bCs/>
          <w:iCs/>
          <w:sz w:val="24"/>
          <w:szCs w:val="24"/>
        </w:rPr>
        <w:t>z rozbudową zakładu.</w:t>
      </w:r>
      <w:r>
        <w:rPr>
          <w:bCs/>
          <w:iCs/>
          <w:sz w:val="24"/>
          <w:szCs w:val="24"/>
        </w:rPr>
        <w:t xml:space="preserve"> </w:t>
      </w:r>
      <w:r w:rsidRPr="001720B8">
        <w:rPr>
          <w:bCs/>
          <w:iCs/>
          <w:sz w:val="24"/>
          <w:szCs w:val="24"/>
        </w:rPr>
        <w:t>Podczas realizacji robót nie nastąpi kumulacja</w:t>
      </w:r>
      <w:r w:rsidR="00C062FF">
        <w:rPr>
          <w:bCs/>
          <w:iCs/>
          <w:sz w:val="24"/>
          <w:szCs w:val="24"/>
        </w:rPr>
        <w:t xml:space="preserve"> oddziaływania</w:t>
      </w:r>
      <w:r w:rsidRPr="001720B8">
        <w:rPr>
          <w:bCs/>
          <w:iCs/>
          <w:sz w:val="24"/>
          <w:szCs w:val="24"/>
        </w:rPr>
        <w:t xml:space="preserve"> hałasu, ruchu samochodów ciężarowych, emisji pyłów oraz gazów. </w:t>
      </w:r>
    </w:p>
    <w:p w14:paraId="5A99D25A" w14:textId="28D2283F" w:rsidR="00C062FF" w:rsidRDefault="00C062FF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C062FF">
        <w:rPr>
          <w:sz w:val="24"/>
          <w:szCs w:val="24"/>
        </w:rPr>
        <w:t>Ze względu na specyfikę przedsięwzięcia, inwestycj</w:t>
      </w:r>
      <w:r>
        <w:rPr>
          <w:sz w:val="24"/>
          <w:szCs w:val="24"/>
        </w:rPr>
        <w:t>a</w:t>
      </w:r>
      <w:r w:rsidRPr="00C062FF">
        <w:rPr>
          <w:sz w:val="24"/>
          <w:szCs w:val="24"/>
        </w:rPr>
        <w:t xml:space="preserve"> nie </w:t>
      </w:r>
      <w:r>
        <w:rPr>
          <w:sz w:val="24"/>
          <w:szCs w:val="24"/>
        </w:rPr>
        <w:t xml:space="preserve">jest wrażliwa na </w:t>
      </w:r>
      <w:r w:rsidRPr="00C062FF">
        <w:rPr>
          <w:sz w:val="24"/>
          <w:szCs w:val="24"/>
        </w:rPr>
        <w:t xml:space="preserve"> potencjal</w:t>
      </w:r>
      <w:r w:rsidR="00CA0346">
        <w:rPr>
          <w:sz w:val="24"/>
          <w:szCs w:val="24"/>
        </w:rPr>
        <w:t>n</w:t>
      </w:r>
      <w:r>
        <w:rPr>
          <w:sz w:val="24"/>
          <w:szCs w:val="24"/>
        </w:rPr>
        <w:t>e skutki</w:t>
      </w:r>
      <w:r w:rsidRPr="00C062FF">
        <w:rPr>
          <w:sz w:val="24"/>
          <w:szCs w:val="24"/>
        </w:rPr>
        <w:t xml:space="preserve"> zmian warunków klimatycznych</w:t>
      </w:r>
      <w:r w:rsidR="00CA0346">
        <w:rPr>
          <w:sz w:val="24"/>
          <w:szCs w:val="24"/>
        </w:rPr>
        <w:t xml:space="preserve"> </w:t>
      </w:r>
      <w:r w:rsidRPr="00C062FF">
        <w:rPr>
          <w:sz w:val="24"/>
          <w:szCs w:val="24"/>
        </w:rPr>
        <w:t>i</w:t>
      </w:r>
      <w:r w:rsidR="00CA0346">
        <w:rPr>
          <w:sz w:val="24"/>
          <w:szCs w:val="24"/>
        </w:rPr>
        <w:t xml:space="preserve"> </w:t>
      </w:r>
      <w:r w:rsidRPr="00C062FF">
        <w:rPr>
          <w:sz w:val="24"/>
          <w:szCs w:val="24"/>
        </w:rPr>
        <w:t>ewentualnego wystąpienia zdarzeń ekstremalnych (takich jak np. fale upałów, długotrwa</w:t>
      </w:r>
      <w:r w:rsidR="00CA0346">
        <w:rPr>
          <w:sz w:val="24"/>
          <w:szCs w:val="24"/>
        </w:rPr>
        <w:t>ł</w:t>
      </w:r>
      <w:r w:rsidRPr="00C062FF">
        <w:rPr>
          <w:sz w:val="24"/>
          <w:szCs w:val="24"/>
        </w:rPr>
        <w:t>e susze, ekstremalne opady, zalewanie przez rzeki, gwałtowne burze i wiatry, fale chłodu i intensywne opady śniegu, zamarzanie i odmarzanie). Przedsięwzięcie zlokalizowano na terenie korzystnym z uwagi na minimalne ryzyko możliwości występowania zdarzeń ekstremalnych związanych z klimatem, w szczególności poza obszarami zagrożenia powodziowego.</w:t>
      </w:r>
      <w:r w:rsidR="003364A4">
        <w:rPr>
          <w:sz w:val="24"/>
          <w:szCs w:val="24"/>
        </w:rPr>
        <w:t xml:space="preserve"> Przedsięwzięcie na etapie budowy i eksploatacji nie wpłynie znacząco negatywnie na pogłębienie zmian klimatycznych. Ponadto nie przewiduje się, aby klimat i jego zmiany miały znaczący wpływ na funkcjonowanie przedmiotowego przedsięwzięcia.</w:t>
      </w:r>
    </w:p>
    <w:p w14:paraId="31CC4EFC" w14:textId="51F823CB" w:rsidR="00A15F7A" w:rsidRDefault="00A15F7A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>
        <w:rPr>
          <w:sz w:val="24"/>
          <w:szCs w:val="24"/>
        </w:rPr>
        <w:t>Zgodnie z przedłożoną dokumentacją zasięg oddziaływania zamontowanych urządzeń wodnych ograniczy się do wymiarów obudowy</w:t>
      </w:r>
      <w:r w:rsidR="003364A4">
        <w:rPr>
          <w:sz w:val="24"/>
          <w:szCs w:val="24"/>
        </w:rPr>
        <w:t xml:space="preserve"> naziemnej oraz wykonanego wokół niego budynku. Nie przewiduje się oddziaływania na inne urządzenia wodne, ujmujące tą samą warstwę wodonośną, tym samym oddziaływania skumulowanego. </w:t>
      </w:r>
    </w:p>
    <w:p w14:paraId="0FC403AD" w14:textId="0E3E4C6A" w:rsidR="003364A4" w:rsidRDefault="00B33982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>
        <w:rPr>
          <w:sz w:val="24"/>
          <w:szCs w:val="24"/>
        </w:rPr>
        <w:t xml:space="preserve">Realizacja inwestycji nie stanowi zagrożenia ryzyka wystąpienia poważnej awarii przemysłowej. </w:t>
      </w:r>
    </w:p>
    <w:p w14:paraId="5BCFE6AA" w14:textId="422829A8" w:rsidR="00B471FA" w:rsidRDefault="00B471FA" w:rsidP="000405F7">
      <w:pPr>
        <w:pStyle w:val="Bezodstpw"/>
        <w:spacing w:line="276" w:lineRule="auto"/>
        <w:ind w:left="284" w:firstLine="424"/>
        <w:rPr>
          <w:sz w:val="24"/>
          <w:szCs w:val="24"/>
        </w:rPr>
      </w:pPr>
      <w:r>
        <w:rPr>
          <w:sz w:val="24"/>
          <w:szCs w:val="24"/>
        </w:rPr>
        <w:t xml:space="preserve">Dzięki planowanym rozwiązaniom ochronnym na etapie budowy oraz eksploatacji inwestycja nie wpłynie na stan ekologiczny i chemiczny wód. </w:t>
      </w:r>
    </w:p>
    <w:p w14:paraId="2C6E14B3" w14:textId="688E94F5" w:rsidR="001720B8" w:rsidRPr="009823EF" w:rsidRDefault="00B83B0D" w:rsidP="001F4000">
      <w:pPr>
        <w:pStyle w:val="Bezodstpw"/>
        <w:spacing w:line="276" w:lineRule="auto"/>
        <w:ind w:left="284" w:firstLine="424"/>
        <w:rPr>
          <w:sz w:val="24"/>
          <w:szCs w:val="24"/>
        </w:rPr>
      </w:pPr>
      <w:r>
        <w:rPr>
          <w:sz w:val="24"/>
          <w:szCs w:val="24"/>
        </w:rPr>
        <w:t xml:space="preserve">Podczas prac budowlanych nie przewiduje się powstawania zanieczyszczeń, które mogłyby wpłynąć na stan wód powierzchniowych lub podziemnych. Należy zachować szczególną ostrożność i zapobiegać przedostawaniu się zanieczyszczeń do środowiska </w:t>
      </w:r>
      <w:r w:rsidR="009D69D7">
        <w:rPr>
          <w:sz w:val="24"/>
          <w:szCs w:val="24"/>
        </w:rPr>
        <w:t xml:space="preserve">gruntowo-wodnego. W trakcie prac budowlanych wykorzystywany będzie tylko sprawdzony i sprawny sprzęt, a prace remontowe takiej jak wymiana oleju lub drobne naprawy, będą odbywać się na wyznaczonych terenach, odpowiednio zabezpieczonych przed ewentualnym wyciekiem substancji ropopochodnych. Wszystkie awaryjne zdarzenia wiążące się z zanieczyszczeniem </w:t>
      </w:r>
      <w:r w:rsidR="00DB0C27">
        <w:rPr>
          <w:sz w:val="24"/>
          <w:szCs w:val="24"/>
        </w:rPr>
        <w:t xml:space="preserve">substancjami ropopochodnymi środowiska gruntowo-wodnego, będą usunięte natychmiast po wystąpieniu zdarzenia. W celu uniknięcia przedostawania się zanieczyszczeń do gruntu wraz z wodami opadowymi, </w:t>
      </w:r>
      <w:r w:rsidR="001F4000">
        <w:rPr>
          <w:sz w:val="24"/>
          <w:szCs w:val="24"/>
        </w:rPr>
        <w:t xml:space="preserve">wykorzystywane maszyny </w:t>
      </w:r>
      <w:r w:rsidR="001F4000">
        <w:rPr>
          <w:sz w:val="24"/>
          <w:szCs w:val="24"/>
        </w:rPr>
        <w:br/>
      </w:r>
      <w:r w:rsidR="001F4000">
        <w:rPr>
          <w:sz w:val="24"/>
          <w:szCs w:val="24"/>
        </w:rPr>
        <w:lastRenderedPageBreak/>
        <w:t>i sprzęt</w:t>
      </w:r>
      <w:r w:rsidR="00EE3A80">
        <w:rPr>
          <w:sz w:val="24"/>
          <w:szCs w:val="24"/>
        </w:rPr>
        <w:t>,</w:t>
      </w:r>
      <w:r w:rsidR="001F4000">
        <w:rPr>
          <w:sz w:val="24"/>
          <w:szCs w:val="24"/>
        </w:rPr>
        <w:t xml:space="preserve"> będą utrzymywane w należytym stanie technicznym. Wszystkie powstałe podczas prac budowlanych odpady</w:t>
      </w:r>
      <w:r w:rsidR="00EE3A80">
        <w:rPr>
          <w:sz w:val="24"/>
          <w:szCs w:val="24"/>
        </w:rPr>
        <w:t>,</w:t>
      </w:r>
      <w:r w:rsidR="001F4000">
        <w:rPr>
          <w:sz w:val="24"/>
          <w:szCs w:val="24"/>
        </w:rPr>
        <w:t xml:space="preserve"> będą przechowywane w szczelnych pojemnikach i systematycznie wywożone przez wyspecjalizowane firmy. Etap realizacji inwestycji będzie wiązał się z wykorzystaniem surowców i materiałów budowlanych oraz paliw i energii związanych z wykonywanymi robotami budowlanymi. Ścieki socjalno-bytowe na etapie realizacji przedsięwzięcia będą zbierane w przenośnych toaletach zlokalizowanych na zapleczu budowy </w:t>
      </w:r>
      <w:r w:rsidR="001F4000">
        <w:rPr>
          <w:sz w:val="24"/>
          <w:szCs w:val="24"/>
        </w:rPr>
        <w:br/>
        <w:t xml:space="preserve">i systematycznie wywożone przez wyspecjalizowane firmy lub zabezpieczone zostaną w zlokalizowanych na terenie zakładu sanitariatach. </w:t>
      </w:r>
    </w:p>
    <w:p w14:paraId="3419457C" w14:textId="77777777" w:rsidR="002E52E0" w:rsidRDefault="002E52E0" w:rsidP="002E52E0">
      <w:pPr>
        <w:pStyle w:val="Bezodstpw"/>
        <w:spacing w:line="276" w:lineRule="auto"/>
        <w:rPr>
          <w:sz w:val="24"/>
          <w:szCs w:val="24"/>
        </w:rPr>
      </w:pPr>
    </w:p>
    <w:p w14:paraId="2C0DB48E" w14:textId="77777777" w:rsidR="002E52E0" w:rsidRPr="000652CF" w:rsidRDefault="002E52E0" w:rsidP="002E52E0">
      <w:pPr>
        <w:pStyle w:val="Bezodstpw"/>
        <w:spacing w:line="276" w:lineRule="auto"/>
      </w:pPr>
    </w:p>
    <w:p w14:paraId="75FCD098" w14:textId="77777777" w:rsidR="00F44D4A" w:rsidRPr="00DC65A5" w:rsidRDefault="00F44D4A" w:rsidP="000652CF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Usytuowanie </w:t>
      </w:r>
      <w:r w:rsidR="00EF1979">
        <w:rPr>
          <w:rFonts w:ascii="Arial" w:hAnsi="Arial" w:cs="Arial"/>
          <w:b/>
          <w:bCs/>
          <w:color w:val="000000"/>
          <w:u w:val="single"/>
        </w:rPr>
        <w:t xml:space="preserve"> </w:t>
      </w:r>
    </w:p>
    <w:p w14:paraId="2FC57AAA" w14:textId="77777777" w:rsidR="00DC65A5" w:rsidRPr="00BE7743" w:rsidRDefault="00DC65A5" w:rsidP="00DC65A5">
      <w:pPr>
        <w:spacing w:line="276" w:lineRule="auto"/>
        <w:ind w:left="284"/>
        <w:jc w:val="both"/>
        <w:rPr>
          <w:rFonts w:ascii="Arial" w:hAnsi="Arial" w:cs="Arial"/>
          <w:color w:val="000000"/>
          <w:sz w:val="12"/>
          <w:szCs w:val="12"/>
        </w:rPr>
      </w:pPr>
    </w:p>
    <w:p w14:paraId="24CFA978" w14:textId="58D98E90" w:rsidR="00840E2B" w:rsidRPr="0004111C" w:rsidRDefault="00D86672" w:rsidP="005C30C4">
      <w:pPr>
        <w:spacing w:line="276" w:lineRule="auto"/>
        <w:ind w:left="284"/>
        <w:jc w:val="both"/>
        <w:rPr>
          <w:rFonts w:ascii="Arial" w:hAnsi="Arial" w:cs="Arial"/>
          <w:iCs/>
        </w:rPr>
      </w:pPr>
      <w:r w:rsidRPr="00D86672">
        <w:rPr>
          <w:rFonts w:ascii="Arial" w:hAnsi="Arial" w:cs="Arial"/>
        </w:rPr>
        <w:t xml:space="preserve">Planowane przedsięwzięcie zlokalizowane będzie na działce </w:t>
      </w:r>
      <w:r w:rsidR="00840E2B" w:rsidRPr="00D86672">
        <w:rPr>
          <w:rFonts w:ascii="Arial" w:hAnsi="Arial" w:cs="Arial"/>
        </w:rPr>
        <w:t xml:space="preserve">nr 5238 </w:t>
      </w:r>
      <w:r w:rsidRPr="00D86672">
        <w:rPr>
          <w:rFonts w:ascii="Arial" w:hAnsi="Arial" w:cs="Arial"/>
          <w:iCs/>
        </w:rPr>
        <w:t>obręb 0001, gm. Miasto Chojnice, pow. chojnicki, woj. pomorskie.</w:t>
      </w:r>
      <w:r>
        <w:rPr>
          <w:rFonts w:ascii="Arial" w:hAnsi="Arial" w:cs="Arial"/>
          <w:iCs/>
        </w:rPr>
        <w:t xml:space="preserve"> Otwór przeznaczony do zabudowy zlokalizowano w południowo-wschodniej części działki, w pobliżu granicy</w:t>
      </w:r>
      <w:r w:rsidR="0004111C">
        <w:rPr>
          <w:rFonts w:ascii="Arial" w:hAnsi="Arial" w:cs="Arial"/>
          <w:iCs/>
        </w:rPr>
        <w:t xml:space="preserve"> z działką ewidencyjną nr 30203/2 (teren leśny). Studnia nr 1 opisywanego ujęcia znajduje się ok. 300 m od miejsca projektowanych urządzeń. W odległości do </w:t>
      </w:r>
      <w:r w:rsidR="00EE3A80">
        <w:rPr>
          <w:rFonts w:ascii="Arial" w:hAnsi="Arial" w:cs="Arial"/>
          <w:iCs/>
        </w:rPr>
        <w:br/>
      </w:r>
      <w:r w:rsidR="0004111C">
        <w:rPr>
          <w:rFonts w:ascii="Arial" w:hAnsi="Arial" w:cs="Arial"/>
          <w:iCs/>
        </w:rPr>
        <w:t xml:space="preserve">500 m brak jest innych udokumentowanych/czynnych studni ujmujących tą samą warstwę wodonośną. </w:t>
      </w:r>
      <w:r w:rsidR="0004111C" w:rsidRPr="0004111C">
        <w:rPr>
          <w:rFonts w:ascii="Arial" w:hAnsi="Arial" w:cs="Arial"/>
        </w:rPr>
        <w:t>Aktualnie teren działki nr 5238</w:t>
      </w:r>
      <w:r w:rsidR="00EE3A80">
        <w:rPr>
          <w:rFonts w:ascii="Arial" w:hAnsi="Arial" w:cs="Arial"/>
        </w:rPr>
        <w:t>,</w:t>
      </w:r>
      <w:r w:rsidR="0004111C" w:rsidRPr="0004111C">
        <w:rPr>
          <w:rFonts w:ascii="Arial" w:hAnsi="Arial" w:cs="Arial"/>
        </w:rPr>
        <w:t xml:space="preserve"> </w:t>
      </w:r>
      <w:r w:rsidR="00840E2B" w:rsidRPr="0004111C">
        <w:rPr>
          <w:rFonts w:ascii="Arial" w:hAnsi="Arial" w:cs="Arial"/>
        </w:rPr>
        <w:t>zgodnie z ewidencją gruntów Starostwa Powiatowego w Chojnicach</w:t>
      </w:r>
      <w:r w:rsidR="00EE3A80">
        <w:rPr>
          <w:rFonts w:ascii="Arial" w:hAnsi="Arial" w:cs="Arial"/>
        </w:rPr>
        <w:t>,</w:t>
      </w:r>
      <w:r w:rsidR="00840E2B" w:rsidRPr="0004111C">
        <w:rPr>
          <w:rFonts w:ascii="Arial" w:hAnsi="Arial" w:cs="Arial"/>
        </w:rPr>
        <w:t xml:space="preserve"> jest to teren przemysłowy (Ba) z budynkami produkcyjnymi zakładu oraz infrastrukturą towarzyszącą.</w:t>
      </w:r>
    </w:p>
    <w:p w14:paraId="4DA513EB" w14:textId="44FACF67" w:rsidR="00840E2B" w:rsidRPr="0004111C" w:rsidRDefault="00840E2B" w:rsidP="0004111C">
      <w:pPr>
        <w:spacing w:line="276" w:lineRule="auto"/>
        <w:ind w:left="284"/>
        <w:jc w:val="both"/>
        <w:rPr>
          <w:rFonts w:ascii="Arial" w:hAnsi="Arial" w:cs="Arial"/>
        </w:rPr>
      </w:pPr>
      <w:r w:rsidRPr="0004111C">
        <w:rPr>
          <w:rFonts w:ascii="Arial" w:hAnsi="Arial" w:cs="Arial"/>
        </w:rPr>
        <w:t>Bilans terenu dz</w:t>
      </w:r>
      <w:r w:rsidR="0004111C">
        <w:rPr>
          <w:rFonts w:ascii="Arial" w:hAnsi="Arial" w:cs="Arial"/>
        </w:rPr>
        <w:t>iałki</w:t>
      </w:r>
      <w:r w:rsidRPr="0004111C">
        <w:rPr>
          <w:rFonts w:ascii="Arial" w:hAnsi="Arial" w:cs="Arial"/>
        </w:rPr>
        <w:t xml:space="preserve"> ew</w:t>
      </w:r>
      <w:r w:rsidR="0004111C">
        <w:rPr>
          <w:rFonts w:ascii="Arial" w:hAnsi="Arial" w:cs="Arial"/>
        </w:rPr>
        <w:t>idencyjnej nr</w:t>
      </w:r>
      <w:r w:rsidRPr="0004111C">
        <w:rPr>
          <w:rFonts w:ascii="Arial" w:hAnsi="Arial" w:cs="Arial"/>
        </w:rPr>
        <w:t xml:space="preserve"> 5238:</w:t>
      </w:r>
    </w:p>
    <w:p w14:paraId="50FA0878" w14:textId="1A88F9DA" w:rsidR="00840E2B" w:rsidRPr="0004111C" w:rsidRDefault="00EE3A80" w:rsidP="0004111C">
      <w:pPr>
        <w:numPr>
          <w:ilvl w:val="0"/>
          <w:numId w:val="72"/>
        </w:numPr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40E2B" w:rsidRPr="0004111C">
        <w:rPr>
          <w:rFonts w:ascii="Arial" w:hAnsi="Arial" w:cs="Arial"/>
        </w:rPr>
        <w:t>ieleń</w:t>
      </w:r>
      <w:r w:rsidR="0004111C">
        <w:rPr>
          <w:rFonts w:ascii="Arial" w:hAnsi="Arial" w:cs="Arial"/>
        </w:rPr>
        <w:t>:</w:t>
      </w:r>
      <w:r w:rsidR="00840E2B" w:rsidRPr="0004111C">
        <w:rPr>
          <w:rFonts w:ascii="Arial" w:hAnsi="Arial" w:cs="Arial"/>
        </w:rPr>
        <w:t xml:space="preserve"> 12 012 m</w:t>
      </w:r>
      <w:r w:rsidR="00840E2B" w:rsidRPr="0004111C">
        <w:rPr>
          <w:rFonts w:ascii="Arial" w:hAnsi="Arial" w:cs="Arial"/>
          <w:vertAlign w:val="superscript"/>
        </w:rPr>
        <w:t>2</w:t>
      </w:r>
      <w:r w:rsidR="0004111C">
        <w:rPr>
          <w:rFonts w:ascii="Arial" w:hAnsi="Arial" w:cs="Arial"/>
        </w:rPr>
        <w:t>;</w:t>
      </w:r>
    </w:p>
    <w:p w14:paraId="2323C53A" w14:textId="2696DACA" w:rsidR="00840E2B" w:rsidRPr="0004111C" w:rsidRDefault="00840E2B" w:rsidP="0004111C">
      <w:pPr>
        <w:numPr>
          <w:ilvl w:val="0"/>
          <w:numId w:val="72"/>
        </w:numPr>
        <w:spacing w:line="276" w:lineRule="auto"/>
        <w:ind w:left="851"/>
        <w:jc w:val="both"/>
        <w:rPr>
          <w:rFonts w:ascii="Arial" w:hAnsi="Arial" w:cs="Arial"/>
        </w:rPr>
      </w:pPr>
      <w:r w:rsidRPr="0004111C">
        <w:rPr>
          <w:rFonts w:ascii="Arial" w:hAnsi="Arial" w:cs="Arial"/>
        </w:rPr>
        <w:t>powierzchnie utwardzone: 59 375 m</w:t>
      </w:r>
      <w:r w:rsidRPr="0004111C">
        <w:rPr>
          <w:rFonts w:ascii="Arial" w:hAnsi="Arial" w:cs="Arial"/>
          <w:vertAlign w:val="superscript"/>
        </w:rPr>
        <w:t>2</w:t>
      </w:r>
      <w:r w:rsidR="0004111C">
        <w:rPr>
          <w:rFonts w:ascii="Arial" w:hAnsi="Arial" w:cs="Arial"/>
        </w:rPr>
        <w:t>;</w:t>
      </w:r>
    </w:p>
    <w:p w14:paraId="2E520F8C" w14:textId="2D3F17C9" w:rsidR="00840E2B" w:rsidRDefault="00840E2B" w:rsidP="0004111C">
      <w:pPr>
        <w:numPr>
          <w:ilvl w:val="0"/>
          <w:numId w:val="72"/>
        </w:numPr>
        <w:spacing w:line="276" w:lineRule="auto"/>
        <w:ind w:left="851"/>
        <w:jc w:val="both"/>
        <w:rPr>
          <w:rFonts w:ascii="Arial" w:hAnsi="Arial" w:cs="Arial"/>
        </w:rPr>
      </w:pPr>
      <w:r w:rsidRPr="0004111C">
        <w:rPr>
          <w:rFonts w:ascii="Arial" w:hAnsi="Arial" w:cs="Arial"/>
        </w:rPr>
        <w:t>istniejąca zabudowa:</w:t>
      </w:r>
      <w:r w:rsidR="00EE3A80">
        <w:rPr>
          <w:rFonts w:ascii="Arial" w:hAnsi="Arial" w:cs="Arial"/>
        </w:rPr>
        <w:t xml:space="preserve"> </w:t>
      </w:r>
      <w:r w:rsidRPr="0004111C">
        <w:rPr>
          <w:rFonts w:ascii="Arial" w:hAnsi="Arial" w:cs="Arial"/>
        </w:rPr>
        <w:t>23 177 m</w:t>
      </w:r>
      <w:r w:rsidRPr="0004111C">
        <w:rPr>
          <w:rFonts w:ascii="Arial" w:hAnsi="Arial" w:cs="Arial"/>
          <w:vertAlign w:val="superscript"/>
        </w:rPr>
        <w:t>2</w:t>
      </w:r>
      <w:r w:rsidR="0004111C">
        <w:rPr>
          <w:rFonts w:ascii="Arial" w:hAnsi="Arial" w:cs="Arial"/>
        </w:rPr>
        <w:t>.</w:t>
      </w:r>
    </w:p>
    <w:p w14:paraId="2923106B" w14:textId="77777777" w:rsidR="0004111C" w:rsidRDefault="0004111C" w:rsidP="0004111C">
      <w:pPr>
        <w:spacing w:line="276" w:lineRule="auto"/>
        <w:jc w:val="both"/>
        <w:rPr>
          <w:rFonts w:ascii="Arial" w:hAnsi="Arial" w:cs="Arial"/>
        </w:rPr>
      </w:pPr>
    </w:p>
    <w:p w14:paraId="08CB1143" w14:textId="3AE4A9FA" w:rsidR="002F1199" w:rsidRDefault="005C30C4" w:rsidP="002F1199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EE3A80">
        <w:rPr>
          <w:rFonts w:ascii="Arial" w:hAnsi="Arial" w:cs="Arial"/>
        </w:rPr>
        <w:t xml:space="preserve">Wydzielona działka nr 5238 </w:t>
      </w:r>
      <w:proofErr w:type="spellStart"/>
      <w:r w:rsidRPr="00EE3A80">
        <w:rPr>
          <w:rFonts w:ascii="Arial" w:hAnsi="Arial" w:cs="Arial"/>
        </w:rPr>
        <w:t>obr</w:t>
      </w:r>
      <w:proofErr w:type="spellEnd"/>
      <w:r w:rsidRPr="00EE3A80">
        <w:rPr>
          <w:rFonts w:ascii="Arial" w:hAnsi="Arial" w:cs="Arial"/>
        </w:rPr>
        <w:t>. 0001 Chojnice znajduje się na terenie objętym MPZP zgodnie z Uchwała Nr XXIII</w:t>
      </w:r>
      <w:r w:rsidR="0049319B">
        <w:rPr>
          <w:rFonts w:ascii="Arial" w:hAnsi="Arial" w:cs="Arial"/>
        </w:rPr>
        <w:t>/243/16</w:t>
      </w:r>
      <w:r w:rsidRPr="00EE3A80">
        <w:rPr>
          <w:rFonts w:ascii="Arial" w:hAnsi="Arial" w:cs="Arial"/>
        </w:rPr>
        <w:t xml:space="preserve"> Rady Miejskiej w Chojnicach z dnia </w:t>
      </w:r>
      <w:r w:rsidRPr="00EE3A80">
        <w:rPr>
          <w:rFonts w:ascii="Arial" w:hAnsi="Arial" w:cs="Arial"/>
        </w:rPr>
        <w:br/>
        <w:t>16 sierpnia 2016 r. w sprawie uchwalenia miejscowego planu zagospodarowania przestrzennego terenu w rejonie ulicy Droga do Igieł w Chojnicach (</w:t>
      </w:r>
      <w:r w:rsidRPr="00EE3A80">
        <w:rPr>
          <w:rFonts w:ascii="Arial" w:hAnsi="Arial" w:cs="Arial"/>
          <w:i/>
          <w:iCs/>
        </w:rPr>
        <w:t xml:space="preserve">Dz. U. Woj. Pom. z 2016 </w:t>
      </w:r>
      <w:proofErr w:type="spellStart"/>
      <w:r w:rsidRPr="00EE3A80">
        <w:rPr>
          <w:rFonts w:ascii="Arial" w:hAnsi="Arial" w:cs="Arial"/>
          <w:i/>
          <w:iCs/>
        </w:rPr>
        <w:t>r.poz</w:t>
      </w:r>
      <w:proofErr w:type="spellEnd"/>
      <w:r w:rsidRPr="00EE3A80">
        <w:rPr>
          <w:rFonts w:ascii="Arial" w:hAnsi="Arial" w:cs="Arial"/>
          <w:i/>
          <w:iCs/>
        </w:rPr>
        <w:t>. 3144)</w:t>
      </w:r>
      <w:r w:rsidRPr="00EE3A80">
        <w:rPr>
          <w:rFonts w:ascii="Arial" w:hAnsi="Arial" w:cs="Arial"/>
        </w:rPr>
        <w:t xml:space="preserve">. </w:t>
      </w:r>
      <w:r w:rsidR="00EA459F" w:rsidRPr="00EE3A80">
        <w:rPr>
          <w:rFonts w:ascii="Arial" w:hAnsi="Arial" w:cs="Arial"/>
        </w:rPr>
        <w:t>Działka inwestycyjna p</w:t>
      </w:r>
      <w:r w:rsidRPr="00EE3A80">
        <w:rPr>
          <w:rFonts w:ascii="Arial" w:hAnsi="Arial" w:cs="Arial"/>
        </w:rPr>
        <w:t xml:space="preserve">ołożona jest na obszarze oznaczonym symbolem 1 PU </w:t>
      </w:r>
      <w:r w:rsidR="00EA459F" w:rsidRPr="00EE3A80">
        <w:rPr>
          <w:rFonts w:ascii="Arial" w:hAnsi="Arial" w:cs="Arial"/>
        </w:rPr>
        <w:t>–</w:t>
      </w:r>
      <w:r w:rsidRPr="00EE3A80">
        <w:rPr>
          <w:rFonts w:ascii="Arial" w:hAnsi="Arial" w:cs="Arial"/>
        </w:rPr>
        <w:t xml:space="preserve"> teren obiektów produkcyjnych, składów </w:t>
      </w:r>
      <w:r w:rsidR="00EA459F" w:rsidRPr="00EE3A80">
        <w:rPr>
          <w:rFonts w:ascii="Arial" w:hAnsi="Arial" w:cs="Arial"/>
        </w:rPr>
        <w:br/>
      </w:r>
      <w:r w:rsidRPr="00EE3A80">
        <w:rPr>
          <w:rFonts w:ascii="Arial" w:hAnsi="Arial" w:cs="Arial"/>
        </w:rPr>
        <w:t xml:space="preserve">i magazynów, w tym obiektów i urządzeń wytwarzających energię z odnawialnych źródeł energii o mocy przekraczającej 100 kW oraz zabudowy usługowej. </w:t>
      </w:r>
      <w:r w:rsidRPr="005C30C4">
        <w:rPr>
          <w:rFonts w:ascii="Arial" w:hAnsi="Arial" w:cs="Arial"/>
        </w:rPr>
        <w:t xml:space="preserve">Dopuszczalne jest wykonywane indywidulnego ujęcia, zgodnie z Rozdziałem nr 2, §6, punkt 10. </w:t>
      </w:r>
      <w:r w:rsidRPr="005C30C4">
        <w:rPr>
          <w:rFonts w:ascii="Arial" w:hAnsi="Arial" w:cs="Arial"/>
          <w:i/>
          <w:iCs/>
        </w:rPr>
        <w:t xml:space="preserve">Zasady modernizacji, rozbudowy i budowy systemów komunikacji </w:t>
      </w:r>
      <w:r w:rsidR="00EA459F">
        <w:rPr>
          <w:rFonts w:ascii="Arial" w:hAnsi="Arial" w:cs="Arial"/>
          <w:i/>
          <w:iCs/>
        </w:rPr>
        <w:br/>
      </w:r>
      <w:r w:rsidRPr="005C30C4">
        <w:rPr>
          <w:rFonts w:ascii="Arial" w:hAnsi="Arial" w:cs="Arial"/>
          <w:i/>
          <w:iCs/>
        </w:rPr>
        <w:t>i infrastruktury technicznej</w:t>
      </w:r>
      <w:r w:rsidRPr="005C30C4">
        <w:rPr>
          <w:rFonts w:ascii="Arial" w:hAnsi="Arial" w:cs="Arial"/>
        </w:rPr>
        <w:t xml:space="preserve">: (..) </w:t>
      </w:r>
      <w:r w:rsidRPr="005C30C4">
        <w:rPr>
          <w:rFonts w:ascii="Arial" w:hAnsi="Arial" w:cs="Arial"/>
          <w:i/>
          <w:iCs/>
        </w:rPr>
        <w:t>2) zaopatrzenie w wodę z gminnej sieci wodociągowej z dopuszczeniem ujęć indywidualnych</w:t>
      </w:r>
      <w:r w:rsidR="002F1199">
        <w:rPr>
          <w:rFonts w:ascii="Arial" w:hAnsi="Arial" w:cs="Arial"/>
          <w:i/>
          <w:iCs/>
        </w:rPr>
        <w:t>.</w:t>
      </w:r>
    </w:p>
    <w:p w14:paraId="4B2732A1" w14:textId="6575F7CC" w:rsidR="005C30C4" w:rsidRPr="005C30C4" w:rsidRDefault="005C30C4" w:rsidP="002F1199">
      <w:pPr>
        <w:spacing w:line="276" w:lineRule="auto"/>
        <w:ind w:left="284"/>
        <w:jc w:val="both"/>
        <w:rPr>
          <w:rFonts w:ascii="Arial" w:hAnsi="Arial" w:cs="Arial"/>
        </w:rPr>
      </w:pPr>
      <w:r w:rsidRPr="005C30C4">
        <w:rPr>
          <w:rFonts w:ascii="Arial" w:hAnsi="Arial" w:cs="Arial"/>
        </w:rPr>
        <w:t xml:space="preserve">Projektowana inwestycja nie narusza zapisów </w:t>
      </w:r>
      <w:r w:rsidR="002F1199">
        <w:rPr>
          <w:rFonts w:ascii="Arial" w:hAnsi="Arial" w:cs="Arial"/>
        </w:rPr>
        <w:t xml:space="preserve">dotyczących sposobu zagospodarowania urządzenia i użytkowania terenów. </w:t>
      </w:r>
      <w:r w:rsidR="00B8055D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972F49" w14:textId="3DFA8C5F" w:rsidR="00E574CE" w:rsidRDefault="00E574CE" w:rsidP="00BA0BFD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BA0BFD">
        <w:rPr>
          <w:rFonts w:ascii="Arial" w:hAnsi="Arial" w:cs="Arial"/>
        </w:rPr>
        <w:t xml:space="preserve">W trakcie wykonywania robót zostanie zajęty obszar pod plac budowy </w:t>
      </w:r>
      <w:r w:rsidR="00BA0BFD">
        <w:rPr>
          <w:rFonts w:ascii="Arial" w:hAnsi="Arial" w:cs="Arial"/>
        </w:rPr>
        <w:br/>
      </w:r>
      <w:r w:rsidRPr="00BA0BFD">
        <w:rPr>
          <w:rFonts w:ascii="Arial" w:hAnsi="Arial" w:cs="Arial"/>
        </w:rPr>
        <w:t>o powierzchni 400 m</w:t>
      </w:r>
      <w:r w:rsidRPr="00BA0BFD">
        <w:rPr>
          <w:rFonts w:ascii="Arial" w:hAnsi="Arial" w:cs="Arial"/>
          <w:vertAlign w:val="superscript"/>
        </w:rPr>
        <w:t>2</w:t>
      </w:r>
      <w:r w:rsidR="00BA0BFD" w:rsidRPr="00BA0BFD">
        <w:rPr>
          <w:rFonts w:ascii="Arial" w:hAnsi="Arial" w:cs="Arial"/>
        </w:rPr>
        <w:t>.</w:t>
      </w:r>
      <w:r w:rsidR="00BA0BFD">
        <w:rPr>
          <w:rFonts w:ascii="Arial" w:hAnsi="Arial" w:cs="Arial"/>
        </w:rPr>
        <w:t xml:space="preserve"> </w:t>
      </w:r>
      <w:r w:rsidRPr="00BA0BFD">
        <w:rPr>
          <w:rFonts w:ascii="Arial" w:hAnsi="Arial" w:cs="Arial"/>
        </w:rPr>
        <w:t xml:space="preserve">Po wykonaniu wiercenia otworu i montażu obudowy naziemnej, studnie zajmą powierzchnię odpowiadającą powierzchni planowanej do instalacji obudowy wraz z </w:t>
      </w:r>
      <w:proofErr w:type="spellStart"/>
      <w:r w:rsidRPr="00BA0BFD">
        <w:rPr>
          <w:rFonts w:ascii="Arial" w:hAnsi="Arial" w:cs="Arial"/>
        </w:rPr>
        <w:t>obrukiem</w:t>
      </w:r>
      <w:proofErr w:type="spellEnd"/>
      <w:r w:rsidRPr="00BA0BFD">
        <w:rPr>
          <w:rFonts w:ascii="Arial" w:hAnsi="Arial" w:cs="Arial"/>
        </w:rPr>
        <w:t xml:space="preserve"> (4,0</w:t>
      </w:r>
      <w:r w:rsidR="00BA0BFD" w:rsidRPr="00BA0BFD">
        <w:rPr>
          <w:rFonts w:ascii="Arial" w:hAnsi="Arial" w:cs="Arial"/>
        </w:rPr>
        <w:t xml:space="preserve"> m </w:t>
      </w:r>
      <w:r w:rsidRPr="00BA0BFD">
        <w:rPr>
          <w:rFonts w:ascii="Arial" w:hAnsi="Arial" w:cs="Arial"/>
        </w:rPr>
        <w:t>x</w:t>
      </w:r>
      <w:r w:rsidR="00BA0BFD" w:rsidRPr="00BA0BFD">
        <w:rPr>
          <w:rFonts w:ascii="Arial" w:hAnsi="Arial" w:cs="Arial"/>
        </w:rPr>
        <w:t xml:space="preserve"> </w:t>
      </w:r>
      <w:r w:rsidRPr="00BA0BFD">
        <w:rPr>
          <w:rFonts w:ascii="Arial" w:hAnsi="Arial" w:cs="Arial"/>
        </w:rPr>
        <w:t>3,5 m tj. 14,0 m</w:t>
      </w:r>
      <w:r w:rsidRPr="00BA0BFD">
        <w:rPr>
          <w:rFonts w:ascii="Arial" w:hAnsi="Arial" w:cs="Arial"/>
          <w:vertAlign w:val="superscript"/>
        </w:rPr>
        <w:t>2</w:t>
      </w:r>
      <w:r w:rsidRPr="00BA0BFD">
        <w:rPr>
          <w:rFonts w:ascii="Arial" w:hAnsi="Arial" w:cs="Arial"/>
        </w:rPr>
        <w:t>).</w:t>
      </w:r>
    </w:p>
    <w:p w14:paraId="49F89290" w14:textId="0D347C79" w:rsidR="00BA0BFD" w:rsidRPr="00BA0BFD" w:rsidRDefault="00BA0BFD" w:rsidP="00BA0BFD">
      <w:pPr>
        <w:pStyle w:val="Tekstpodstawowy2"/>
        <w:tabs>
          <w:tab w:val="left" w:pos="284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Pr="00BA0BFD">
        <w:rPr>
          <w:rFonts w:ascii="Arial" w:hAnsi="Arial" w:cs="Arial"/>
        </w:rPr>
        <w:t>Cała działka stanowi teren zakładu ubojni trzody z zabudową przemysłową, drogami wewnętrznymi, placami manewrowymi oraz trawnikami. Teren w pobliżu miejsca projektowanych urządzeń zagospodarowany roślinnością niską.</w:t>
      </w:r>
    </w:p>
    <w:p w14:paraId="2A2352F1" w14:textId="77777777" w:rsidR="00831A1F" w:rsidRPr="00BE7743" w:rsidRDefault="00831A1F" w:rsidP="00BA0BF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6B482F9" w14:textId="77777777" w:rsidR="00977DBE" w:rsidRDefault="002252F9" w:rsidP="000652CF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Usytuowanie przedsięwzięcia względem obszarów specjalnej ochrony</w:t>
      </w:r>
      <w:r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</w:rPr>
        <w:t xml:space="preserve">, </w:t>
      </w:r>
      <w:r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</w:rPr>
        <w:br/>
        <w:t>w tym obszary Natura 2000 oraz pozostałe formy ochrony przyrody:</w:t>
      </w:r>
    </w:p>
    <w:p w14:paraId="010D7700" w14:textId="77777777" w:rsidR="00084D05" w:rsidRPr="00EE3A80" w:rsidRDefault="00084D05" w:rsidP="000652CF">
      <w:pPr>
        <w:pStyle w:val="Bezodstpw"/>
        <w:spacing w:line="276" w:lineRule="auto"/>
        <w:rPr>
          <w:color w:val="000000"/>
        </w:rPr>
      </w:pPr>
    </w:p>
    <w:p w14:paraId="107BCE19" w14:textId="68C6596E" w:rsidR="007609C5" w:rsidRDefault="00084D05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084D05">
        <w:rPr>
          <w:rFonts w:ascii="Arial" w:hAnsi="Arial" w:cs="Arial"/>
        </w:rPr>
        <w:t>Planowane przedsięwzięcie zlokalizowane jest poza granicami obszarów Natura 2000. Najbliżej położonym obszarem sieci Natura 2000 są</w:t>
      </w:r>
      <w:r w:rsidR="007609C5">
        <w:rPr>
          <w:rFonts w:ascii="Arial" w:hAnsi="Arial" w:cs="Arial"/>
        </w:rPr>
        <w:t>:</w:t>
      </w:r>
    </w:p>
    <w:p w14:paraId="2B35DF0E" w14:textId="0315A2BE" w:rsidR="007609C5" w:rsidRDefault="007609C5" w:rsidP="007609C5">
      <w:pPr>
        <w:pStyle w:val="Akapitzlist"/>
        <w:numPr>
          <w:ilvl w:val="0"/>
          <w:numId w:val="73"/>
        </w:numPr>
        <w:spacing w:line="276" w:lineRule="auto"/>
        <w:ind w:left="851"/>
        <w:jc w:val="both"/>
        <w:rPr>
          <w:rFonts w:ascii="Arial" w:hAnsi="Arial" w:cs="Arial"/>
        </w:rPr>
      </w:pPr>
      <w:r w:rsidRPr="00084D05">
        <w:rPr>
          <w:rFonts w:ascii="Arial" w:hAnsi="Arial" w:cs="Arial"/>
        </w:rPr>
        <w:t>obszar Natura 2000</w:t>
      </w:r>
      <w:r>
        <w:rPr>
          <w:rFonts w:ascii="Arial" w:hAnsi="Arial" w:cs="Arial"/>
          <w:lang w:val="pl-PL"/>
        </w:rPr>
        <w:t xml:space="preserve"> </w:t>
      </w:r>
      <w:r w:rsidR="00084D05" w:rsidRPr="007609C5">
        <w:rPr>
          <w:rFonts w:ascii="Arial" w:hAnsi="Arial" w:cs="Arial"/>
        </w:rPr>
        <w:t xml:space="preserve">Bory Tucholskie PLB220009 </w:t>
      </w:r>
      <w:r>
        <w:rPr>
          <w:rFonts w:ascii="Arial" w:hAnsi="Arial" w:cs="Arial"/>
          <w:lang w:val="pl-PL"/>
        </w:rPr>
        <w:t>– w odległości</w:t>
      </w:r>
      <w:r w:rsidR="00084D05" w:rsidRPr="007609C5">
        <w:rPr>
          <w:rFonts w:ascii="Arial" w:hAnsi="Arial" w:cs="Arial"/>
        </w:rPr>
        <w:t xml:space="preserve"> ok. </w:t>
      </w:r>
      <w:r>
        <w:rPr>
          <w:rFonts w:ascii="Arial" w:hAnsi="Arial" w:cs="Arial"/>
          <w:lang w:val="pl-PL"/>
        </w:rPr>
        <w:t>2</w:t>
      </w:r>
      <w:r w:rsidR="00084D05" w:rsidRPr="007609C5">
        <w:rPr>
          <w:rFonts w:ascii="Arial" w:hAnsi="Arial" w:cs="Arial"/>
        </w:rPr>
        <w:t xml:space="preserve">,7 km </w:t>
      </w:r>
      <w:r>
        <w:rPr>
          <w:rFonts w:ascii="Arial" w:hAnsi="Arial" w:cs="Arial"/>
        </w:rPr>
        <w:br/>
      </w:r>
      <w:r>
        <w:rPr>
          <w:rFonts w:ascii="Arial" w:hAnsi="Arial" w:cs="Arial"/>
          <w:lang w:val="pl-PL"/>
        </w:rPr>
        <w:t xml:space="preserve">w kierunku </w:t>
      </w:r>
      <w:r w:rsidR="00084D05" w:rsidRPr="007609C5">
        <w:rPr>
          <w:rFonts w:ascii="Arial" w:hAnsi="Arial" w:cs="Arial"/>
        </w:rPr>
        <w:t>północn</w:t>
      </w:r>
      <w:r>
        <w:rPr>
          <w:rFonts w:ascii="Arial" w:hAnsi="Arial" w:cs="Arial"/>
          <w:lang w:val="pl-PL"/>
        </w:rPr>
        <w:t>o-</w:t>
      </w:r>
      <w:r w:rsidR="00084D05" w:rsidRPr="007609C5">
        <w:rPr>
          <w:rFonts w:ascii="Arial" w:hAnsi="Arial" w:cs="Arial"/>
        </w:rPr>
        <w:t>wsch</w:t>
      </w:r>
      <w:r>
        <w:rPr>
          <w:rFonts w:ascii="Arial" w:hAnsi="Arial" w:cs="Arial"/>
          <w:lang w:val="pl-PL"/>
        </w:rPr>
        <w:t>odnim;</w:t>
      </w:r>
      <w:r w:rsidR="00084D05" w:rsidRPr="007609C5">
        <w:rPr>
          <w:rFonts w:ascii="Arial" w:hAnsi="Arial" w:cs="Arial"/>
        </w:rPr>
        <w:t xml:space="preserve"> </w:t>
      </w:r>
    </w:p>
    <w:p w14:paraId="4658DFCF" w14:textId="6B81BBB2" w:rsidR="007609C5" w:rsidRPr="00DC65A5" w:rsidRDefault="007609C5" w:rsidP="007609C5">
      <w:pPr>
        <w:pStyle w:val="Akapitzlist"/>
        <w:numPr>
          <w:ilvl w:val="0"/>
          <w:numId w:val="73"/>
        </w:numPr>
        <w:spacing w:line="276" w:lineRule="auto"/>
        <w:ind w:left="851"/>
        <w:jc w:val="both"/>
        <w:rPr>
          <w:rFonts w:ascii="Arial" w:hAnsi="Arial" w:cs="Arial"/>
        </w:rPr>
      </w:pPr>
      <w:r w:rsidRPr="00084D05">
        <w:rPr>
          <w:rFonts w:ascii="Arial" w:hAnsi="Arial" w:cs="Arial"/>
        </w:rPr>
        <w:t>obszar Natura 2000</w:t>
      </w:r>
      <w:r>
        <w:rPr>
          <w:rFonts w:ascii="Arial" w:hAnsi="Arial" w:cs="Arial"/>
          <w:lang w:val="pl-PL"/>
        </w:rPr>
        <w:t xml:space="preserve"> Wielki Sandr Brdy PL220001 – w odległości</w:t>
      </w:r>
      <w:r w:rsidRPr="007609C5">
        <w:rPr>
          <w:rFonts w:ascii="Arial" w:hAnsi="Arial" w:cs="Arial"/>
        </w:rPr>
        <w:t xml:space="preserve"> ok. </w:t>
      </w:r>
      <w:r>
        <w:rPr>
          <w:rFonts w:ascii="Arial" w:hAnsi="Arial" w:cs="Arial"/>
          <w:lang w:val="pl-PL"/>
        </w:rPr>
        <w:t>5,2</w:t>
      </w:r>
      <w:r w:rsidRPr="007609C5">
        <w:rPr>
          <w:rFonts w:ascii="Arial" w:hAnsi="Arial" w:cs="Arial"/>
        </w:rPr>
        <w:t xml:space="preserve"> km </w:t>
      </w:r>
      <w:r w:rsidR="00462BFB">
        <w:rPr>
          <w:rFonts w:ascii="Arial" w:hAnsi="Arial" w:cs="Arial"/>
        </w:rPr>
        <w:br/>
      </w:r>
      <w:r>
        <w:rPr>
          <w:rFonts w:ascii="Arial" w:hAnsi="Arial" w:cs="Arial"/>
          <w:lang w:val="pl-PL"/>
        </w:rPr>
        <w:t>w kierunku</w:t>
      </w:r>
      <w:r w:rsidR="00462BFB">
        <w:rPr>
          <w:rFonts w:ascii="Arial" w:hAnsi="Arial" w:cs="Arial"/>
          <w:lang w:val="pl-PL"/>
        </w:rPr>
        <w:t xml:space="preserve"> zachodnim.</w:t>
      </w:r>
    </w:p>
    <w:p w14:paraId="7D9224D0" w14:textId="77777777" w:rsidR="005E64CC" w:rsidRPr="005E64CC" w:rsidRDefault="005E64CC" w:rsidP="005E64CC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5E64CC">
        <w:rPr>
          <w:sz w:val="24"/>
          <w:szCs w:val="24"/>
        </w:rPr>
        <w:t>Położenie przedmiotowej inwestycji poza granicami obszarów Natura 2000, wyklucza możliwość utraty powierzchni i fragmentacji siedlisk przyrodniczych. Mając na uwadze położenie geograficzne, skalę i charakter przedsięwzięcia oraz zasięg jego potencjalnego oddziaływania na elementy przyrodnicze, nie ma podstaw przypuszczać, aby realizacja inwestycji mogła również spowodować modyfikację warunków ekologicznych ostoi, tym samym:</w:t>
      </w:r>
    </w:p>
    <w:p w14:paraId="6A9B4768" w14:textId="6831F179" w:rsidR="005E64CC" w:rsidRPr="00084D05" w:rsidRDefault="005E64CC" w:rsidP="006A7BEF">
      <w:pPr>
        <w:pStyle w:val="Bezodstpw"/>
        <w:numPr>
          <w:ilvl w:val="0"/>
          <w:numId w:val="75"/>
        </w:numPr>
        <w:spacing w:line="276" w:lineRule="auto"/>
        <w:ind w:left="851"/>
        <w:rPr>
          <w:sz w:val="24"/>
          <w:szCs w:val="24"/>
        </w:rPr>
      </w:pPr>
      <w:r w:rsidRPr="00084D05">
        <w:rPr>
          <w:sz w:val="24"/>
          <w:szCs w:val="24"/>
        </w:rPr>
        <w:t>pogorsz</w:t>
      </w:r>
      <w:r>
        <w:rPr>
          <w:sz w:val="24"/>
          <w:szCs w:val="24"/>
        </w:rPr>
        <w:t>yć</w:t>
      </w:r>
      <w:r w:rsidRPr="00084D05">
        <w:rPr>
          <w:sz w:val="24"/>
          <w:szCs w:val="24"/>
        </w:rPr>
        <w:t xml:space="preserve"> stan siedlisk przyrodniczych lub siedlisk gatunków roślin i zwierząt, dla których ochrony zostały wyznaczone obszary Natura 2000;</w:t>
      </w:r>
    </w:p>
    <w:p w14:paraId="620F46C2" w14:textId="77777777" w:rsidR="005E64CC" w:rsidRPr="00084D05" w:rsidRDefault="005E64CC" w:rsidP="006A7BEF">
      <w:pPr>
        <w:pStyle w:val="Bezodstpw"/>
        <w:numPr>
          <w:ilvl w:val="0"/>
          <w:numId w:val="75"/>
        </w:numPr>
        <w:spacing w:line="276" w:lineRule="auto"/>
        <w:ind w:left="851"/>
        <w:rPr>
          <w:sz w:val="24"/>
          <w:szCs w:val="24"/>
        </w:rPr>
      </w:pPr>
      <w:r w:rsidRPr="00084D05">
        <w:rPr>
          <w:sz w:val="24"/>
          <w:szCs w:val="24"/>
        </w:rPr>
        <w:t>wpłynąć negatywnie na gatunki, dla których ochrony obszary te zostały wyznaczone;</w:t>
      </w:r>
    </w:p>
    <w:p w14:paraId="7F1A627B" w14:textId="77777777" w:rsidR="005E64CC" w:rsidRPr="002E52E0" w:rsidRDefault="005E64CC" w:rsidP="006A7BEF">
      <w:pPr>
        <w:pStyle w:val="Bezodstpw"/>
        <w:numPr>
          <w:ilvl w:val="0"/>
          <w:numId w:val="75"/>
        </w:numPr>
        <w:spacing w:line="276" w:lineRule="auto"/>
        <w:ind w:left="851"/>
        <w:rPr>
          <w:sz w:val="24"/>
          <w:szCs w:val="24"/>
        </w:rPr>
      </w:pPr>
      <w:r w:rsidRPr="00084D05">
        <w:rPr>
          <w:sz w:val="24"/>
          <w:szCs w:val="24"/>
        </w:rPr>
        <w:t>pogorszyć integralność obszarów Natury 2000 lub ich powiązan</w:t>
      </w:r>
      <w:r>
        <w:rPr>
          <w:sz w:val="24"/>
          <w:szCs w:val="24"/>
        </w:rPr>
        <w:t>i</w:t>
      </w:r>
      <w:r w:rsidRPr="00084D05">
        <w:rPr>
          <w:sz w:val="24"/>
          <w:szCs w:val="24"/>
        </w:rPr>
        <w:t>a z innymi obszarami.</w:t>
      </w:r>
    </w:p>
    <w:p w14:paraId="5EC67361" w14:textId="6B0A8936" w:rsidR="007609C5" w:rsidRDefault="005E64CC" w:rsidP="00DC65A5">
      <w:pPr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Nie jest więc konieczne przeprowadzenie oceny w trybie art. 6.3 Dyrektywy Siedliskowej 92/43/EWG.</w:t>
      </w:r>
    </w:p>
    <w:p w14:paraId="0FE98D2E" w14:textId="2A992A01" w:rsidR="00084D05" w:rsidRDefault="00084D05" w:rsidP="009128BB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7609C5">
        <w:rPr>
          <w:rFonts w:ascii="Arial" w:hAnsi="Arial" w:cs="Arial"/>
        </w:rPr>
        <w:t>Innym</w:t>
      </w:r>
      <w:r w:rsidR="00EE3A80">
        <w:rPr>
          <w:rFonts w:ascii="Arial" w:hAnsi="Arial" w:cs="Arial"/>
        </w:rPr>
        <w:t>i</w:t>
      </w:r>
      <w:r w:rsidRPr="007609C5">
        <w:rPr>
          <w:rFonts w:ascii="Arial" w:hAnsi="Arial" w:cs="Arial"/>
        </w:rPr>
        <w:t xml:space="preserve"> najbliżej położonym</w:t>
      </w:r>
      <w:r w:rsidR="00EE3A80">
        <w:rPr>
          <w:rFonts w:ascii="Arial" w:hAnsi="Arial" w:cs="Arial"/>
        </w:rPr>
        <w:t>i</w:t>
      </w:r>
      <w:r w:rsidRPr="007609C5">
        <w:rPr>
          <w:rFonts w:ascii="Arial" w:hAnsi="Arial" w:cs="Arial"/>
        </w:rPr>
        <w:t xml:space="preserve"> obszar</w:t>
      </w:r>
      <w:r w:rsidR="005E64CC">
        <w:rPr>
          <w:rFonts w:ascii="Arial" w:hAnsi="Arial" w:cs="Arial"/>
        </w:rPr>
        <w:t>ami</w:t>
      </w:r>
      <w:r w:rsidRPr="007609C5">
        <w:rPr>
          <w:rFonts w:ascii="Arial" w:hAnsi="Arial" w:cs="Arial"/>
        </w:rPr>
        <w:t xml:space="preserve"> chron</w:t>
      </w:r>
      <w:r w:rsidR="005E64CC">
        <w:rPr>
          <w:rFonts w:ascii="Arial" w:hAnsi="Arial" w:cs="Arial"/>
        </w:rPr>
        <w:t>ion</w:t>
      </w:r>
      <w:r w:rsidRPr="007609C5">
        <w:rPr>
          <w:rFonts w:ascii="Arial" w:hAnsi="Arial" w:cs="Arial"/>
        </w:rPr>
        <w:t>ym</w:t>
      </w:r>
      <w:r w:rsidR="005E64CC">
        <w:rPr>
          <w:rFonts w:ascii="Arial" w:hAnsi="Arial" w:cs="Arial"/>
        </w:rPr>
        <w:t>i</w:t>
      </w:r>
      <w:r w:rsidRPr="007609C5">
        <w:rPr>
          <w:rFonts w:ascii="Arial" w:hAnsi="Arial" w:cs="Arial"/>
        </w:rPr>
        <w:t>, objęty</w:t>
      </w:r>
      <w:r w:rsidR="005B4833" w:rsidRPr="007609C5">
        <w:rPr>
          <w:rFonts w:ascii="Arial" w:hAnsi="Arial" w:cs="Arial"/>
        </w:rPr>
        <w:t>m</w:t>
      </w:r>
      <w:r w:rsidR="005E558A">
        <w:rPr>
          <w:rFonts w:ascii="Arial" w:hAnsi="Arial" w:cs="Arial"/>
        </w:rPr>
        <w:t>i</w:t>
      </w:r>
      <w:r w:rsidRPr="007609C5">
        <w:rPr>
          <w:rFonts w:ascii="Arial" w:hAnsi="Arial" w:cs="Arial"/>
        </w:rPr>
        <w:t xml:space="preserve"> ochroną na podstawie przepisów ustawy z dnia 16 kwietnia 2004 r. o ochronie przyrody (</w:t>
      </w:r>
      <w:proofErr w:type="spellStart"/>
      <w:r w:rsidRPr="007609C5">
        <w:rPr>
          <w:rFonts w:ascii="Arial" w:hAnsi="Arial" w:cs="Arial"/>
        </w:rPr>
        <w:t>t.j</w:t>
      </w:r>
      <w:proofErr w:type="spellEnd"/>
      <w:r w:rsidRPr="007609C5">
        <w:rPr>
          <w:rFonts w:ascii="Arial" w:hAnsi="Arial" w:cs="Arial"/>
        </w:rPr>
        <w:t>. Dz. U. z 202</w:t>
      </w:r>
      <w:r w:rsidR="005E558A">
        <w:rPr>
          <w:rFonts w:ascii="Arial" w:hAnsi="Arial" w:cs="Arial"/>
        </w:rPr>
        <w:t>3</w:t>
      </w:r>
      <w:r w:rsidRPr="007609C5">
        <w:rPr>
          <w:rFonts w:ascii="Arial" w:hAnsi="Arial" w:cs="Arial"/>
        </w:rPr>
        <w:t xml:space="preserve"> r. poz. </w:t>
      </w:r>
      <w:r w:rsidR="005E558A">
        <w:rPr>
          <w:rFonts w:ascii="Arial" w:hAnsi="Arial" w:cs="Arial"/>
        </w:rPr>
        <w:t>1336</w:t>
      </w:r>
      <w:r w:rsidRPr="007609C5">
        <w:rPr>
          <w:rFonts w:ascii="Arial" w:hAnsi="Arial" w:cs="Arial"/>
        </w:rPr>
        <w:t xml:space="preserve">) </w:t>
      </w:r>
      <w:r w:rsidR="00754912">
        <w:rPr>
          <w:rFonts w:ascii="Arial" w:hAnsi="Arial" w:cs="Arial"/>
        </w:rPr>
        <w:t>są:</w:t>
      </w:r>
    </w:p>
    <w:p w14:paraId="53766CDB" w14:textId="1390F3EA" w:rsidR="006A7BEF" w:rsidRPr="006A7BEF" w:rsidRDefault="006A7BEF" w:rsidP="006A7BEF">
      <w:pPr>
        <w:pStyle w:val="Akapitzlist"/>
        <w:numPr>
          <w:ilvl w:val="0"/>
          <w:numId w:val="74"/>
        </w:numPr>
        <w:spacing w:line="276" w:lineRule="auto"/>
        <w:ind w:left="851" w:hanging="349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 xml:space="preserve">Chojnicko-Tucholski Obszar Chronionego Krajobrazu – w odległości około </w:t>
      </w:r>
      <w:r>
        <w:rPr>
          <w:rFonts w:ascii="Arial" w:hAnsi="Arial" w:cs="Arial"/>
          <w:lang w:val="pl-PL"/>
        </w:rPr>
        <w:br/>
        <w:t>3,3 km w kierunku północnym od przedsięwzięcia;</w:t>
      </w:r>
    </w:p>
    <w:p w14:paraId="1460187A" w14:textId="0BF657B5" w:rsidR="006A7BEF" w:rsidRPr="006A7BEF" w:rsidRDefault="006A7BEF" w:rsidP="006A7BEF">
      <w:pPr>
        <w:pStyle w:val="Akapitzlist"/>
        <w:numPr>
          <w:ilvl w:val="0"/>
          <w:numId w:val="74"/>
        </w:numPr>
        <w:spacing w:line="276" w:lineRule="auto"/>
        <w:ind w:left="851" w:hanging="349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>Zaborski Park Krajobrazowy – w odległości około 3,3 km w kierunku północny;</w:t>
      </w:r>
    </w:p>
    <w:p w14:paraId="43CC776C" w14:textId="1A8EE095" w:rsidR="006A7BEF" w:rsidRPr="004D2189" w:rsidRDefault="006A7BEF" w:rsidP="006A7BEF">
      <w:pPr>
        <w:pStyle w:val="Akapitzlist"/>
        <w:numPr>
          <w:ilvl w:val="0"/>
          <w:numId w:val="74"/>
        </w:numPr>
        <w:spacing w:line="276" w:lineRule="auto"/>
        <w:ind w:left="851" w:hanging="349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 xml:space="preserve">Otulina Parku Narodowego Bory Tucholskie – w odległości około 3,8 km </w:t>
      </w:r>
      <w:r>
        <w:rPr>
          <w:rFonts w:ascii="Arial" w:hAnsi="Arial" w:cs="Arial"/>
          <w:lang w:val="pl-PL"/>
        </w:rPr>
        <w:br/>
        <w:t>w kierunku</w:t>
      </w:r>
      <w:r w:rsidR="004D2189">
        <w:rPr>
          <w:rFonts w:ascii="Arial" w:hAnsi="Arial" w:cs="Arial"/>
          <w:lang w:val="pl-PL"/>
        </w:rPr>
        <w:t xml:space="preserve"> południowo-wschodnim;</w:t>
      </w:r>
    </w:p>
    <w:p w14:paraId="20E5666E" w14:textId="4476309F" w:rsidR="004D2189" w:rsidRPr="004D2189" w:rsidRDefault="004D2189" w:rsidP="006A7BEF">
      <w:pPr>
        <w:pStyle w:val="Akapitzlist"/>
        <w:numPr>
          <w:ilvl w:val="0"/>
          <w:numId w:val="74"/>
        </w:numPr>
        <w:spacing w:line="276" w:lineRule="auto"/>
        <w:ind w:left="851" w:hanging="349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 xml:space="preserve">około 4,0 km na zachód użytek ekologiczny ustanowiony w drodze rozporządzenia nr 346/94 Wojewody Bydgoskiego z dnia 30 grudnia 1994 r. </w:t>
      </w:r>
      <w:r>
        <w:rPr>
          <w:rFonts w:ascii="Arial" w:hAnsi="Arial" w:cs="Arial"/>
          <w:lang w:val="pl-PL"/>
        </w:rPr>
        <w:br/>
        <w:t>w sprawie uznania za użytki ekologiczne tworów przyrody na terenie województwa Bydgoskiego;</w:t>
      </w:r>
    </w:p>
    <w:p w14:paraId="3D2DC79E" w14:textId="12E8BDEC" w:rsidR="004D2189" w:rsidRPr="004D2189" w:rsidRDefault="004D2189" w:rsidP="004D2189">
      <w:pPr>
        <w:pStyle w:val="Akapitzlist"/>
        <w:numPr>
          <w:ilvl w:val="0"/>
          <w:numId w:val="74"/>
        </w:numPr>
        <w:spacing w:line="276" w:lineRule="auto"/>
        <w:ind w:left="851" w:hanging="349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 xml:space="preserve">około 1,8-3,6 km na zachód użytki ekologiczne ustanowione w drodze rozporządzenia nr 346/94 Wojewody Bydgoskiego z dnia 30 grudnia 1994 r. </w:t>
      </w:r>
      <w:r>
        <w:rPr>
          <w:rFonts w:ascii="Arial" w:hAnsi="Arial" w:cs="Arial"/>
          <w:lang w:val="pl-PL"/>
        </w:rPr>
        <w:br/>
        <w:t>w sprawie uznania za użytki ekologiczne tworów przyrody na terenie województwa Bydgoskiego.</w:t>
      </w:r>
    </w:p>
    <w:p w14:paraId="1D7EB750" w14:textId="69751EE6" w:rsidR="004D2189" w:rsidRDefault="004D2189" w:rsidP="009128BB">
      <w:pPr>
        <w:spacing w:line="276" w:lineRule="auto"/>
        <w:ind w:left="284" w:firstLine="42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Nie przewiduje się wystąpienia negatywnego wpływu realizacji oraz eksploatacji przedsięwzięcia na przedmiot ochronny oraz integralność ww.</w:t>
      </w:r>
      <w:r w:rsidR="00E602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form ochrony przyrody.</w:t>
      </w:r>
    </w:p>
    <w:p w14:paraId="0F2AD0A4" w14:textId="73ACA31C" w:rsidR="009128BB" w:rsidRDefault="004D2189" w:rsidP="009128BB">
      <w:pPr>
        <w:spacing w:line="276" w:lineRule="auto"/>
        <w:ind w:left="284" w:firstLine="42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Przedmiotowe przedsięwzięcie wraz z obszarem </w:t>
      </w:r>
      <w:r w:rsidR="00E60250">
        <w:rPr>
          <w:rFonts w:ascii="Arial" w:hAnsi="Arial" w:cs="Arial"/>
        </w:rPr>
        <w:t>odziaływania nie znajdują się</w:t>
      </w:r>
      <w:r w:rsidR="009128BB">
        <w:rPr>
          <w:rFonts w:ascii="Arial" w:hAnsi="Arial" w:cs="Arial"/>
        </w:rPr>
        <w:t xml:space="preserve"> w zasięgu korytarzy ekologicznych i nie będzie na nie oddziaływać.</w:t>
      </w:r>
      <w:r w:rsidR="009128BB" w:rsidRPr="009128BB">
        <w:rPr>
          <w:rFonts w:ascii="Arial" w:hAnsi="Arial" w:cs="Arial"/>
        </w:rPr>
        <w:t xml:space="preserve"> </w:t>
      </w:r>
      <w:r w:rsidR="009128BB" w:rsidRPr="00084D05">
        <w:rPr>
          <w:rFonts w:ascii="Arial" w:hAnsi="Arial" w:cs="Arial"/>
        </w:rPr>
        <w:t>Najbliż</w:t>
      </w:r>
      <w:r w:rsidR="009128BB">
        <w:rPr>
          <w:rFonts w:ascii="Arial" w:hAnsi="Arial" w:cs="Arial"/>
        </w:rPr>
        <w:t xml:space="preserve">ej przebiegający </w:t>
      </w:r>
      <w:r w:rsidR="009128BB" w:rsidRPr="00084D05">
        <w:rPr>
          <w:rFonts w:ascii="Arial" w:hAnsi="Arial" w:cs="Arial"/>
        </w:rPr>
        <w:t xml:space="preserve">korytarz ekologiczny </w:t>
      </w:r>
      <w:r w:rsidR="009128BB">
        <w:rPr>
          <w:rFonts w:ascii="Arial" w:hAnsi="Arial" w:cs="Arial"/>
        </w:rPr>
        <w:t>względem planowanej inwestycji to</w:t>
      </w:r>
      <w:r w:rsidR="009128BB" w:rsidRPr="009128BB">
        <w:rPr>
          <w:rFonts w:ascii="Arial" w:hAnsi="Arial" w:cs="Arial"/>
        </w:rPr>
        <w:t xml:space="preserve"> </w:t>
      </w:r>
      <w:r w:rsidR="009128BB" w:rsidRPr="00084D05">
        <w:rPr>
          <w:rFonts w:ascii="Arial" w:hAnsi="Arial" w:cs="Arial"/>
        </w:rPr>
        <w:t>Bory Tucholskie GKPn-16</w:t>
      </w:r>
      <w:r w:rsidR="009128BB">
        <w:rPr>
          <w:rFonts w:ascii="Arial" w:hAnsi="Arial" w:cs="Arial"/>
        </w:rPr>
        <w:t xml:space="preserve"> – oddalony o około 4,1 km w kierunku północnym.</w:t>
      </w:r>
    </w:p>
    <w:p w14:paraId="109545C8" w14:textId="1B8D4769" w:rsidR="0078136C" w:rsidRPr="002539C5" w:rsidRDefault="009B5AED" w:rsidP="009B5AED">
      <w:pPr>
        <w:pStyle w:val="Tekstpodstawowy2"/>
        <w:tabs>
          <w:tab w:val="left" w:pos="709"/>
        </w:tabs>
        <w:spacing w:after="0" w:line="276" w:lineRule="auto"/>
        <w:ind w:left="284"/>
        <w:jc w:val="both"/>
      </w:pPr>
      <w:r>
        <w:rPr>
          <w:rFonts w:ascii="Arial" w:hAnsi="Arial" w:cs="Arial"/>
        </w:rPr>
        <w:tab/>
      </w:r>
      <w:r w:rsidR="008B0874">
        <w:rPr>
          <w:rFonts w:ascii="Arial" w:hAnsi="Arial" w:cs="Arial"/>
        </w:rPr>
        <w:t xml:space="preserve">Zgodnie z informacjami zawartymi w KIP inwestycja może stanowić miejsce występowania następujących chronionych gatunków płazów i gadów: grzebiuszka ziemna, kumak nizinny, ropucha paskówka, traszka </w:t>
      </w:r>
      <w:r w:rsidR="0078136C">
        <w:rPr>
          <w:rFonts w:ascii="Arial" w:hAnsi="Arial" w:cs="Arial"/>
        </w:rPr>
        <w:t xml:space="preserve">grzebienista, ropucha zielona, traszka zwyczajna, żaba moczarowa, żaba trawna, rzekotka, żaba </w:t>
      </w:r>
      <w:proofErr w:type="spellStart"/>
      <w:r w:rsidR="0078136C">
        <w:rPr>
          <w:rFonts w:ascii="Arial" w:hAnsi="Arial" w:cs="Arial"/>
        </w:rPr>
        <w:t>jeziorkowa</w:t>
      </w:r>
      <w:proofErr w:type="spellEnd"/>
      <w:r w:rsidR="0078136C">
        <w:rPr>
          <w:rFonts w:ascii="Arial" w:hAnsi="Arial" w:cs="Arial"/>
        </w:rPr>
        <w:t>, żaba śmie</w:t>
      </w:r>
      <w:r w:rsidR="0078136C" w:rsidRPr="0078136C">
        <w:rPr>
          <w:rFonts w:ascii="Arial" w:hAnsi="Arial" w:cs="Arial"/>
        </w:rPr>
        <w:t>szka, żaba wodna, ropucha szara, jaszczurka zwinka, zaskroniec zwyczajny, żółw błotny, jaszczurka żyworodna, padalce, żmija zygzakowata.</w:t>
      </w:r>
      <w:r w:rsidR="0078136C">
        <w:rPr>
          <w:rFonts w:ascii="Arial" w:hAnsi="Arial" w:cs="Arial"/>
        </w:rPr>
        <w:t xml:space="preserve"> Ponadto, </w:t>
      </w:r>
      <w:r>
        <w:rPr>
          <w:rFonts w:ascii="Arial" w:hAnsi="Arial" w:cs="Arial"/>
        </w:rPr>
        <w:br/>
      </w:r>
      <w:r w:rsidR="0078136C">
        <w:rPr>
          <w:rFonts w:ascii="Arial" w:hAnsi="Arial" w:cs="Arial"/>
        </w:rPr>
        <w:t xml:space="preserve">w pobliżu ujęcia znajduje się niewielki zbiornik wodny, w odległości około 320 m na północ, który zasilany jest głównie prze wody opadowe i roztopowe pochodzące ze spływu powierzchniowego. Inwestycja nie znajduje się na obszarach </w:t>
      </w:r>
      <w:r>
        <w:rPr>
          <w:rFonts w:ascii="Arial" w:hAnsi="Arial" w:cs="Arial"/>
        </w:rPr>
        <w:t xml:space="preserve">górskich. Działka inwestycji nie jest pokryta lasem, ale przylega do terenów leśnych. </w:t>
      </w:r>
    </w:p>
    <w:p w14:paraId="2D3611A2" w14:textId="264E8F34" w:rsidR="00084D05" w:rsidRPr="00311EB4" w:rsidRDefault="0078136C" w:rsidP="00311EB4">
      <w:pPr>
        <w:spacing w:line="276" w:lineRule="auto"/>
        <w:ind w:left="284" w:firstLine="42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95DE021" w14:textId="08513E5D" w:rsidR="0027789F" w:rsidRDefault="00084D05" w:rsidP="00311EB4">
      <w:pPr>
        <w:pStyle w:val="Bezodstpw"/>
        <w:spacing w:line="276" w:lineRule="auto"/>
        <w:ind w:left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Jednocześnie tutejszy organ zaznacza, że decyzja o środowiskowych uwarunkowaniach nie zastępuje zezwolenia w trybie art. 56 ww. ustawy </w:t>
      </w:r>
      <w:r w:rsidRPr="00084D05">
        <w:rPr>
          <w:sz w:val="24"/>
          <w:szCs w:val="24"/>
        </w:rPr>
        <w:t xml:space="preserve">z dnia </w:t>
      </w:r>
      <w:r w:rsidR="00163CAA">
        <w:rPr>
          <w:sz w:val="24"/>
          <w:szCs w:val="24"/>
        </w:rPr>
        <w:br/>
      </w:r>
      <w:r w:rsidRPr="00084D05">
        <w:rPr>
          <w:sz w:val="24"/>
          <w:szCs w:val="24"/>
        </w:rPr>
        <w:t>16 kwietnia 2004 r. o ochronie przyrody</w:t>
      </w:r>
      <w:r>
        <w:rPr>
          <w:sz w:val="24"/>
          <w:szCs w:val="24"/>
        </w:rPr>
        <w:t>. Na ewentualne zniszczenie siedlisk gatunków</w:t>
      </w:r>
      <w:r w:rsidR="00F95AF2">
        <w:rPr>
          <w:sz w:val="24"/>
          <w:szCs w:val="24"/>
        </w:rPr>
        <w:t>, płoszenie lub przenoszenie gatunków znajdujących się pod</w:t>
      </w:r>
      <w:r>
        <w:rPr>
          <w:sz w:val="24"/>
          <w:szCs w:val="24"/>
        </w:rPr>
        <w:t xml:space="preserve"> </w:t>
      </w:r>
      <w:r w:rsidR="00F95AF2">
        <w:rPr>
          <w:sz w:val="24"/>
          <w:szCs w:val="24"/>
        </w:rPr>
        <w:t>o</w:t>
      </w:r>
      <w:r>
        <w:rPr>
          <w:sz w:val="24"/>
          <w:szCs w:val="24"/>
        </w:rPr>
        <w:t>chron</w:t>
      </w:r>
      <w:r w:rsidR="00F95AF2">
        <w:rPr>
          <w:sz w:val="24"/>
          <w:szCs w:val="24"/>
        </w:rPr>
        <w:t>ą</w:t>
      </w:r>
      <w:r w:rsidR="00163CAA">
        <w:rPr>
          <w:sz w:val="24"/>
          <w:szCs w:val="24"/>
        </w:rPr>
        <w:t>,</w:t>
      </w:r>
      <w:r w:rsidR="00F95AF2">
        <w:rPr>
          <w:sz w:val="24"/>
          <w:szCs w:val="24"/>
        </w:rPr>
        <w:t xml:space="preserve"> należy uzyskać zezwolenie w </w:t>
      </w:r>
      <w:r w:rsidR="00F95AF2">
        <w:rPr>
          <w:color w:val="000000"/>
          <w:sz w:val="24"/>
          <w:szCs w:val="24"/>
        </w:rPr>
        <w:t>trybie art. 56 ust. 1 ww. ustawy.</w:t>
      </w:r>
    </w:p>
    <w:p w14:paraId="17D62DA6" w14:textId="77777777" w:rsidR="00DC65A5" w:rsidRPr="00311EB4" w:rsidRDefault="00DC65A5" w:rsidP="00311EB4">
      <w:pPr>
        <w:pStyle w:val="Bezodstpw"/>
        <w:spacing w:line="276" w:lineRule="auto"/>
        <w:ind w:left="284"/>
        <w:rPr>
          <w:color w:val="000000"/>
          <w:sz w:val="24"/>
          <w:szCs w:val="24"/>
        </w:rPr>
      </w:pPr>
    </w:p>
    <w:p w14:paraId="616C3771" w14:textId="77777777" w:rsidR="001E53A2" w:rsidRPr="00DC65A5" w:rsidRDefault="001E53A2" w:rsidP="000652CF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sz w:val="24"/>
          <w:szCs w:val="24"/>
        </w:rPr>
      </w:pPr>
      <w:r w:rsidRPr="00DC65A5">
        <w:rPr>
          <w:rFonts w:ascii="Arial" w:hAnsi="Arial" w:cs="Arial"/>
          <w:b/>
          <w:bCs/>
          <w:sz w:val="24"/>
          <w:szCs w:val="24"/>
        </w:rPr>
        <w:t>Usytuowanie przedsięwzięcia względem zlewni i jednolitych części wód:</w:t>
      </w:r>
    </w:p>
    <w:p w14:paraId="4DCC035F" w14:textId="77777777" w:rsidR="00B471FA" w:rsidRPr="00BE7743" w:rsidRDefault="00B471FA" w:rsidP="000652CF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FF0000"/>
          <w:sz w:val="14"/>
          <w:szCs w:val="14"/>
        </w:rPr>
      </w:pPr>
    </w:p>
    <w:p w14:paraId="4B8A603B" w14:textId="22D15B22" w:rsidR="00630908" w:rsidRDefault="00B471FA" w:rsidP="00B83B0D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>Działka, na której planowane jest przedsięwzięcie leży w odległości około 750 m od cieku o nazwie Struga Jarcewska</w:t>
      </w:r>
      <w:r w:rsidR="00B83B0D">
        <w:rPr>
          <w:sz w:val="24"/>
          <w:szCs w:val="24"/>
        </w:rPr>
        <w:t xml:space="preserve">. </w:t>
      </w:r>
      <w:r w:rsidR="00630908">
        <w:rPr>
          <w:sz w:val="24"/>
          <w:szCs w:val="24"/>
        </w:rPr>
        <w:t>Planowana inwestycja nie została zlokalizowana na obszarach wodno-błotnych oraz innych obszarach o płytkim zaleganiu wód podziemnych, w tym siedliskach łęgowych oraz ujęciach rzek, strefach ochronnych ujęć wody i obszarach ochronnych zbiorników wód śródlądowych. Z informacji zawartych w karcie informacyjnej przedsięwzięcia wynika, że w zasięgu leja depresji (</w:t>
      </w:r>
      <w:r w:rsidR="00B83B0D">
        <w:rPr>
          <w:sz w:val="24"/>
          <w:szCs w:val="24"/>
        </w:rPr>
        <w:t>około 180</w:t>
      </w:r>
      <w:r w:rsidR="00630908">
        <w:rPr>
          <w:sz w:val="24"/>
          <w:szCs w:val="24"/>
        </w:rPr>
        <w:t xml:space="preserve">,0 m) nie zostały zlokalizowane inne ujęcia wód podziemnych. </w:t>
      </w:r>
    </w:p>
    <w:p w14:paraId="4BEC9761" w14:textId="2053667D" w:rsidR="0027789F" w:rsidRPr="00630908" w:rsidRDefault="00BB5E9E" w:rsidP="000652CF">
      <w:pPr>
        <w:pStyle w:val="Bezodstpw"/>
        <w:spacing w:line="276" w:lineRule="auto"/>
        <w:ind w:left="284"/>
        <w:rPr>
          <w:rStyle w:val="txt11"/>
          <w:sz w:val="24"/>
          <w:szCs w:val="24"/>
        </w:rPr>
      </w:pPr>
      <w:r>
        <w:rPr>
          <w:rStyle w:val="txt11"/>
          <w:color w:val="000000"/>
          <w:sz w:val="24"/>
          <w:szCs w:val="24"/>
        </w:rPr>
        <w:t>Działka inwestycyjna nie leży na obszarach szczególnego zagrożenia powodziowego, w rozumieniu art. 16 pkt 34 z dnia 20 lipca 2017 r., Prawo Wodne (</w:t>
      </w:r>
      <w:proofErr w:type="spellStart"/>
      <w:r>
        <w:rPr>
          <w:rStyle w:val="txt11"/>
          <w:color w:val="000000"/>
          <w:sz w:val="24"/>
          <w:szCs w:val="24"/>
        </w:rPr>
        <w:t>t.j</w:t>
      </w:r>
      <w:proofErr w:type="spellEnd"/>
      <w:r>
        <w:rPr>
          <w:rStyle w:val="txt11"/>
          <w:color w:val="000000"/>
          <w:sz w:val="24"/>
          <w:szCs w:val="24"/>
        </w:rPr>
        <w:t xml:space="preserve">. Dz. U. </w:t>
      </w:r>
      <w:r w:rsidR="00E977DB">
        <w:rPr>
          <w:rStyle w:val="txt11"/>
          <w:color w:val="000000"/>
          <w:sz w:val="24"/>
          <w:szCs w:val="24"/>
        </w:rPr>
        <w:t>z 202</w:t>
      </w:r>
      <w:r w:rsidR="00B83B0D">
        <w:rPr>
          <w:rStyle w:val="txt11"/>
          <w:color w:val="000000"/>
          <w:sz w:val="24"/>
          <w:szCs w:val="24"/>
        </w:rPr>
        <w:t>3</w:t>
      </w:r>
      <w:r w:rsidR="00E977DB">
        <w:rPr>
          <w:rStyle w:val="txt11"/>
          <w:color w:val="000000"/>
          <w:sz w:val="24"/>
          <w:szCs w:val="24"/>
        </w:rPr>
        <w:t xml:space="preserve"> r. poz. </w:t>
      </w:r>
      <w:r w:rsidR="00B83B0D">
        <w:rPr>
          <w:rStyle w:val="txt11"/>
          <w:color w:val="000000"/>
          <w:sz w:val="24"/>
          <w:szCs w:val="24"/>
        </w:rPr>
        <w:t>1478</w:t>
      </w:r>
      <w:r w:rsidR="00E977DB">
        <w:rPr>
          <w:rStyle w:val="txt11"/>
          <w:color w:val="000000"/>
          <w:sz w:val="24"/>
          <w:szCs w:val="24"/>
        </w:rPr>
        <w:t xml:space="preserve"> ze zm.). </w:t>
      </w:r>
      <w:r w:rsidR="00272818">
        <w:rPr>
          <w:rStyle w:val="txt11"/>
          <w:color w:val="000000"/>
          <w:sz w:val="24"/>
          <w:szCs w:val="24"/>
        </w:rPr>
        <w:t>P</w:t>
      </w:r>
      <w:r w:rsidR="00E977DB">
        <w:rPr>
          <w:rStyle w:val="txt11"/>
          <w:color w:val="000000"/>
          <w:sz w:val="24"/>
          <w:szCs w:val="24"/>
        </w:rPr>
        <w:t xml:space="preserve">lanowane przedsięwzięcie nie znajduje się na obszarze głównego zbiornika wód podziemnych (GZWP). </w:t>
      </w:r>
    </w:p>
    <w:p w14:paraId="4E78462B" w14:textId="77777777" w:rsidR="0027789F" w:rsidRDefault="0027789F" w:rsidP="000652CF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14"/>
          <w:szCs w:val="14"/>
        </w:rPr>
      </w:pPr>
    </w:p>
    <w:p w14:paraId="7728C8F8" w14:textId="5D141A3F" w:rsidR="00BB5E9E" w:rsidRDefault="008F3C1E" w:rsidP="000652CF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24"/>
          <w:szCs w:val="24"/>
        </w:rPr>
      </w:pPr>
      <w:r>
        <w:rPr>
          <w:rStyle w:val="txt11"/>
          <w:rFonts w:ascii="Arial" w:hAnsi="Arial" w:cs="Arial"/>
          <w:color w:val="000000"/>
          <w:sz w:val="24"/>
          <w:szCs w:val="24"/>
        </w:rPr>
        <w:t>Realizacja przedmiotowej inwestycji, przy zachowaniu warunków jej realizacji zawartych w niniejszej decyzji oraz zastosowaniu rozwiązań chroniących środowisko, przedstawionych w karcie informacyjnej nie wpłynie negatywnie na środowisko gruntowo-wodne.</w:t>
      </w:r>
    </w:p>
    <w:p w14:paraId="3AB13CA4" w14:textId="77777777" w:rsidR="00834A77" w:rsidRDefault="00834A77" w:rsidP="000652CF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24"/>
          <w:szCs w:val="24"/>
        </w:rPr>
      </w:pPr>
    </w:p>
    <w:p w14:paraId="3A06BC25" w14:textId="77777777" w:rsidR="00834A77" w:rsidRDefault="00834A77" w:rsidP="000652CF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24"/>
          <w:szCs w:val="24"/>
        </w:rPr>
      </w:pPr>
    </w:p>
    <w:p w14:paraId="2591F5ED" w14:textId="7D68E657" w:rsidR="00715FE8" w:rsidRDefault="008F3C1E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P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lanowane przedsięwzięcie zlokalizowane jest na obszarze dorzecza Wisły,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E32FB0">
        <w:rPr>
          <w:rFonts w:ascii="Arial" w:hAnsi="Arial" w:cs="Arial"/>
          <w:color w:val="000000"/>
          <w:sz w:val="24"/>
          <w:szCs w:val="24"/>
        </w:rPr>
        <w:t>w myśl rozporządzeni</w:t>
      </w:r>
      <w:r w:rsidR="0027789F">
        <w:rPr>
          <w:rFonts w:ascii="Arial" w:hAnsi="Arial" w:cs="Arial"/>
          <w:color w:val="000000"/>
          <w:sz w:val="24"/>
          <w:szCs w:val="24"/>
        </w:rPr>
        <w:t>a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Rady Ministr</w:t>
      </w:r>
      <w:r w:rsidR="00311EB4">
        <w:rPr>
          <w:rFonts w:ascii="Arial" w:hAnsi="Arial" w:cs="Arial"/>
          <w:color w:val="000000"/>
          <w:sz w:val="24"/>
          <w:szCs w:val="24"/>
        </w:rPr>
        <w:t>a Infrastruktury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z dnia </w:t>
      </w:r>
      <w:r w:rsidR="00311EB4">
        <w:rPr>
          <w:rFonts w:ascii="Arial" w:hAnsi="Arial" w:cs="Arial"/>
          <w:color w:val="000000"/>
          <w:sz w:val="24"/>
          <w:szCs w:val="24"/>
        </w:rPr>
        <w:t>4 listopada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20</w:t>
      </w:r>
      <w:r w:rsidR="00311EB4">
        <w:rPr>
          <w:rFonts w:ascii="Arial" w:hAnsi="Arial" w:cs="Arial"/>
          <w:color w:val="000000"/>
          <w:sz w:val="24"/>
          <w:szCs w:val="24"/>
        </w:rPr>
        <w:t>22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r. </w:t>
      </w:r>
      <w:r w:rsidR="007222F0">
        <w:rPr>
          <w:rFonts w:ascii="Arial" w:hAnsi="Arial" w:cs="Arial"/>
          <w:color w:val="000000"/>
          <w:sz w:val="24"/>
          <w:szCs w:val="24"/>
        </w:rPr>
        <w:br/>
      </w:r>
      <w:r w:rsidR="00E32FB0">
        <w:rPr>
          <w:rFonts w:ascii="Arial" w:hAnsi="Arial" w:cs="Arial"/>
          <w:color w:val="000000"/>
          <w:sz w:val="24"/>
          <w:szCs w:val="24"/>
        </w:rPr>
        <w:t xml:space="preserve">w sprawie </w:t>
      </w:r>
      <w:r w:rsidR="001533E3">
        <w:rPr>
          <w:rFonts w:ascii="Arial" w:hAnsi="Arial" w:cs="Arial"/>
          <w:color w:val="000000"/>
          <w:sz w:val="24"/>
          <w:szCs w:val="24"/>
        </w:rPr>
        <w:t>„</w:t>
      </w:r>
      <w:r w:rsidR="00E32FB0">
        <w:rPr>
          <w:rFonts w:ascii="Arial" w:hAnsi="Arial" w:cs="Arial"/>
          <w:color w:val="000000"/>
          <w:sz w:val="24"/>
          <w:szCs w:val="24"/>
        </w:rPr>
        <w:t>Planu gospodarowania wodami na obszarze dorzecza Wisły</w:t>
      </w:r>
      <w:r w:rsidR="00F13F61">
        <w:rPr>
          <w:rFonts w:ascii="Arial" w:hAnsi="Arial" w:cs="Arial"/>
          <w:color w:val="000000"/>
          <w:sz w:val="24"/>
          <w:szCs w:val="24"/>
        </w:rPr>
        <w:t>”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(t. j. Dz. U. z 20</w:t>
      </w:r>
      <w:r w:rsidR="00311EB4">
        <w:rPr>
          <w:rFonts w:ascii="Arial" w:hAnsi="Arial" w:cs="Arial"/>
          <w:color w:val="000000"/>
          <w:sz w:val="24"/>
          <w:szCs w:val="24"/>
        </w:rPr>
        <w:t>2</w:t>
      </w:r>
      <w:r w:rsidR="00781A8F">
        <w:rPr>
          <w:rFonts w:ascii="Arial" w:hAnsi="Arial" w:cs="Arial"/>
          <w:color w:val="000000"/>
          <w:sz w:val="24"/>
          <w:szCs w:val="24"/>
        </w:rPr>
        <w:t>3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r., poz. </w:t>
      </w:r>
      <w:r w:rsidR="00781A8F">
        <w:rPr>
          <w:rFonts w:ascii="Arial" w:hAnsi="Arial" w:cs="Arial"/>
          <w:color w:val="000000"/>
          <w:sz w:val="24"/>
          <w:szCs w:val="24"/>
        </w:rPr>
        <w:t>300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). </w:t>
      </w:r>
    </w:p>
    <w:p w14:paraId="621DE473" w14:textId="77777777" w:rsidR="00BE7743" w:rsidRPr="00BE7743" w:rsidRDefault="00BE7743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18"/>
          <w:szCs w:val="18"/>
        </w:rPr>
      </w:pPr>
    </w:p>
    <w:p w14:paraId="13A9EF05" w14:textId="79433CD9" w:rsidR="00781A8F" w:rsidRPr="000652CF" w:rsidRDefault="00E32FB0" w:rsidP="00781A8F">
      <w:pPr>
        <w:pStyle w:val="IPopis"/>
        <w:spacing w:line="276" w:lineRule="auto"/>
        <w:rPr>
          <w:rStyle w:val="txt11"/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Obszar inwestycji znajduje się w obrębie jednolitych części wód:</w:t>
      </w:r>
    </w:p>
    <w:p w14:paraId="593CB114" w14:textId="77777777" w:rsidR="00B03677" w:rsidRPr="00F819ED" w:rsidRDefault="00B03677" w:rsidP="00B03677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sz w:val="24"/>
          <w:szCs w:val="24"/>
          <w:u w:val="single"/>
        </w:rPr>
      </w:pPr>
      <w:r w:rsidRPr="00F819ED">
        <w:rPr>
          <w:rFonts w:ascii="Arial" w:hAnsi="Arial" w:cs="Arial"/>
          <w:sz w:val="24"/>
          <w:szCs w:val="24"/>
          <w:u w:val="single"/>
        </w:rPr>
        <w:t xml:space="preserve">powierzchniowych rzecznych (JCWP RW) </w:t>
      </w:r>
    </w:p>
    <w:p w14:paraId="08623060" w14:textId="77777777" w:rsidR="00B03677" w:rsidRPr="00F819ED" w:rsidRDefault="00B03677" w:rsidP="00B03677">
      <w:pPr>
        <w:pStyle w:val="IPopis"/>
        <w:spacing w:line="276" w:lineRule="auto"/>
        <w:ind w:left="709" w:firstLine="0"/>
        <w:rPr>
          <w:rFonts w:ascii="Arial" w:hAnsi="Arial" w:cs="Arial"/>
          <w:sz w:val="24"/>
          <w:szCs w:val="24"/>
        </w:rPr>
      </w:pPr>
      <w:r w:rsidRPr="00F819ED">
        <w:rPr>
          <w:rFonts w:ascii="Arial" w:hAnsi="Arial" w:cs="Arial"/>
          <w:sz w:val="24"/>
          <w:szCs w:val="24"/>
        </w:rPr>
        <w:t xml:space="preserve">o europejskim kodzie RW2000172923112 o nazwie „Struga Jarcewska”, określonej jako naturalna część wód, monitorowana, typ </w:t>
      </w:r>
      <w:proofErr w:type="spellStart"/>
      <w:r w:rsidRPr="00F819ED">
        <w:rPr>
          <w:rFonts w:ascii="Arial" w:hAnsi="Arial" w:cs="Arial"/>
          <w:sz w:val="24"/>
          <w:szCs w:val="24"/>
        </w:rPr>
        <w:t>P_poj</w:t>
      </w:r>
      <w:proofErr w:type="spellEnd"/>
      <w:r w:rsidRPr="00F819ED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p</w:t>
      </w:r>
      <w:r w:rsidRPr="00F819ED">
        <w:rPr>
          <w:rFonts w:ascii="Arial" w:hAnsi="Arial" w:cs="Arial"/>
          <w:sz w:val="24"/>
          <w:szCs w:val="24"/>
        </w:rPr>
        <w:t xml:space="preserve">otok </w:t>
      </w:r>
      <w:r w:rsidRPr="00F819ED">
        <w:rPr>
          <w:rFonts w:ascii="Arial" w:hAnsi="Arial" w:cs="Arial"/>
          <w:sz w:val="24"/>
          <w:szCs w:val="24"/>
        </w:rPr>
        <w:br/>
        <w:t>w systemie rzeczno-jeziorowym Pojezierzy, zagrożona ryzykiem nieosiągnięcia celów środowiskowych, tj. dobrego stanu ekologicznego oraz stanu chemicznego: dla zgłoszonych wskaźników [</w:t>
      </w:r>
      <w:proofErr w:type="spellStart"/>
      <w:r w:rsidRPr="00F819ED">
        <w:rPr>
          <w:rFonts w:ascii="Arial" w:hAnsi="Arial" w:cs="Arial"/>
          <w:sz w:val="24"/>
          <w:szCs w:val="24"/>
        </w:rPr>
        <w:t>benzo</w:t>
      </w:r>
      <w:proofErr w:type="spellEnd"/>
      <w:r w:rsidRPr="00F819ED">
        <w:rPr>
          <w:rFonts w:ascii="Arial" w:hAnsi="Arial" w:cs="Arial"/>
          <w:sz w:val="24"/>
          <w:szCs w:val="24"/>
        </w:rPr>
        <w:t>(a)</w:t>
      </w:r>
      <w:proofErr w:type="spellStart"/>
      <w:r w:rsidRPr="00F819ED">
        <w:rPr>
          <w:rFonts w:ascii="Arial" w:hAnsi="Arial" w:cs="Arial"/>
          <w:sz w:val="24"/>
          <w:szCs w:val="24"/>
        </w:rPr>
        <w:t>piren</w:t>
      </w:r>
      <w:proofErr w:type="spellEnd"/>
      <w:r w:rsidRPr="00F819ED">
        <w:rPr>
          <w:rFonts w:ascii="Arial" w:hAnsi="Arial" w:cs="Arial"/>
          <w:sz w:val="24"/>
          <w:szCs w:val="24"/>
        </w:rPr>
        <w:t>(w)] poniżej stanu dobrego, dla pozostałych wskaźników – stan dobry. Stan ww. wód określono jako zły, zgodnie z załącznikiem nr 3 do rozporządzenia Ministra Infrastruktury z dnia 25 czerwca 2021 r. w sprawie klasyfikacji stanu ekologicznego, potencjału ekologicznego i stanu chemicznego oraz sposobu klasyfikacji stanu jednolitych części wód powierzchniowych, a także środowiskowych norm jakości dla substancji priorytetowych (t. j. Dz. U. z 2021 r., poz. 1475);</w:t>
      </w:r>
    </w:p>
    <w:p w14:paraId="4E70C381" w14:textId="77777777" w:rsidR="00781A8F" w:rsidRPr="00640D6D" w:rsidRDefault="00781A8F" w:rsidP="00781A8F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sz w:val="24"/>
          <w:szCs w:val="24"/>
          <w:u w:val="single"/>
        </w:rPr>
      </w:pPr>
      <w:r w:rsidRPr="00640D6D">
        <w:rPr>
          <w:rFonts w:ascii="Arial" w:hAnsi="Arial" w:cs="Arial"/>
          <w:sz w:val="24"/>
          <w:szCs w:val="24"/>
          <w:u w:val="single"/>
        </w:rPr>
        <w:t>podziemnych (</w:t>
      </w:r>
      <w:proofErr w:type="spellStart"/>
      <w:r w:rsidRPr="00640D6D">
        <w:rPr>
          <w:rFonts w:ascii="Arial" w:hAnsi="Arial" w:cs="Arial"/>
          <w:sz w:val="24"/>
          <w:szCs w:val="24"/>
          <w:u w:val="single"/>
        </w:rPr>
        <w:t>JCWPd</w:t>
      </w:r>
      <w:proofErr w:type="spellEnd"/>
      <w:r w:rsidRPr="00640D6D">
        <w:rPr>
          <w:rFonts w:ascii="Arial" w:hAnsi="Arial" w:cs="Arial"/>
          <w:sz w:val="24"/>
          <w:szCs w:val="24"/>
          <w:u w:val="single"/>
        </w:rPr>
        <w:t xml:space="preserve">) </w:t>
      </w:r>
    </w:p>
    <w:p w14:paraId="57091031" w14:textId="77777777" w:rsidR="00781A8F" w:rsidRPr="00640D6D" w:rsidRDefault="00781A8F" w:rsidP="00781A8F">
      <w:pPr>
        <w:pStyle w:val="IPopis"/>
        <w:spacing w:line="276" w:lineRule="auto"/>
        <w:ind w:left="709" w:firstLine="0"/>
        <w:rPr>
          <w:rFonts w:ascii="Arial" w:hAnsi="Arial" w:cs="Arial"/>
          <w:sz w:val="24"/>
          <w:szCs w:val="24"/>
        </w:rPr>
      </w:pPr>
      <w:r w:rsidRPr="00640D6D">
        <w:rPr>
          <w:rFonts w:ascii="Arial" w:hAnsi="Arial" w:cs="Arial"/>
          <w:sz w:val="24"/>
          <w:szCs w:val="24"/>
        </w:rPr>
        <w:t xml:space="preserve">o kodzie GW200027, zaliczonym do regionu Dolnej Wisły. W Planie gospodarowania wodami na obszarze dorzecza Wisły, zgodne </w:t>
      </w:r>
      <w:r w:rsidRPr="00640D6D">
        <w:rPr>
          <w:rFonts w:ascii="Arial" w:hAnsi="Arial" w:cs="Arial"/>
          <w:sz w:val="24"/>
          <w:szCs w:val="24"/>
        </w:rPr>
        <w:br/>
        <w:t xml:space="preserve">z rozporządzeniem Ministra Gospodarki Morskiej i Żeglugi Śródlądowej </w:t>
      </w:r>
      <w:r w:rsidRPr="00640D6D">
        <w:rPr>
          <w:rFonts w:ascii="Arial" w:hAnsi="Arial" w:cs="Arial"/>
          <w:sz w:val="24"/>
          <w:szCs w:val="24"/>
        </w:rPr>
        <w:br/>
        <w:t xml:space="preserve">z dnia 11 października 2019 r. w sprawie kryteriów i sposobu oceny stanu jednolitych części wód podziemnych (t. j. Dz. U. z 2019 r., poz. 2148) stan ilościowy i chemiczny określony został jako dobry. </w:t>
      </w:r>
      <w:proofErr w:type="spellStart"/>
      <w:r w:rsidRPr="00640D6D">
        <w:rPr>
          <w:rFonts w:ascii="Arial" w:hAnsi="Arial" w:cs="Arial"/>
          <w:sz w:val="24"/>
          <w:szCs w:val="24"/>
        </w:rPr>
        <w:t>JCWPd</w:t>
      </w:r>
      <w:proofErr w:type="spellEnd"/>
      <w:r w:rsidRPr="00640D6D">
        <w:rPr>
          <w:rFonts w:ascii="Arial" w:hAnsi="Arial" w:cs="Arial"/>
          <w:sz w:val="24"/>
          <w:szCs w:val="24"/>
        </w:rPr>
        <w:t xml:space="preserve"> nie jest zagrożona ryzykiem nieosiągnięcia celów środowiskowych, tj. co najmniej dobrego stanu ilościowego i chemicznego wód podziemnych.</w:t>
      </w:r>
    </w:p>
    <w:p w14:paraId="268FB6C8" w14:textId="77777777" w:rsidR="00660EBA" w:rsidRDefault="00660EBA" w:rsidP="00A10492">
      <w:pPr>
        <w:pStyle w:val="IPopis"/>
        <w:spacing w:line="276" w:lineRule="auto"/>
        <w:ind w:firstLine="0"/>
        <w:rPr>
          <w:rFonts w:ascii="Arial" w:hAnsi="Arial" w:cs="Arial"/>
          <w:color w:val="000000"/>
          <w:spacing w:val="-2"/>
          <w:sz w:val="14"/>
          <w:szCs w:val="14"/>
        </w:rPr>
      </w:pPr>
    </w:p>
    <w:p w14:paraId="7263E94D" w14:textId="602485A7" w:rsidR="00E81D3D" w:rsidRDefault="004E32CB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 przeanalizowaniu dołączonej do wniosku karty informacyjnej przedsięwzięcia, </w:t>
      </w:r>
      <w:r>
        <w:rPr>
          <w:rFonts w:ascii="Arial" w:hAnsi="Arial" w:cs="Arial"/>
          <w:color w:val="000000"/>
          <w:spacing w:val="-6"/>
          <w:sz w:val="24"/>
          <w:szCs w:val="24"/>
        </w:rPr>
        <w:t>uwzględniając charakter i skalę przedsięwzięcia oraz planowane rozwiązania chroniące</w:t>
      </w:r>
      <w:r>
        <w:rPr>
          <w:rFonts w:ascii="Arial" w:hAnsi="Arial" w:cs="Arial"/>
          <w:color w:val="000000"/>
          <w:spacing w:val="6"/>
          <w:sz w:val="24"/>
          <w:szCs w:val="24"/>
        </w:rPr>
        <w:t xml:space="preserve"> środowisko,</w:t>
      </w:r>
      <w:r w:rsidR="003C368A">
        <w:rPr>
          <w:rFonts w:ascii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pacing w:val="6"/>
          <w:sz w:val="24"/>
          <w:szCs w:val="24"/>
        </w:rPr>
        <w:t>nie przewiduje się negatywnego odziaływania przedmiotowego</w:t>
      </w:r>
      <w:r>
        <w:rPr>
          <w:rFonts w:ascii="Arial" w:hAnsi="Arial" w:cs="Arial"/>
          <w:color w:val="000000"/>
          <w:sz w:val="24"/>
          <w:szCs w:val="24"/>
        </w:rPr>
        <w:t xml:space="preserve"> przedsięwzięcia na stan jednolitych części wód oraz na realizację celów środowiskowych, określonych w Planie gospodarowania wodami na obszarze dorzecza Wisły</w:t>
      </w:r>
      <w:r w:rsidR="000652CF">
        <w:rPr>
          <w:rFonts w:ascii="Arial" w:hAnsi="Arial" w:cs="Arial"/>
          <w:color w:val="000000"/>
          <w:sz w:val="24"/>
          <w:szCs w:val="24"/>
        </w:rPr>
        <w:t xml:space="preserve"> </w:t>
      </w:r>
      <w:r w:rsidR="00A10492" w:rsidRPr="00F819ED">
        <w:rPr>
          <w:rFonts w:ascii="Arial" w:hAnsi="Arial" w:cs="Arial"/>
          <w:sz w:val="24"/>
          <w:szCs w:val="24"/>
        </w:rPr>
        <w:t xml:space="preserve">przyjętym rozporządzeniem Ministra Infrastruktury z dnia 4 listopada 2022 r. w sprawie „Planu gospodarowania wodami na obszarze dorzecza Wisły” </w:t>
      </w:r>
      <w:r w:rsidR="00A10492" w:rsidRPr="00F819ED">
        <w:rPr>
          <w:rFonts w:ascii="Arial" w:hAnsi="Arial" w:cs="Arial"/>
          <w:sz w:val="24"/>
          <w:szCs w:val="24"/>
        </w:rPr>
        <w:br/>
        <w:t>(t. j. Dz. U. z 2023r., poz. 300).</w:t>
      </w:r>
    </w:p>
    <w:p w14:paraId="73491BEB" w14:textId="77777777" w:rsidR="002E52E0" w:rsidRDefault="002E52E0" w:rsidP="0082419D">
      <w:pPr>
        <w:pStyle w:val="IPopis"/>
        <w:spacing w:line="276" w:lineRule="auto"/>
        <w:ind w:firstLine="0"/>
        <w:rPr>
          <w:rFonts w:ascii="Arial" w:hAnsi="Arial" w:cs="Arial"/>
          <w:color w:val="000000"/>
          <w:sz w:val="24"/>
          <w:szCs w:val="24"/>
        </w:rPr>
      </w:pPr>
    </w:p>
    <w:p w14:paraId="462EA6D6" w14:textId="77777777" w:rsidR="002E52E0" w:rsidRDefault="002E52E0" w:rsidP="000652CF">
      <w:pPr>
        <w:pStyle w:val="IPopis"/>
        <w:spacing w:line="276" w:lineRule="auto"/>
        <w:ind w:left="284" w:firstLine="0"/>
        <w:rPr>
          <w:rFonts w:ascii="Arial" w:hAnsi="Arial" w:cs="Arial"/>
          <w:color w:val="000000"/>
          <w:sz w:val="24"/>
          <w:szCs w:val="24"/>
        </w:rPr>
      </w:pPr>
    </w:p>
    <w:p w14:paraId="1618D26F" w14:textId="77777777" w:rsidR="00A22420" w:rsidRPr="008839BA" w:rsidRDefault="00A22420" w:rsidP="000652CF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8839BA">
        <w:rPr>
          <w:rFonts w:ascii="Arial" w:hAnsi="Arial" w:cs="Arial"/>
          <w:b/>
          <w:u w:val="single"/>
        </w:rPr>
        <w:t>Wymogi w zakresie ograniczania transgranicznego oddziaływania na środowisko:</w:t>
      </w:r>
    </w:p>
    <w:p w14:paraId="514DAFAF" w14:textId="77777777" w:rsidR="00A22420" w:rsidRPr="008839BA" w:rsidRDefault="00A22420" w:rsidP="000652CF">
      <w:pPr>
        <w:spacing w:line="276" w:lineRule="auto"/>
        <w:ind w:left="709"/>
        <w:jc w:val="both"/>
        <w:rPr>
          <w:rFonts w:ascii="Arial" w:hAnsi="Arial" w:cs="Arial"/>
          <w:b/>
          <w:sz w:val="16"/>
          <w:szCs w:val="16"/>
        </w:rPr>
      </w:pPr>
    </w:p>
    <w:p w14:paraId="08040EA8" w14:textId="618B58C0" w:rsidR="00237645" w:rsidRPr="00DC65A5" w:rsidRDefault="001C6165" w:rsidP="00DC65A5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8839BA">
        <w:rPr>
          <w:rFonts w:ascii="Arial" w:hAnsi="Arial" w:cs="Arial"/>
        </w:rPr>
        <w:t>W związku z</w:t>
      </w:r>
      <w:r w:rsidR="004A40D9" w:rsidRPr="008839BA">
        <w:rPr>
          <w:rFonts w:ascii="Arial" w:hAnsi="Arial" w:cs="Arial"/>
        </w:rPr>
        <w:t xml:space="preserve"> rodzaj</w:t>
      </w:r>
      <w:r w:rsidRPr="008839BA">
        <w:rPr>
          <w:rFonts w:ascii="Arial" w:hAnsi="Arial" w:cs="Arial"/>
        </w:rPr>
        <w:t>em</w:t>
      </w:r>
      <w:r w:rsidR="004A40D9" w:rsidRPr="008839BA">
        <w:rPr>
          <w:rFonts w:ascii="Arial" w:hAnsi="Arial" w:cs="Arial"/>
        </w:rPr>
        <w:t xml:space="preserve"> i lokalizacj</w:t>
      </w:r>
      <w:r w:rsidRPr="008839BA">
        <w:rPr>
          <w:rFonts w:ascii="Arial" w:hAnsi="Arial" w:cs="Arial"/>
        </w:rPr>
        <w:t>ą</w:t>
      </w:r>
      <w:r w:rsidR="004A40D9" w:rsidRPr="008839BA">
        <w:rPr>
          <w:rFonts w:ascii="Arial" w:hAnsi="Arial" w:cs="Arial"/>
        </w:rPr>
        <w:t xml:space="preserve"> inwestycji, wykluczona jest możliwość odziaływania planowanego przedsięwzięcia na obszary położone poza granicami Polski</w:t>
      </w:r>
      <w:r w:rsidR="00737F98" w:rsidRPr="008839BA">
        <w:rPr>
          <w:rFonts w:ascii="Arial" w:hAnsi="Arial" w:cs="Arial"/>
        </w:rPr>
        <w:t>,</w:t>
      </w:r>
      <w:r w:rsidR="004A40D9" w:rsidRPr="008839BA">
        <w:rPr>
          <w:rFonts w:ascii="Arial" w:hAnsi="Arial" w:cs="Arial"/>
        </w:rPr>
        <w:t xml:space="preserve"> zarówno na etapie realizacji, jak i eksploatacji. Nie zachodzą, więc przesłanki </w:t>
      </w:r>
      <w:r w:rsidR="004A40D9" w:rsidRPr="008839BA">
        <w:rPr>
          <w:rFonts w:ascii="Arial" w:hAnsi="Arial" w:cs="Arial"/>
        </w:rPr>
        <w:lastRenderedPageBreak/>
        <w:t>do przeprowadzenia postępowania w sprawie oceny oddziaływania na środowisko w kontekście transgranicznym.</w:t>
      </w:r>
    </w:p>
    <w:p w14:paraId="51519A4A" w14:textId="77777777" w:rsidR="003F1EF4" w:rsidRPr="007140AF" w:rsidRDefault="003F1EF4" w:rsidP="002E52E0">
      <w:pPr>
        <w:pStyle w:val="Bezodstpw"/>
        <w:spacing w:line="276" w:lineRule="auto"/>
        <w:rPr>
          <w:color w:val="FF0000"/>
          <w:spacing w:val="-6"/>
        </w:rPr>
      </w:pPr>
    </w:p>
    <w:p w14:paraId="4298D9F5" w14:textId="2F6CAC7D" w:rsidR="00606020" w:rsidRPr="00163CAA" w:rsidRDefault="00606020" w:rsidP="00B121AC">
      <w:pPr>
        <w:pStyle w:val="Bezodstpw"/>
        <w:spacing w:line="276" w:lineRule="auto"/>
        <w:ind w:firstLine="708"/>
        <w:rPr>
          <w:sz w:val="24"/>
          <w:szCs w:val="24"/>
        </w:rPr>
      </w:pPr>
      <w:r w:rsidRPr="00163CAA">
        <w:rPr>
          <w:sz w:val="24"/>
          <w:szCs w:val="24"/>
        </w:rPr>
        <w:t>Planowane przedsięwzięcie nie zalicza się do zakładów stwarzających zagrożenie wystąpienia poważnej awarii przemysłowej</w:t>
      </w:r>
      <w:r w:rsidR="00834A77">
        <w:rPr>
          <w:sz w:val="24"/>
          <w:szCs w:val="24"/>
        </w:rPr>
        <w:t>,</w:t>
      </w:r>
      <w:r w:rsidRPr="00163CAA">
        <w:rPr>
          <w:sz w:val="24"/>
          <w:szCs w:val="24"/>
        </w:rPr>
        <w:t xml:space="preserve"> w rozumieniu przepisów ustawy z dnia 18 kwietnia 2001 r. Prawo Ochrony Środowiska (</w:t>
      </w:r>
      <w:proofErr w:type="spellStart"/>
      <w:r w:rsidRPr="00163CAA">
        <w:rPr>
          <w:sz w:val="24"/>
          <w:szCs w:val="24"/>
        </w:rPr>
        <w:t>t.j</w:t>
      </w:r>
      <w:proofErr w:type="spellEnd"/>
      <w:r w:rsidRPr="00163CAA">
        <w:rPr>
          <w:sz w:val="24"/>
          <w:szCs w:val="24"/>
        </w:rPr>
        <w:t>. Dz. U. z  202</w:t>
      </w:r>
      <w:r w:rsidR="00160259" w:rsidRPr="00163CAA">
        <w:rPr>
          <w:sz w:val="24"/>
          <w:szCs w:val="24"/>
        </w:rPr>
        <w:t>2</w:t>
      </w:r>
      <w:r w:rsidRPr="00163CAA">
        <w:rPr>
          <w:sz w:val="24"/>
          <w:szCs w:val="24"/>
        </w:rPr>
        <w:t xml:space="preserve"> r. poz. </w:t>
      </w:r>
      <w:r w:rsidR="00160259" w:rsidRPr="00163CAA">
        <w:rPr>
          <w:sz w:val="24"/>
          <w:szCs w:val="24"/>
        </w:rPr>
        <w:t>2556</w:t>
      </w:r>
      <w:r w:rsidRPr="00163CAA">
        <w:rPr>
          <w:sz w:val="24"/>
          <w:szCs w:val="24"/>
        </w:rPr>
        <w:t xml:space="preserve"> ze zm.).</w:t>
      </w:r>
    </w:p>
    <w:p w14:paraId="0DC43215" w14:textId="77777777" w:rsidR="0082419D" w:rsidRDefault="0082419D" w:rsidP="001923DB">
      <w:pPr>
        <w:pStyle w:val="Bezodstpw"/>
        <w:spacing w:line="276" w:lineRule="auto"/>
      </w:pPr>
    </w:p>
    <w:p w14:paraId="65DCC187" w14:textId="35A482FF" w:rsidR="00A10492" w:rsidRDefault="00A10492" w:rsidP="00A10492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Burmistrz Miasta Chojnice pismem znak OŚ.6220.9.2023 z dnia </w:t>
      </w:r>
      <w:r>
        <w:rPr>
          <w:rFonts w:ascii="Arial" w:hAnsi="Arial" w:cs="Arial"/>
          <w:color w:val="000000"/>
        </w:rPr>
        <w:br/>
      </w:r>
      <w:r w:rsidR="00DC65A5">
        <w:rPr>
          <w:rFonts w:ascii="Arial" w:hAnsi="Arial" w:cs="Arial"/>
          <w:color w:val="000000"/>
        </w:rPr>
        <w:t>16.11</w:t>
      </w:r>
      <w:r>
        <w:rPr>
          <w:rFonts w:ascii="Arial" w:hAnsi="Arial" w:cs="Arial"/>
          <w:color w:val="000000"/>
        </w:rPr>
        <w:t xml:space="preserve">.2023 r. zawiadomił strony postępowania, o możliwości wypowiedzenia się </w:t>
      </w:r>
      <w:r w:rsidR="00DC65A5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co do zebranych dowodów i materiałów oraz zgłoszonych żądań, w związku </w:t>
      </w:r>
      <w:r w:rsidR="00DC65A5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z postępowaniem prowadzonym w sprawie wydania decyzji o środowiskowych uwarunkowaniach na realizację ww. przedsięwzięcia. </w:t>
      </w:r>
    </w:p>
    <w:p w14:paraId="60F9564C" w14:textId="77777777" w:rsidR="00A10492" w:rsidRDefault="00A10492" w:rsidP="00A10492">
      <w:pPr>
        <w:spacing w:line="276" w:lineRule="auto"/>
        <w:ind w:firstLine="708"/>
        <w:jc w:val="both"/>
        <w:rPr>
          <w:rFonts w:ascii="Arial" w:hAnsi="Arial" w:cs="Arial"/>
          <w:color w:val="000000"/>
          <w:sz w:val="8"/>
          <w:szCs w:val="8"/>
        </w:rPr>
      </w:pPr>
    </w:p>
    <w:p w14:paraId="58708C4E" w14:textId="77777777" w:rsidR="00A10492" w:rsidRDefault="00A10492" w:rsidP="00A10492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trakcie prowadzonego postępowania administracyjnego w sprawie oceny oddziaływania na środowisko planowanego przedsięwzięcia, nie zgłoszono żadnych uwag i wniosków.</w:t>
      </w:r>
    </w:p>
    <w:p w14:paraId="70C37F59" w14:textId="77777777" w:rsidR="00A10492" w:rsidRDefault="00A10492" w:rsidP="00A10492">
      <w:pPr>
        <w:spacing w:line="276" w:lineRule="auto"/>
        <w:ind w:firstLine="708"/>
        <w:jc w:val="both"/>
        <w:rPr>
          <w:rFonts w:ascii="Arial" w:hAnsi="Arial" w:cs="Arial"/>
          <w:color w:val="000000"/>
          <w:sz w:val="10"/>
          <w:szCs w:val="10"/>
        </w:rPr>
      </w:pPr>
    </w:p>
    <w:p w14:paraId="16F97292" w14:textId="77777777" w:rsidR="00A10492" w:rsidRDefault="00A10492" w:rsidP="00A10492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Biorąc pod uwagę opinie, a także kryteria wymienione w art. 63 ust. 1 ustawy </w:t>
      </w:r>
      <w:r>
        <w:rPr>
          <w:rFonts w:ascii="Arial" w:hAnsi="Arial" w:cs="Arial"/>
          <w:color w:val="000000"/>
        </w:rPr>
        <w:br/>
        <w:t xml:space="preserve">z dnia 3 października 2008 r. </w:t>
      </w:r>
      <w:r>
        <w:rPr>
          <w:rFonts w:ascii="Arial" w:hAnsi="Arial" w:cs="Arial"/>
          <w:i/>
          <w:iCs/>
          <w:color w:val="000000"/>
        </w:rPr>
        <w:t>o udostępnianiu informacji o środowisku i jego ochronie, udziale społeczeństwa w ochronie środowiska oraz o ocenach oddziaływania na środowisko</w:t>
      </w:r>
      <w:r>
        <w:rPr>
          <w:rFonts w:ascii="Arial" w:hAnsi="Arial" w:cs="Arial"/>
          <w:color w:val="000000"/>
        </w:rPr>
        <w:t xml:space="preserve"> Burmistrz Miasta </w:t>
      </w:r>
      <w:r>
        <w:rPr>
          <w:rFonts w:ascii="Arial" w:hAnsi="Arial" w:cs="Arial"/>
          <w:color w:val="000000"/>
          <w:spacing w:val="-8"/>
        </w:rPr>
        <w:t>Chojnice odstąpił od obowiązku przeprowadzenia oceny oddziaływania przedmiotowej</w:t>
      </w:r>
      <w:r>
        <w:rPr>
          <w:rFonts w:ascii="Arial" w:hAnsi="Arial" w:cs="Arial"/>
          <w:color w:val="000000"/>
        </w:rPr>
        <w:t xml:space="preserve"> inwestycji na środowisko.</w:t>
      </w:r>
    </w:p>
    <w:p w14:paraId="7AACFA9E" w14:textId="77777777" w:rsidR="00A10492" w:rsidRDefault="00A10492" w:rsidP="00A10492">
      <w:pPr>
        <w:spacing w:line="276" w:lineRule="auto"/>
        <w:ind w:firstLine="708"/>
        <w:jc w:val="both"/>
        <w:rPr>
          <w:rFonts w:ascii="Arial" w:hAnsi="Arial" w:cs="Arial"/>
          <w:color w:val="000000"/>
          <w:sz w:val="10"/>
          <w:szCs w:val="10"/>
        </w:rPr>
      </w:pPr>
    </w:p>
    <w:p w14:paraId="0FA16D63" w14:textId="537A5B0E" w:rsidR="00660EBA" w:rsidRDefault="00A10492" w:rsidP="00DC65A5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Podsumowując tut. organ po dokonaniu analizy powyższych uwarunkowań, </w:t>
      </w:r>
      <w:r>
        <w:rPr>
          <w:rFonts w:ascii="Arial" w:hAnsi="Arial" w:cs="Arial"/>
          <w:color w:val="000000"/>
        </w:rPr>
        <w:br/>
        <w:t xml:space="preserve">w tym miejsca usytuowania przedsięwzięcia, a także jego możliwego oddziaływania na środowisko </w:t>
      </w:r>
      <w:r>
        <w:rPr>
          <w:rFonts w:ascii="Arial" w:hAnsi="Arial" w:cs="Arial"/>
          <w:b/>
          <w:color w:val="000000"/>
        </w:rPr>
        <w:t>s</w:t>
      </w:r>
      <w:r>
        <w:rPr>
          <w:rFonts w:ascii="Arial" w:hAnsi="Arial" w:cs="Arial"/>
          <w:b/>
          <w:bCs/>
          <w:color w:val="000000"/>
        </w:rPr>
        <w:t xml:space="preserve">twierdza brak potrzeby przeprowadzenia oceny oddziaływania na środowisko. </w:t>
      </w:r>
      <w:r>
        <w:rPr>
          <w:rFonts w:ascii="Arial" w:hAnsi="Arial" w:cs="Arial"/>
          <w:color w:val="000000"/>
        </w:rPr>
        <w:t xml:space="preserve">Stwierdzając brak potrzeby przeprowadzenia oceny oddziaływania na środowisko dla planowanego przedsięwzięcia organ uwzględnił skalę przedsięwzięcia, wielkość zajmowanego terenu oraz ich wzajemnych proporcji, a także rodzaj i skalę możliwego oddziaływania inwestycji. </w:t>
      </w:r>
    </w:p>
    <w:p w14:paraId="3FC714EB" w14:textId="77777777" w:rsidR="00DC65A5" w:rsidRPr="00DC65A5" w:rsidRDefault="00DC65A5" w:rsidP="00DC65A5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777BBAF1" w14:textId="501C95B4" w:rsidR="00E15FB9" w:rsidRPr="00DC65A5" w:rsidRDefault="00BA356C" w:rsidP="00DC65A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kern w:val="2"/>
        </w:rPr>
      </w:pPr>
      <w:r w:rsidRPr="00163CAA">
        <w:rPr>
          <w:rFonts w:ascii="Arial" w:hAnsi="Arial" w:cs="Arial"/>
          <w:kern w:val="2"/>
        </w:rPr>
        <w:t xml:space="preserve">Za wydanie niniejszej decyzji pobrano opłatę skarbową w wysokości 205 zł (art. 6 ust. 1 pkt. 3, art. 8 ust. 1 oraz część 1.I.45 załącznika) do ustawy z dnia </w:t>
      </w:r>
      <w:r w:rsidR="007F06BB" w:rsidRPr="00163CAA">
        <w:rPr>
          <w:rFonts w:ascii="Arial" w:hAnsi="Arial" w:cs="Arial"/>
          <w:kern w:val="2"/>
        </w:rPr>
        <w:br/>
      </w:r>
      <w:r w:rsidRPr="00163CAA">
        <w:rPr>
          <w:rFonts w:ascii="Arial" w:hAnsi="Arial" w:cs="Arial"/>
          <w:kern w:val="2"/>
        </w:rPr>
        <w:t>16 listopada 2006 r. o opłacie skarbowej (tekst jednolity: Dz. U. z 202</w:t>
      </w:r>
      <w:r w:rsidR="00732E41" w:rsidRPr="00163CAA">
        <w:rPr>
          <w:rFonts w:ascii="Arial" w:hAnsi="Arial" w:cs="Arial"/>
          <w:kern w:val="2"/>
        </w:rPr>
        <w:t>2</w:t>
      </w:r>
      <w:r w:rsidRPr="00163CAA">
        <w:rPr>
          <w:rFonts w:ascii="Arial" w:hAnsi="Arial" w:cs="Arial"/>
          <w:kern w:val="2"/>
        </w:rPr>
        <w:t xml:space="preserve"> r. poz. </w:t>
      </w:r>
      <w:r w:rsidR="00732E41" w:rsidRPr="00163CAA">
        <w:rPr>
          <w:rFonts w:ascii="Arial" w:hAnsi="Arial" w:cs="Arial"/>
          <w:kern w:val="2"/>
        </w:rPr>
        <w:t xml:space="preserve">2142 </w:t>
      </w:r>
      <w:r w:rsidR="007F06BB" w:rsidRPr="00163CAA">
        <w:rPr>
          <w:rFonts w:ascii="Arial" w:hAnsi="Arial" w:cs="Arial"/>
          <w:kern w:val="2"/>
        </w:rPr>
        <w:t>ze zm.</w:t>
      </w:r>
      <w:r w:rsidRPr="00163CAA">
        <w:rPr>
          <w:rFonts w:ascii="Arial" w:hAnsi="Arial" w:cs="Arial"/>
          <w:kern w:val="2"/>
        </w:rPr>
        <w:t>).</w:t>
      </w:r>
    </w:p>
    <w:p w14:paraId="27ACF4BB" w14:textId="77777777" w:rsidR="007B2D24" w:rsidRPr="00163CAA" w:rsidRDefault="000E3767" w:rsidP="001923DB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>Mając powyższe na uwadze, orzeczono jak w sentencji</w:t>
      </w:r>
      <w:r w:rsidR="00C80EDF" w:rsidRPr="00163CAA">
        <w:rPr>
          <w:rFonts w:ascii="Arial" w:hAnsi="Arial" w:cs="Arial"/>
        </w:rPr>
        <w:t>.</w:t>
      </w:r>
      <w:r w:rsidRPr="00163CAA">
        <w:rPr>
          <w:rFonts w:ascii="Arial" w:hAnsi="Arial" w:cs="Arial"/>
        </w:rPr>
        <w:t xml:space="preserve"> </w:t>
      </w:r>
    </w:p>
    <w:p w14:paraId="39ED1D98" w14:textId="77777777" w:rsidR="001923DB" w:rsidRDefault="001923DB" w:rsidP="001923DB">
      <w:pPr>
        <w:spacing w:line="276" w:lineRule="auto"/>
        <w:rPr>
          <w:rFonts w:ascii="Arial" w:hAnsi="Arial" w:cs="Arial"/>
          <w:b/>
          <w:color w:val="FF0000"/>
        </w:rPr>
      </w:pPr>
    </w:p>
    <w:p w14:paraId="3F2E5AC7" w14:textId="77777777" w:rsidR="00E15FB9" w:rsidRPr="00E15FB9" w:rsidRDefault="00E15FB9" w:rsidP="001923DB">
      <w:pPr>
        <w:spacing w:line="276" w:lineRule="auto"/>
        <w:rPr>
          <w:rFonts w:ascii="Arial" w:hAnsi="Arial" w:cs="Arial"/>
          <w:b/>
          <w:color w:val="FF0000"/>
          <w:sz w:val="8"/>
          <w:szCs w:val="8"/>
        </w:rPr>
      </w:pPr>
    </w:p>
    <w:p w14:paraId="58952CC1" w14:textId="77777777" w:rsidR="001B7512" w:rsidRPr="00163CAA" w:rsidRDefault="003C1303" w:rsidP="00160259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163CAA">
        <w:rPr>
          <w:rFonts w:ascii="Arial" w:hAnsi="Arial" w:cs="Arial"/>
          <w:b/>
          <w:sz w:val="28"/>
          <w:szCs w:val="28"/>
        </w:rPr>
        <w:t>POUCZENIE</w:t>
      </w:r>
    </w:p>
    <w:p w14:paraId="6DE2CE76" w14:textId="77777777" w:rsidR="00D805D1" w:rsidRPr="00163CAA" w:rsidRDefault="00D805D1" w:rsidP="001923DB">
      <w:pPr>
        <w:spacing w:line="276" w:lineRule="auto"/>
        <w:ind w:left="360"/>
        <w:jc w:val="both"/>
        <w:rPr>
          <w:rFonts w:ascii="Arial" w:hAnsi="Arial" w:cs="Arial"/>
          <w:b/>
        </w:rPr>
      </w:pPr>
    </w:p>
    <w:p w14:paraId="6F0B0D44" w14:textId="6DEA9A91" w:rsidR="002B7245" w:rsidRPr="00163CAA" w:rsidRDefault="003C1303" w:rsidP="00786168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>Od niniejszej decyzji służy Stron</w:t>
      </w:r>
      <w:r w:rsidR="001B7512" w:rsidRPr="00163CAA">
        <w:rPr>
          <w:rFonts w:ascii="Arial" w:hAnsi="Arial" w:cs="Arial"/>
        </w:rPr>
        <w:t>om</w:t>
      </w:r>
      <w:r w:rsidRPr="00163CAA">
        <w:rPr>
          <w:rFonts w:ascii="Arial" w:hAnsi="Arial" w:cs="Arial"/>
        </w:rPr>
        <w:t xml:space="preserve"> prawo wniesienia odwołania do Samorządowego Kolegium Odwoławczego w Słupsku, za pośrednictwem</w:t>
      </w:r>
      <w:r w:rsidR="001B7512" w:rsidRPr="00163CAA">
        <w:rPr>
          <w:rFonts w:ascii="Arial" w:hAnsi="Arial" w:cs="Arial"/>
        </w:rPr>
        <w:t xml:space="preserve"> Burmistrza Miasta Chojnice</w:t>
      </w:r>
      <w:r w:rsidRPr="00163CAA">
        <w:rPr>
          <w:rFonts w:ascii="Arial" w:hAnsi="Arial" w:cs="Arial"/>
        </w:rPr>
        <w:t>, w terminie 14 dni od d</w:t>
      </w:r>
      <w:r w:rsidR="001B7512" w:rsidRPr="00163CAA">
        <w:rPr>
          <w:rFonts w:ascii="Arial" w:hAnsi="Arial" w:cs="Arial"/>
        </w:rPr>
        <w:t>nia</w:t>
      </w:r>
      <w:r w:rsidRPr="00163CAA">
        <w:rPr>
          <w:rFonts w:ascii="Arial" w:hAnsi="Arial" w:cs="Arial"/>
        </w:rPr>
        <w:t xml:space="preserve"> jej doręczenia.</w:t>
      </w:r>
      <w:r w:rsidR="001B7512" w:rsidRPr="00163CAA">
        <w:rPr>
          <w:rFonts w:ascii="Arial" w:hAnsi="Arial" w:cs="Arial"/>
        </w:rPr>
        <w:t xml:space="preserve"> W trakcie biegu terminu do wniesienia odwołania strona może zrzec się prawa do wniesienia odwołania wobec organu administracji publicznej, który wydał decyzję. Z dniem doręczenia organowi administracji publicznej oświadczeni</w:t>
      </w:r>
      <w:r w:rsidR="00BA714A" w:rsidRPr="00163CAA">
        <w:rPr>
          <w:rFonts w:ascii="Arial" w:hAnsi="Arial" w:cs="Arial"/>
        </w:rPr>
        <w:t>a</w:t>
      </w:r>
      <w:r w:rsidR="00C95F7D" w:rsidRPr="00163CAA">
        <w:rPr>
          <w:rFonts w:ascii="Arial" w:hAnsi="Arial" w:cs="Arial"/>
        </w:rPr>
        <w:t>,</w:t>
      </w:r>
      <w:r w:rsidR="001B7512" w:rsidRPr="00163CAA">
        <w:rPr>
          <w:rFonts w:ascii="Arial" w:hAnsi="Arial" w:cs="Arial"/>
        </w:rPr>
        <w:t xml:space="preserve"> o </w:t>
      </w:r>
      <w:r w:rsidR="00D805D1" w:rsidRPr="00163CAA">
        <w:rPr>
          <w:rFonts w:ascii="Arial" w:hAnsi="Arial" w:cs="Arial"/>
        </w:rPr>
        <w:t xml:space="preserve">zrzeczeniu się prawa do wniesienia odwołania </w:t>
      </w:r>
      <w:r w:rsidR="00D805D1" w:rsidRPr="00163CAA">
        <w:rPr>
          <w:rFonts w:ascii="Arial" w:hAnsi="Arial" w:cs="Arial"/>
        </w:rPr>
        <w:lastRenderedPageBreak/>
        <w:t>przez ostatnią ze stron postępowania, decyzja staje się ostateczna i prawomocna, co oznacza, iż decyzja podlega natychmiastowemu wykonaniu i brak jest możliwości zaskarżenia decyzji do Wojewódzkiego Sądu Administracyjnego. Nie jest możliwe skuteczne cofnięcie oświadczenia</w:t>
      </w:r>
      <w:r w:rsidR="00C95F7D" w:rsidRPr="00163CAA">
        <w:rPr>
          <w:rFonts w:ascii="Arial" w:hAnsi="Arial" w:cs="Arial"/>
        </w:rPr>
        <w:t>,</w:t>
      </w:r>
      <w:r w:rsidR="00D805D1" w:rsidRPr="00163CAA">
        <w:rPr>
          <w:rFonts w:ascii="Arial" w:hAnsi="Arial" w:cs="Arial"/>
        </w:rPr>
        <w:t xml:space="preserve"> o zrzeczeniu się prawa do wniesienia odwołania.</w:t>
      </w:r>
    </w:p>
    <w:p w14:paraId="1608D71A" w14:textId="77777777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6C30BB69" w14:textId="3EE27B44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4B5EA504" w14:textId="1042C014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50A333B" w14:textId="50D76634" w:rsidR="008B5A18" w:rsidRDefault="00E15FB9" w:rsidP="001923DB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E1A44F7" wp14:editId="2288B65B">
                <wp:simplePos x="0" y="0"/>
                <wp:positionH relativeFrom="margin">
                  <wp:align>right</wp:align>
                </wp:positionH>
                <wp:positionV relativeFrom="paragraph">
                  <wp:posOffset>124409</wp:posOffset>
                </wp:positionV>
                <wp:extent cx="2618740" cy="982345"/>
                <wp:effectExtent l="0" t="0" r="0" b="8255"/>
                <wp:wrapSquare wrapText="bothSides"/>
                <wp:docPr id="194803254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9826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B28A82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Z up. Burmistrza</w:t>
                            </w:r>
                          </w:p>
                          <w:p w14:paraId="2A78611D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7325EBD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mgr Łukasz Prill</w:t>
                            </w:r>
                          </w:p>
                          <w:p w14:paraId="12696443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70380B85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A44F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55pt;margin-top:9.8pt;width:206.2pt;height:77.35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" stroked="f">
                <v:textbox>
                  <w:txbxContent>
                    <w:p w14:paraId="26B28A82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Z up. Burmistrza</w:t>
                      </w:r>
                    </w:p>
                    <w:p w14:paraId="2A78611D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67325EBD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>mgr Łukasz Prill</w:t>
                      </w:r>
                    </w:p>
                    <w:p w14:paraId="12696443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 xml:space="preserve">Dyrektor Wydziału Ochrony </w:t>
                      </w:r>
                    </w:p>
                    <w:p w14:paraId="70380B85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1B3BB4" w14:textId="77777777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EC78606" w14:textId="77777777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7C170801" w14:textId="77777777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62C41494" w14:textId="77777777" w:rsidR="00E15FB9" w:rsidRDefault="00E15FB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2EFC0B22" w14:textId="77777777" w:rsidR="00BE7743" w:rsidRDefault="00BE7743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4A317D7" w14:textId="77777777" w:rsidR="00BE7743" w:rsidRDefault="00BE7743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E69653F" w14:textId="77777777" w:rsidR="00BE7743" w:rsidRDefault="00BE7743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8A0CD82" w14:textId="77777777" w:rsidR="00BE7743" w:rsidRDefault="00BE7743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546FF39" w14:textId="77777777" w:rsidR="00BE7743" w:rsidRDefault="00BE7743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C2387B7" w14:textId="77777777" w:rsidR="00BE7743" w:rsidRDefault="00BE7743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FFE2978" w14:textId="77777777" w:rsidR="00CE1653" w:rsidRPr="00440E26" w:rsidRDefault="00CE1653" w:rsidP="001923DB">
      <w:pPr>
        <w:spacing w:line="276" w:lineRule="auto"/>
        <w:jc w:val="both"/>
        <w:rPr>
          <w:rFonts w:ascii="Arial" w:hAnsi="Arial" w:cs="Arial"/>
          <w:b/>
          <w:bCs/>
          <w:color w:val="000000"/>
          <w:sz w:val="18"/>
          <w:szCs w:val="18"/>
          <w:u w:val="single"/>
        </w:rPr>
      </w:pPr>
      <w:r w:rsidRPr="00440E26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Załącznik:</w:t>
      </w:r>
    </w:p>
    <w:p w14:paraId="0489C766" w14:textId="77777777" w:rsidR="00543567" w:rsidRPr="00440E26" w:rsidRDefault="00CE1653" w:rsidP="001923DB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40E26">
        <w:rPr>
          <w:rFonts w:ascii="Arial" w:hAnsi="Arial" w:cs="Arial"/>
          <w:color w:val="000000"/>
          <w:sz w:val="18"/>
          <w:szCs w:val="18"/>
        </w:rPr>
        <w:t>Charakterystyka przedsięwzięcia</w:t>
      </w:r>
      <w:r w:rsidR="00593321" w:rsidRPr="00440E26">
        <w:rPr>
          <w:rFonts w:ascii="Arial" w:hAnsi="Arial" w:cs="Arial"/>
          <w:color w:val="000000"/>
          <w:sz w:val="18"/>
          <w:szCs w:val="18"/>
        </w:rPr>
        <w:t>.</w:t>
      </w:r>
    </w:p>
    <w:p w14:paraId="42421B9D" w14:textId="77777777" w:rsidR="00DC65A5" w:rsidRDefault="00DC65A5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5783EA26" w14:textId="77777777" w:rsidR="00DC65A5" w:rsidRDefault="00DC65A5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70A4CF43" w14:textId="77777777" w:rsidR="00BE7743" w:rsidRDefault="00BE7743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6BD71F05" w14:textId="77777777" w:rsidR="00BE7743" w:rsidRDefault="00BE7743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28CA7DF2" w14:textId="77777777" w:rsidR="00163CAA" w:rsidRPr="00390395" w:rsidRDefault="00163CAA" w:rsidP="001923DB">
      <w:pPr>
        <w:pStyle w:val="Bezodstpw"/>
        <w:spacing w:line="276" w:lineRule="auto"/>
        <w:rPr>
          <w:color w:val="000000"/>
          <w:sz w:val="16"/>
          <w:szCs w:val="16"/>
        </w:rPr>
      </w:pPr>
    </w:p>
    <w:p w14:paraId="1AB76D3C" w14:textId="0CC30E25" w:rsidR="00390395" w:rsidRPr="00390395" w:rsidRDefault="00390395" w:rsidP="00390395">
      <w:pPr>
        <w:pStyle w:val="Bezodstpw"/>
        <w:rPr>
          <w:sz w:val="18"/>
          <w:szCs w:val="18"/>
        </w:rPr>
      </w:pPr>
      <w:r w:rsidRPr="00390395">
        <w:rPr>
          <w:b/>
          <w:sz w:val="18"/>
          <w:szCs w:val="18"/>
          <w:u w:val="single"/>
        </w:rPr>
        <w:t>Otrzymują:</w:t>
      </w:r>
    </w:p>
    <w:p w14:paraId="09E656F0" w14:textId="77777777" w:rsidR="00390395" w:rsidRPr="00573050" w:rsidRDefault="00390395" w:rsidP="00390395">
      <w:pPr>
        <w:pStyle w:val="Bezodstpw"/>
        <w:numPr>
          <w:ilvl w:val="0"/>
          <w:numId w:val="57"/>
        </w:numPr>
        <w:ind w:left="567" w:hanging="283"/>
        <w:rPr>
          <w:bCs/>
          <w:sz w:val="18"/>
          <w:szCs w:val="18"/>
        </w:rPr>
      </w:pPr>
      <w:r w:rsidRPr="00573050">
        <w:rPr>
          <w:sz w:val="18"/>
          <w:szCs w:val="18"/>
        </w:rPr>
        <w:t>Zakłady Mięsne Skiba S.A., ul. Derdowskiego 23,</w:t>
      </w:r>
      <w:r>
        <w:rPr>
          <w:sz w:val="18"/>
          <w:szCs w:val="18"/>
        </w:rPr>
        <w:t xml:space="preserve"> </w:t>
      </w:r>
      <w:r w:rsidRPr="00573050">
        <w:rPr>
          <w:sz w:val="18"/>
          <w:szCs w:val="18"/>
        </w:rPr>
        <w:t xml:space="preserve">89-600 Chojnice – reprezentowana przez pełnomocnika Pana Macieja Śledzia, przedstawiciela Zakładu Usług Hydrogeologicznych Z. </w:t>
      </w:r>
      <w:proofErr w:type="spellStart"/>
      <w:r w:rsidRPr="00573050">
        <w:rPr>
          <w:sz w:val="18"/>
          <w:szCs w:val="18"/>
        </w:rPr>
        <w:t>Kliński</w:t>
      </w:r>
      <w:proofErr w:type="spellEnd"/>
      <w:r w:rsidRPr="00573050">
        <w:rPr>
          <w:sz w:val="18"/>
          <w:szCs w:val="18"/>
        </w:rPr>
        <w:t xml:space="preserve">, ul. Skrzypowa 11, </w:t>
      </w:r>
      <w:r>
        <w:rPr>
          <w:sz w:val="18"/>
          <w:szCs w:val="18"/>
        </w:rPr>
        <w:br/>
      </w:r>
      <w:r w:rsidRPr="00573050">
        <w:rPr>
          <w:sz w:val="18"/>
          <w:szCs w:val="18"/>
        </w:rPr>
        <w:t>81-589 Gdynia</w:t>
      </w:r>
      <w:r>
        <w:rPr>
          <w:sz w:val="18"/>
          <w:szCs w:val="18"/>
        </w:rPr>
        <w:t>;</w:t>
      </w:r>
    </w:p>
    <w:p w14:paraId="64A1FB3E" w14:textId="77777777" w:rsidR="00390395" w:rsidRPr="00573050" w:rsidRDefault="00390395" w:rsidP="00390395">
      <w:pPr>
        <w:pStyle w:val="Bezodstpw"/>
        <w:numPr>
          <w:ilvl w:val="0"/>
          <w:numId w:val="57"/>
        </w:numPr>
        <w:ind w:left="567" w:hanging="283"/>
        <w:jc w:val="left"/>
        <w:rPr>
          <w:bCs/>
          <w:sz w:val="18"/>
          <w:szCs w:val="18"/>
        </w:rPr>
      </w:pPr>
      <w:r w:rsidRPr="00573050">
        <w:rPr>
          <w:sz w:val="18"/>
          <w:szCs w:val="18"/>
        </w:rPr>
        <w:t>Nadleśnictwo Rytel, Rytel-Dworzec 4, 89-642 Rytel-Dworzec;</w:t>
      </w:r>
    </w:p>
    <w:p w14:paraId="3530735C" w14:textId="77777777" w:rsidR="00390395" w:rsidRPr="00573050" w:rsidRDefault="00390395" w:rsidP="00390395">
      <w:pPr>
        <w:pStyle w:val="Bezodstpw"/>
        <w:numPr>
          <w:ilvl w:val="0"/>
          <w:numId w:val="57"/>
        </w:numPr>
        <w:ind w:left="567" w:hanging="283"/>
        <w:rPr>
          <w:bCs/>
          <w:sz w:val="18"/>
          <w:szCs w:val="18"/>
        </w:rPr>
      </w:pPr>
      <w:r w:rsidRPr="00573050">
        <w:rPr>
          <w:sz w:val="18"/>
          <w:szCs w:val="18"/>
        </w:rPr>
        <w:t>Instytut Hodowli i Aklimatyzacji Roślin z siedzibą w Radzikowie, 05-870 Radzików, adres</w:t>
      </w:r>
      <w:r>
        <w:rPr>
          <w:sz w:val="18"/>
          <w:szCs w:val="18"/>
        </w:rPr>
        <w:t xml:space="preserve"> </w:t>
      </w:r>
      <w:r w:rsidRPr="00573050">
        <w:rPr>
          <w:sz w:val="18"/>
          <w:szCs w:val="18"/>
        </w:rPr>
        <w:t>korespondencyjny: Zakład Doświadczalny Nieżychowice, Nieżychowice 11, 89-620 Nieżychowice;</w:t>
      </w:r>
    </w:p>
    <w:p w14:paraId="1EC6513D" w14:textId="77777777" w:rsidR="00390395" w:rsidRPr="00573050" w:rsidRDefault="00390395" w:rsidP="00390395">
      <w:pPr>
        <w:pStyle w:val="Bezodstpw"/>
        <w:numPr>
          <w:ilvl w:val="0"/>
          <w:numId w:val="57"/>
        </w:numPr>
        <w:ind w:left="567" w:hanging="283"/>
        <w:jc w:val="left"/>
        <w:rPr>
          <w:bCs/>
          <w:sz w:val="18"/>
          <w:szCs w:val="18"/>
        </w:rPr>
      </w:pPr>
      <w:r w:rsidRPr="00573050">
        <w:rPr>
          <w:sz w:val="18"/>
          <w:szCs w:val="18"/>
        </w:rPr>
        <w:t>Województwo Pomorskie, ul. Okopowa 21/27, 80-810 Gdańsk;</w:t>
      </w:r>
    </w:p>
    <w:p w14:paraId="39274935" w14:textId="14183C57" w:rsidR="00390395" w:rsidRPr="00390395" w:rsidRDefault="00390395" w:rsidP="00390395">
      <w:pPr>
        <w:pStyle w:val="Bezodstpw"/>
        <w:numPr>
          <w:ilvl w:val="0"/>
          <w:numId w:val="57"/>
        </w:numPr>
        <w:ind w:left="567" w:hanging="283"/>
        <w:jc w:val="left"/>
        <w:rPr>
          <w:bCs/>
          <w:sz w:val="18"/>
          <w:szCs w:val="18"/>
        </w:rPr>
      </w:pPr>
      <w:r w:rsidRPr="00573050">
        <w:rPr>
          <w:sz w:val="18"/>
          <w:szCs w:val="18"/>
        </w:rPr>
        <w:t>Wg załącznika niejawnego</w:t>
      </w:r>
      <w:r>
        <w:rPr>
          <w:sz w:val="18"/>
          <w:szCs w:val="18"/>
        </w:rPr>
        <w:t>;</w:t>
      </w:r>
    </w:p>
    <w:p w14:paraId="24C0A5D2" w14:textId="38D5BE9E" w:rsidR="00390395" w:rsidRPr="00FA547A" w:rsidRDefault="00390395" w:rsidP="00390395">
      <w:pPr>
        <w:pStyle w:val="Bezodstpw"/>
        <w:numPr>
          <w:ilvl w:val="0"/>
          <w:numId w:val="57"/>
        </w:numPr>
        <w:ind w:left="567" w:hanging="283"/>
        <w:jc w:val="left"/>
        <w:rPr>
          <w:bCs/>
          <w:sz w:val="18"/>
          <w:szCs w:val="18"/>
        </w:rPr>
      </w:pPr>
      <w:r>
        <w:rPr>
          <w:sz w:val="18"/>
          <w:szCs w:val="18"/>
        </w:rPr>
        <w:t>a/a AB.</w:t>
      </w:r>
    </w:p>
    <w:p w14:paraId="33304B00" w14:textId="77777777" w:rsidR="00390395" w:rsidRPr="00B13D6D" w:rsidRDefault="00390395" w:rsidP="00390395">
      <w:pPr>
        <w:pStyle w:val="Bezodstpw"/>
        <w:ind w:left="567"/>
        <w:rPr>
          <w:bCs/>
          <w:sz w:val="18"/>
          <w:szCs w:val="18"/>
        </w:rPr>
      </w:pPr>
    </w:p>
    <w:p w14:paraId="25AA80E8" w14:textId="77777777" w:rsidR="00160259" w:rsidRDefault="00160259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142F186B" w14:textId="77777777" w:rsidR="00BE7743" w:rsidRDefault="00BE774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0245D0CF" w14:textId="77777777" w:rsidR="00BE7743" w:rsidRDefault="00BE774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7C8A9191" w14:textId="77777777" w:rsidR="00BE7743" w:rsidRDefault="00BE774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3DA8B191" w14:textId="77777777" w:rsidR="00BE7743" w:rsidRPr="00440E26" w:rsidRDefault="00BE774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19201CED" w14:textId="77777777" w:rsidR="00931E23" w:rsidRPr="00440E26" w:rsidRDefault="00931E2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  <w:r w:rsidRPr="00440E26">
        <w:rPr>
          <w:b/>
          <w:color w:val="000000"/>
          <w:sz w:val="18"/>
          <w:szCs w:val="18"/>
          <w:u w:val="single"/>
        </w:rPr>
        <w:t>Do wiadomości:</w:t>
      </w:r>
    </w:p>
    <w:p w14:paraId="00025F02" w14:textId="77777777" w:rsidR="00931E23" w:rsidRPr="00440E26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 w:rsidRPr="00440E26">
        <w:rPr>
          <w:color w:val="000000"/>
          <w:sz w:val="18"/>
          <w:szCs w:val="18"/>
        </w:rPr>
        <w:t>Regionaln</w:t>
      </w:r>
      <w:r w:rsidR="00732E41" w:rsidRPr="00440E26">
        <w:rPr>
          <w:color w:val="000000"/>
          <w:sz w:val="18"/>
          <w:szCs w:val="18"/>
        </w:rPr>
        <w:t>a</w:t>
      </w:r>
      <w:r w:rsidRPr="00440E26">
        <w:rPr>
          <w:color w:val="000000"/>
          <w:sz w:val="18"/>
          <w:szCs w:val="18"/>
        </w:rPr>
        <w:t xml:space="preserve"> Dyrek</w:t>
      </w:r>
      <w:r w:rsidR="00732E41" w:rsidRPr="00440E26">
        <w:rPr>
          <w:color w:val="000000"/>
          <w:sz w:val="18"/>
          <w:szCs w:val="18"/>
        </w:rPr>
        <w:t>cja</w:t>
      </w:r>
      <w:r w:rsidRPr="00440E26">
        <w:rPr>
          <w:color w:val="000000"/>
          <w:sz w:val="18"/>
          <w:szCs w:val="18"/>
        </w:rPr>
        <w:t xml:space="preserve"> Ochrony Środowiska w Gdańsku, ul. Chmielna 54/57, 80-748 Gdańsk;</w:t>
      </w:r>
    </w:p>
    <w:p w14:paraId="760377F6" w14:textId="77777777" w:rsidR="00931E23" w:rsidRPr="00440E26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 w:rsidRPr="00440E26">
        <w:rPr>
          <w:color w:val="000000"/>
          <w:sz w:val="18"/>
          <w:szCs w:val="18"/>
        </w:rPr>
        <w:t>Państwowy Powiatowy Inspektor Sanitarny w Chojnicach, ul. Piłsudskiego 39, 89-600 Chojnice;</w:t>
      </w:r>
    </w:p>
    <w:p w14:paraId="09FB153A" w14:textId="56D85FF0" w:rsidR="00E246F1" w:rsidRPr="00440E26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 w:rsidRPr="00440E26">
        <w:rPr>
          <w:color w:val="000000"/>
          <w:sz w:val="18"/>
          <w:szCs w:val="18"/>
        </w:rPr>
        <w:t xml:space="preserve">Państwowe Gospodarstwo Wodne Wody Polskie, Zarząd Zlewni w Chojnicach, ul. Łużycka 1A, </w:t>
      </w:r>
      <w:r w:rsidRPr="00440E26">
        <w:rPr>
          <w:color w:val="000000"/>
          <w:sz w:val="18"/>
          <w:szCs w:val="18"/>
        </w:rPr>
        <w:br/>
        <w:t>89-600 Chojnice</w:t>
      </w:r>
      <w:r w:rsidR="00660EBA" w:rsidRPr="00440E26">
        <w:rPr>
          <w:color w:val="000000"/>
          <w:sz w:val="18"/>
          <w:szCs w:val="18"/>
        </w:rPr>
        <w:t>;</w:t>
      </w:r>
    </w:p>
    <w:p w14:paraId="5574F402" w14:textId="77777777" w:rsidR="002E52E0" w:rsidRDefault="002E52E0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D5CC5C4" w14:textId="77777777" w:rsidR="00390395" w:rsidRPr="005E1169" w:rsidRDefault="00390395" w:rsidP="00390395">
      <w:pPr>
        <w:pStyle w:val="Bezodstpw"/>
        <w:spacing w:line="360" w:lineRule="auto"/>
        <w:ind w:left="426"/>
      </w:pPr>
    </w:p>
    <w:p w14:paraId="2BD5CE8B" w14:textId="77777777" w:rsidR="0082419D" w:rsidRDefault="0082419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239DCCC" w14:textId="77777777" w:rsidR="00157418" w:rsidRDefault="00157418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38DFB29" w14:textId="77777777" w:rsidR="00157418" w:rsidRDefault="00157418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4F3D250" w14:textId="77777777" w:rsidR="00157418" w:rsidRDefault="00157418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7254793" w14:textId="77777777" w:rsidR="00157418" w:rsidRDefault="00157418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tbl>
      <w:tblPr>
        <w:tblpPr w:leftFromText="141" w:rightFromText="141" w:vertAnchor="page" w:horzAnchor="page" w:tblpX="785" w:tblpY="1462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157418" w:rsidRPr="00160259" w14:paraId="5E0252C7" w14:textId="77777777" w:rsidTr="00157418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E0AAB" w14:textId="77777777" w:rsidR="00157418" w:rsidRPr="00160259" w:rsidRDefault="00157418" w:rsidP="00157418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bookmarkStart w:id="6" w:name="_Hlk120018126"/>
            <w:r w:rsidRPr="00160259">
              <w:rPr>
                <w:b/>
                <w:bCs/>
                <w:color w:val="FF0000"/>
                <w:sz w:val="22"/>
                <w:szCs w:val="22"/>
              </w:rPr>
              <w:lastRenderedPageBreak/>
              <w:t>BURMISTRZ MIASTA</w:t>
            </w:r>
          </w:p>
          <w:p w14:paraId="498BE50A" w14:textId="77777777" w:rsidR="00157418" w:rsidRPr="00160259" w:rsidRDefault="00157418" w:rsidP="00157418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160259">
              <w:rPr>
                <w:b/>
                <w:bCs/>
                <w:color w:val="FF0000"/>
                <w:sz w:val="22"/>
                <w:szCs w:val="22"/>
              </w:rPr>
              <w:t>CHOJNICE</w:t>
            </w:r>
          </w:p>
          <w:p w14:paraId="16DE7CD6" w14:textId="77777777" w:rsidR="00157418" w:rsidRPr="00160259" w:rsidRDefault="00157418" w:rsidP="00157418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160259">
              <w:rPr>
                <w:color w:val="FF0000"/>
                <w:sz w:val="22"/>
                <w:szCs w:val="22"/>
              </w:rPr>
              <w:t>Stary Rynek 1</w:t>
            </w:r>
          </w:p>
          <w:p w14:paraId="7067ED2A" w14:textId="77777777" w:rsidR="00157418" w:rsidRPr="00160259" w:rsidRDefault="00157418" w:rsidP="00157418">
            <w:pPr>
              <w:pStyle w:val="Bezodstpw"/>
              <w:spacing w:line="276" w:lineRule="auto"/>
              <w:jc w:val="center"/>
              <w:rPr>
                <w:color w:val="FF0000"/>
              </w:rPr>
            </w:pPr>
            <w:r w:rsidRPr="00160259">
              <w:rPr>
                <w:color w:val="FF0000"/>
                <w:sz w:val="22"/>
                <w:szCs w:val="22"/>
              </w:rPr>
              <w:t>89-600 Chojnice</w:t>
            </w:r>
          </w:p>
        </w:tc>
      </w:tr>
      <w:bookmarkEnd w:id="6"/>
    </w:tbl>
    <w:p w14:paraId="0C1923DB" w14:textId="77777777" w:rsidR="00390395" w:rsidRDefault="00390395" w:rsidP="00DC65A5">
      <w:pPr>
        <w:spacing w:line="276" w:lineRule="auto"/>
        <w:rPr>
          <w:rFonts w:ascii="Arial" w:hAnsi="Arial" w:cs="Arial"/>
          <w:b/>
          <w:color w:val="000000"/>
        </w:rPr>
      </w:pPr>
    </w:p>
    <w:p w14:paraId="0303CD33" w14:textId="77777777" w:rsidR="00157418" w:rsidRDefault="00157418" w:rsidP="00DC65A5">
      <w:pPr>
        <w:spacing w:line="276" w:lineRule="auto"/>
        <w:rPr>
          <w:rFonts w:ascii="Arial" w:hAnsi="Arial" w:cs="Arial"/>
          <w:b/>
          <w:color w:val="000000"/>
        </w:rPr>
      </w:pPr>
    </w:p>
    <w:p w14:paraId="753527D1" w14:textId="77777777" w:rsidR="00157418" w:rsidRDefault="00157418" w:rsidP="00DC65A5">
      <w:pPr>
        <w:spacing w:line="276" w:lineRule="auto"/>
        <w:rPr>
          <w:rFonts w:ascii="Arial" w:hAnsi="Arial" w:cs="Arial"/>
          <w:b/>
          <w:color w:val="000000"/>
        </w:rPr>
      </w:pPr>
    </w:p>
    <w:p w14:paraId="6D201E40" w14:textId="77777777" w:rsidR="00157418" w:rsidRDefault="00157418" w:rsidP="00DC65A5">
      <w:pPr>
        <w:spacing w:line="276" w:lineRule="auto"/>
        <w:rPr>
          <w:rFonts w:ascii="Arial" w:hAnsi="Arial" w:cs="Arial"/>
          <w:b/>
          <w:color w:val="000000"/>
        </w:rPr>
      </w:pPr>
    </w:p>
    <w:p w14:paraId="2C331A92" w14:textId="5261C6EC" w:rsidR="0091168D" w:rsidRDefault="0091168D" w:rsidP="00163CAA">
      <w:pPr>
        <w:spacing w:line="276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ZAŁĄCZNIK</w:t>
      </w:r>
      <w:r w:rsidR="00F451CC">
        <w:rPr>
          <w:rFonts w:ascii="Arial" w:hAnsi="Arial" w:cs="Arial"/>
          <w:b/>
          <w:color w:val="000000"/>
        </w:rPr>
        <w:t xml:space="preserve"> NR 1</w:t>
      </w:r>
    </w:p>
    <w:p w14:paraId="743C414B" w14:textId="65AA10CE" w:rsidR="002E52E0" w:rsidRDefault="0091168D" w:rsidP="002E52E0">
      <w:pPr>
        <w:spacing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 decyzji znak </w:t>
      </w:r>
      <w:r w:rsidR="006C64F1">
        <w:rPr>
          <w:rFonts w:ascii="Arial" w:hAnsi="Arial" w:cs="Arial"/>
          <w:color w:val="000000"/>
        </w:rPr>
        <w:t>OŚ</w:t>
      </w:r>
      <w:r w:rsidR="00C00814">
        <w:rPr>
          <w:rFonts w:ascii="Arial" w:hAnsi="Arial" w:cs="Arial"/>
          <w:color w:val="000000"/>
        </w:rPr>
        <w:t>.6220.</w:t>
      </w:r>
      <w:r w:rsidR="00390395">
        <w:rPr>
          <w:rFonts w:ascii="Arial" w:hAnsi="Arial" w:cs="Arial"/>
          <w:color w:val="000000"/>
        </w:rPr>
        <w:t>9</w:t>
      </w:r>
      <w:r>
        <w:rPr>
          <w:rFonts w:ascii="Arial" w:hAnsi="Arial" w:cs="Arial"/>
          <w:color w:val="000000"/>
        </w:rPr>
        <w:t>.20</w:t>
      </w:r>
      <w:r w:rsidR="00F670B6">
        <w:rPr>
          <w:rFonts w:ascii="Arial" w:hAnsi="Arial" w:cs="Arial"/>
          <w:color w:val="000000"/>
        </w:rPr>
        <w:t>2</w:t>
      </w:r>
      <w:r w:rsidR="00440E26">
        <w:rPr>
          <w:rFonts w:ascii="Arial" w:hAnsi="Arial" w:cs="Arial"/>
          <w:color w:val="000000"/>
        </w:rPr>
        <w:t>3</w:t>
      </w:r>
    </w:p>
    <w:p w14:paraId="7060C070" w14:textId="2C3A1315" w:rsidR="0091168D" w:rsidRDefault="0091168D" w:rsidP="002E52E0">
      <w:pPr>
        <w:spacing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 dnia</w:t>
      </w:r>
      <w:r w:rsidR="003F1EF4">
        <w:rPr>
          <w:rFonts w:ascii="Arial" w:hAnsi="Arial" w:cs="Arial"/>
          <w:color w:val="000000"/>
        </w:rPr>
        <w:t xml:space="preserve"> </w:t>
      </w:r>
      <w:r w:rsidR="00BD394A">
        <w:rPr>
          <w:rFonts w:ascii="Arial" w:hAnsi="Arial" w:cs="Arial"/>
          <w:color w:val="000000"/>
        </w:rPr>
        <w:t>11</w:t>
      </w:r>
      <w:r w:rsidR="00E479EA">
        <w:rPr>
          <w:rFonts w:ascii="Arial" w:hAnsi="Arial" w:cs="Arial"/>
          <w:color w:val="000000"/>
        </w:rPr>
        <w:t>.12</w:t>
      </w:r>
      <w:r>
        <w:rPr>
          <w:rFonts w:ascii="Arial" w:hAnsi="Arial" w:cs="Arial"/>
          <w:color w:val="000000"/>
        </w:rPr>
        <w:t>.20</w:t>
      </w:r>
      <w:r w:rsidR="00F670B6">
        <w:rPr>
          <w:rFonts w:ascii="Arial" w:hAnsi="Arial" w:cs="Arial"/>
          <w:color w:val="000000"/>
        </w:rPr>
        <w:t>2</w:t>
      </w:r>
      <w:r w:rsidR="00CD4C57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 xml:space="preserve"> r.</w:t>
      </w:r>
    </w:p>
    <w:p w14:paraId="4AC37363" w14:textId="77777777" w:rsidR="000A7C07" w:rsidRPr="00813FCB" w:rsidRDefault="002B7245" w:rsidP="001923DB">
      <w:pPr>
        <w:spacing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13FCB">
        <w:rPr>
          <w:rFonts w:ascii="Arial" w:hAnsi="Arial" w:cs="Arial"/>
          <w:b/>
          <w:color w:val="000000"/>
        </w:rPr>
        <w:t xml:space="preserve"> </w:t>
      </w:r>
    </w:p>
    <w:p w14:paraId="472E699E" w14:textId="77777777" w:rsidR="005C193B" w:rsidRDefault="0091168D" w:rsidP="001923DB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CHARAKTERYSTYKA PRZEDSIĘWZIĘCIA</w:t>
      </w:r>
    </w:p>
    <w:p w14:paraId="5A96A545" w14:textId="77777777" w:rsidR="00A30083" w:rsidRDefault="00A30083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12"/>
          <w:szCs w:val="12"/>
        </w:rPr>
      </w:pPr>
    </w:p>
    <w:p w14:paraId="1D46A12D" w14:textId="77777777" w:rsidR="00E15FB9" w:rsidRDefault="00E15FB9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12"/>
          <w:szCs w:val="12"/>
        </w:rPr>
      </w:pPr>
    </w:p>
    <w:p w14:paraId="604F1DDC" w14:textId="2539B88B" w:rsidR="00C00814" w:rsidRDefault="00066214" w:rsidP="001923DB">
      <w:pPr>
        <w:pStyle w:val="Tekstpodstawowy"/>
        <w:widowControl/>
        <w:suppressAutoHyphens w:val="0"/>
        <w:spacing w:line="276" w:lineRule="auto"/>
        <w:ind w:firstLine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Charakterystykę sporządzono na podstawie załączonej do wniosku Karty Informacyjnej Przedsięwzięcia.</w:t>
      </w:r>
      <w:r w:rsidR="00575121">
        <w:rPr>
          <w:rFonts w:ascii="Arial" w:hAnsi="Arial" w:cs="Arial"/>
          <w:color w:val="000000"/>
          <w:szCs w:val="24"/>
        </w:rPr>
        <w:t xml:space="preserve"> </w:t>
      </w:r>
    </w:p>
    <w:p w14:paraId="7B1AAEBB" w14:textId="162FB4F2" w:rsidR="00BE7743" w:rsidRPr="00BE7743" w:rsidRDefault="00BE7743" w:rsidP="00BE7743">
      <w:pPr>
        <w:spacing w:line="276" w:lineRule="auto"/>
        <w:ind w:firstLine="426"/>
        <w:jc w:val="both"/>
        <w:rPr>
          <w:rFonts w:ascii="Arial" w:hAnsi="Arial" w:cs="Arial"/>
        </w:rPr>
      </w:pPr>
      <w:r w:rsidRPr="00BE7743">
        <w:rPr>
          <w:rFonts w:ascii="Arial" w:hAnsi="Arial" w:cs="Arial"/>
          <w:iCs/>
        </w:rPr>
        <w:t xml:space="preserve">Przedmiotowy otwór studzienny nr 2 projektuje się w południowo-wschodniej części działki  </w:t>
      </w:r>
      <w:r w:rsidRPr="00BE7743">
        <w:rPr>
          <w:rFonts w:ascii="Arial" w:hAnsi="Arial" w:cs="Arial"/>
        </w:rPr>
        <w:t xml:space="preserve">nr 5238, ca 300 m od istniejącej studni nr 1. </w:t>
      </w:r>
      <w:r w:rsidRPr="00BE7743">
        <w:rPr>
          <w:rFonts w:ascii="Arial" w:hAnsi="Arial" w:cs="Arial"/>
          <w:iCs/>
        </w:rPr>
        <w:t xml:space="preserve">Otwory studzienne będą eksploatowały czwartorzędowy poziom wodonośny. </w:t>
      </w:r>
      <w:r w:rsidRPr="00BE7743">
        <w:rPr>
          <w:rFonts w:ascii="Arial" w:hAnsi="Arial" w:cs="Arial"/>
        </w:rPr>
        <w:t>Przewiduje się zespołową eksploatację studni o łącznej wydajności ca 120 m</w:t>
      </w:r>
      <w:r w:rsidRPr="00BE7743">
        <w:rPr>
          <w:rFonts w:ascii="Arial" w:hAnsi="Arial" w:cs="Arial"/>
          <w:vertAlign w:val="superscript"/>
        </w:rPr>
        <w:t>3</w:t>
      </w:r>
      <w:r w:rsidRPr="00BE7743">
        <w:rPr>
          <w:rFonts w:ascii="Arial" w:hAnsi="Arial" w:cs="Arial"/>
        </w:rPr>
        <w:t>/h w sytuacji zwiększonego poboru.</w:t>
      </w:r>
    </w:p>
    <w:p w14:paraId="2C8B1629" w14:textId="77777777" w:rsidR="0082419D" w:rsidRDefault="0082419D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20"/>
        </w:rPr>
      </w:pPr>
    </w:p>
    <w:p w14:paraId="2A553A2F" w14:textId="1199249F" w:rsidR="006F206B" w:rsidRDefault="00BF20A8" w:rsidP="00BF20A8">
      <w:pPr>
        <w:pStyle w:val="Tekstpodstawowy"/>
        <w:widowControl/>
        <w:suppressAutoHyphens w:val="0"/>
        <w:spacing w:line="276" w:lineRule="auto"/>
        <w:jc w:val="center"/>
        <w:rPr>
          <w:noProof/>
        </w:rPr>
      </w:pPr>
      <w:r w:rsidRPr="00BF20A8">
        <w:rPr>
          <w:noProof/>
        </w:rPr>
        <w:drawing>
          <wp:inline distT="0" distB="0" distL="0" distR="0" wp14:anchorId="3F37A74D" wp14:editId="1EB508A8">
            <wp:extent cx="5617210" cy="3869138"/>
            <wp:effectExtent l="19050" t="19050" r="21590" b="17145"/>
            <wp:docPr id="9557479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747930" name=""/>
                    <pic:cNvPicPr/>
                  </pic:nvPicPr>
                  <pic:blipFill rotWithShape="1">
                    <a:blip r:embed="rId8"/>
                    <a:srcRect l="2485" t="2546" b="2153"/>
                    <a:stretch/>
                  </pic:blipFill>
                  <pic:spPr bwMode="auto">
                    <a:xfrm>
                      <a:off x="0" y="0"/>
                      <a:ext cx="5617591" cy="3869400"/>
                    </a:xfrm>
                    <a:prstGeom prst="rect">
                      <a:avLst/>
                    </a:prstGeom>
                    <a:ln w="127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CC145" w14:textId="77777777" w:rsidR="00BF20A8" w:rsidRPr="00575121" w:rsidRDefault="00BF20A8" w:rsidP="00BF20A8">
      <w:pPr>
        <w:pStyle w:val="Tekstpodstawowy"/>
        <w:widowControl/>
        <w:suppressAutoHyphens w:val="0"/>
        <w:spacing w:line="276" w:lineRule="auto"/>
        <w:jc w:val="center"/>
        <w:rPr>
          <w:noProof/>
          <w:sz w:val="10"/>
          <w:szCs w:val="6"/>
        </w:rPr>
      </w:pPr>
    </w:p>
    <w:p w14:paraId="22A5E755" w14:textId="77777777" w:rsidR="006F206B" w:rsidRDefault="006F206B" w:rsidP="001923DB">
      <w:pPr>
        <w:pStyle w:val="Bezodstpw"/>
        <w:spacing w:line="276" w:lineRule="auto"/>
        <w:jc w:val="center"/>
        <w:rPr>
          <w:b/>
          <w:bCs/>
          <w:noProof/>
          <w:color w:val="000000"/>
          <w:sz w:val="24"/>
          <w:szCs w:val="24"/>
        </w:rPr>
      </w:pPr>
      <w:r>
        <w:rPr>
          <w:b/>
          <w:bCs/>
          <w:noProof/>
          <w:color w:val="000000"/>
          <w:sz w:val="24"/>
          <w:szCs w:val="24"/>
        </w:rPr>
        <w:t>Ryc. 1 Lokalizacja inwestycji.</w:t>
      </w:r>
    </w:p>
    <w:p w14:paraId="3B60FBE5" w14:textId="165CFED4" w:rsidR="00F636C7" w:rsidRDefault="00F636C7" w:rsidP="001923D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10"/>
          <w:szCs w:val="10"/>
        </w:rPr>
      </w:pPr>
    </w:p>
    <w:p w14:paraId="167FB060" w14:textId="2A9F74C9" w:rsidR="0082419D" w:rsidRPr="00BE7743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78F4E0AA" w14:textId="77777777" w:rsidR="00BE7743" w:rsidRPr="00626F6E" w:rsidRDefault="00BE7743" w:rsidP="00BE7743">
      <w:pPr>
        <w:spacing w:line="276" w:lineRule="auto"/>
        <w:ind w:firstLine="426"/>
        <w:jc w:val="both"/>
        <w:rPr>
          <w:rFonts w:ascii="Arial" w:hAnsi="Arial" w:cs="Arial"/>
          <w:lang w:eastAsia="en-US"/>
        </w:rPr>
      </w:pPr>
      <w:r w:rsidRPr="00626F6E">
        <w:rPr>
          <w:rFonts w:ascii="Arial" w:hAnsi="Arial" w:cs="Arial"/>
          <w:lang w:eastAsia="en-US"/>
        </w:rPr>
        <w:t>Projektuje się wykonanie otworu nr 2, do głębokości 90,0 m</w:t>
      </w:r>
      <w:r>
        <w:rPr>
          <w:rFonts w:ascii="Arial" w:hAnsi="Arial" w:cs="Arial"/>
          <w:lang w:eastAsia="en-US"/>
        </w:rPr>
        <w:t>;</w:t>
      </w:r>
      <w:r w:rsidRPr="00626F6E">
        <w:rPr>
          <w:rFonts w:ascii="Arial" w:hAnsi="Arial" w:cs="Arial"/>
          <w:lang w:eastAsia="en-US"/>
        </w:rPr>
        <w:t xml:space="preserve"> metodą udarow</w:t>
      </w:r>
      <w:r>
        <w:rPr>
          <w:rFonts w:ascii="Arial" w:hAnsi="Arial" w:cs="Arial"/>
          <w:lang w:eastAsia="en-US"/>
        </w:rPr>
        <w:t>ą</w:t>
      </w:r>
      <w:r w:rsidRPr="00626F6E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br/>
      </w:r>
      <w:r w:rsidRPr="00626F6E">
        <w:rPr>
          <w:rFonts w:ascii="Arial" w:hAnsi="Arial" w:cs="Arial"/>
          <w:lang w:eastAsia="en-US"/>
        </w:rPr>
        <w:t>w osłonie rur Ø508 oraz Ø457 mm.</w:t>
      </w:r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Do tak projektowanego otworu należy zabudować kolumnę filtrową</w:t>
      </w:r>
      <w:r>
        <w:rPr>
          <w:rFonts w:ascii="Arial" w:hAnsi="Arial" w:cs="Arial"/>
          <w:lang w:eastAsia="en-US"/>
        </w:rPr>
        <w:t>,</w:t>
      </w:r>
      <w:r w:rsidRPr="00626F6E">
        <w:rPr>
          <w:rFonts w:ascii="Arial" w:hAnsi="Arial" w:cs="Arial"/>
          <w:lang w:eastAsia="en-US"/>
        </w:rPr>
        <w:t xml:space="preserve"> o następującej konstrukcji:</w:t>
      </w:r>
    </w:p>
    <w:p w14:paraId="655BC727" w14:textId="77777777" w:rsidR="00BE7743" w:rsidRPr="00626F6E" w:rsidRDefault="00BE7743" w:rsidP="00BE7743">
      <w:pPr>
        <w:numPr>
          <w:ilvl w:val="0"/>
          <w:numId w:val="61"/>
        </w:numPr>
        <w:spacing w:line="276" w:lineRule="auto"/>
        <w:ind w:left="851" w:hanging="425"/>
        <w:jc w:val="both"/>
        <w:rPr>
          <w:rFonts w:ascii="Arial" w:hAnsi="Arial" w:cs="Arial"/>
          <w:lang w:eastAsia="en-US"/>
        </w:rPr>
      </w:pPr>
      <w:bookmarkStart w:id="7" w:name="_Hlk107396197"/>
      <w:r w:rsidRPr="00626F6E">
        <w:rPr>
          <w:rFonts w:ascii="Arial" w:hAnsi="Arial" w:cs="Arial"/>
          <w:lang w:eastAsia="en-US"/>
        </w:rPr>
        <w:t xml:space="preserve">rura </w:t>
      </w:r>
      <w:proofErr w:type="spellStart"/>
      <w:r w:rsidRPr="00626F6E">
        <w:rPr>
          <w:rFonts w:ascii="Arial" w:hAnsi="Arial" w:cs="Arial"/>
          <w:lang w:eastAsia="en-US"/>
        </w:rPr>
        <w:t>podfiltrowa</w:t>
      </w:r>
      <w:proofErr w:type="spellEnd"/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PVC, DN225x10,8 mm, PN12,5, dł.3,0 m</w:t>
      </w:r>
      <w:r>
        <w:rPr>
          <w:rFonts w:ascii="Arial" w:hAnsi="Arial" w:cs="Arial"/>
          <w:lang w:eastAsia="en-US"/>
        </w:rPr>
        <w:t xml:space="preserve">; </w:t>
      </w:r>
    </w:p>
    <w:p w14:paraId="0CF40481" w14:textId="77777777" w:rsidR="00BE7743" w:rsidRPr="00626F6E" w:rsidRDefault="00BE7743" w:rsidP="00BE7743">
      <w:pPr>
        <w:numPr>
          <w:ilvl w:val="0"/>
          <w:numId w:val="61"/>
        </w:numPr>
        <w:spacing w:line="276" w:lineRule="auto"/>
        <w:ind w:left="851" w:hanging="425"/>
        <w:jc w:val="both"/>
        <w:rPr>
          <w:rFonts w:ascii="Arial" w:hAnsi="Arial" w:cs="Arial"/>
          <w:lang w:eastAsia="en-US"/>
        </w:rPr>
      </w:pPr>
      <w:r w:rsidRPr="00626F6E">
        <w:rPr>
          <w:rFonts w:ascii="Arial" w:hAnsi="Arial" w:cs="Arial"/>
          <w:lang w:eastAsia="en-US"/>
        </w:rPr>
        <w:lastRenderedPageBreak/>
        <w:t>filtr siatkowy</w:t>
      </w:r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PVC, DN225x10,8 mm,</w:t>
      </w:r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PN12,5,</w:t>
      </w:r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siatkowy,</w:t>
      </w:r>
      <w:r>
        <w:rPr>
          <w:rFonts w:ascii="Arial" w:hAnsi="Arial" w:cs="Arial"/>
          <w:lang w:eastAsia="en-US"/>
        </w:rPr>
        <w:t xml:space="preserve"> </w:t>
      </w:r>
      <w:proofErr w:type="spellStart"/>
      <w:r w:rsidRPr="00626F6E">
        <w:rPr>
          <w:rFonts w:ascii="Arial" w:hAnsi="Arial" w:cs="Arial"/>
          <w:lang w:eastAsia="en-US"/>
        </w:rPr>
        <w:t>perfor</w:t>
      </w:r>
      <w:proofErr w:type="spellEnd"/>
      <w:r w:rsidRPr="00626F6E">
        <w:rPr>
          <w:rFonts w:ascii="Arial" w:hAnsi="Arial" w:cs="Arial"/>
          <w:lang w:eastAsia="en-US"/>
        </w:rPr>
        <w:t>.</w:t>
      </w:r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 xml:space="preserve">szczelin., </w:t>
      </w:r>
      <w:r>
        <w:rPr>
          <w:rFonts w:ascii="Arial" w:hAnsi="Arial" w:cs="Arial"/>
          <w:lang w:eastAsia="en-US"/>
        </w:rPr>
        <w:br/>
      </w:r>
      <w:r w:rsidRPr="00626F6E">
        <w:rPr>
          <w:rFonts w:ascii="Arial" w:hAnsi="Arial" w:cs="Arial"/>
          <w:lang w:eastAsia="en-US"/>
        </w:rPr>
        <w:t>S</w:t>
      </w:r>
      <w:r w:rsidRPr="00626F6E">
        <w:rPr>
          <w:rFonts w:ascii="Arial" w:hAnsi="Arial" w:cs="Arial"/>
          <w:vertAlign w:val="subscript"/>
          <w:lang w:eastAsia="en-US"/>
        </w:rPr>
        <w:t>1</w:t>
      </w:r>
      <w:r w:rsidRPr="00626F6E">
        <w:rPr>
          <w:rFonts w:ascii="Arial" w:hAnsi="Arial" w:cs="Arial"/>
          <w:lang w:eastAsia="en-US"/>
        </w:rPr>
        <w:t xml:space="preserve">=3 mm, dł.18,0 m;    </w:t>
      </w:r>
    </w:p>
    <w:p w14:paraId="085D7A78" w14:textId="77777777" w:rsidR="00BE7743" w:rsidRPr="00626F6E" w:rsidRDefault="00BE7743" w:rsidP="00BE7743">
      <w:pPr>
        <w:numPr>
          <w:ilvl w:val="0"/>
          <w:numId w:val="61"/>
        </w:numPr>
        <w:spacing w:line="276" w:lineRule="auto"/>
        <w:ind w:left="851" w:hanging="425"/>
        <w:jc w:val="both"/>
        <w:rPr>
          <w:rFonts w:ascii="Arial" w:hAnsi="Arial" w:cs="Arial"/>
          <w:lang w:eastAsia="en-US"/>
        </w:rPr>
      </w:pPr>
      <w:r w:rsidRPr="00626F6E">
        <w:rPr>
          <w:rFonts w:ascii="Arial" w:hAnsi="Arial" w:cs="Arial"/>
          <w:lang w:eastAsia="en-US"/>
        </w:rPr>
        <w:t>redukcja</w:t>
      </w:r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PVC, DN315/DN225</w:t>
      </w:r>
      <w:r>
        <w:rPr>
          <w:rFonts w:ascii="Arial" w:hAnsi="Arial" w:cs="Arial"/>
          <w:lang w:eastAsia="en-US"/>
        </w:rPr>
        <w:t>;</w:t>
      </w:r>
    </w:p>
    <w:p w14:paraId="05300A84" w14:textId="77777777" w:rsidR="00BE7743" w:rsidRPr="00626F6E" w:rsidRDefault="00BE7743" w:rsidP="00BE7743">
      <w:pPr>
        <w:numPr>
          <w:ilvl w:val="0"/>
          <w:numId w:val="61"/>
        </w:numPr>
        <w:spacing w:line="276" w:lineRule="auto"/>
        <w:ind w:left="851" w:hanging="425"/>
        <w:jc w:val="both"/>
        <w:rPr>
          <w:rFonts w:ascii="Arial" w:hAnsi="Arial" w:cs="Arial"/>
          <w:lang w:eastAsia="en-US"/>
        </w:rPr>
      </w:pPr>
      <w:r w:rsidRPr="00626F6E">
        <w:rPr>
          <w:rFonts w:ascii="Arial" w:hAnsi="Arial" w:cs="Arial"/>
          <w:lang w:eastAsia="en-US"/>
        </w:rPr>
        <w:t xml:space="preserve">rura </w:t>
      </w:r>
      <w:proofErr w:type="spellStart"/>
      <w:r w:rsidRPr="00626F6E">
        <w:rPr>
          <w:rFonts w:ascii="Arial" w:hAnsi="Arial" w:cs="Arial"/>
          <w:lang w:eastAsia="en-US"/>
        </w:rPr>
        <w:t>nadfiltrowa</w:t>
      </w:r>
      <w:proofErr w:type="spellEnd"/>
      <w:r>
        <w:rPr>
          <w:rFonts w:ascii="Arial" w:hAnsi="Arial" w:cs="Arial"/>
          <w:lang w:eastAsia="en-US"/>
        </w:rPr>
        <w:t xml:space="preserve"> </w:t>
      </w:r>
      <w:r w:rsidRPr="00626F6E">
        <w:rPr>
          <w:rFonts w:ascii="Arial" w:hAnsi="Arial" w:cs="Arial"/>
          <w:lang w:eastAsia="en-US"/>
        </w:rPr>
        <w:t>PVC, DN315x15,0 mm, PN12,5, dł.67,0 m</w:t>
      </w:r>
      <w:r>
        <w:rPr>
          <w:rFonts w:ascii="Arial" w:hAnsi="Arial" w:cs="Arial"/>
          <w:lang w:eastAsia="en-US"/>
        </w:rPr>
        <w:t>.</w:t>
      </w:r>
    </w:p>
    <w:bookmarkEnd w:id="7"/>
    <w:p w14:paraId="5C6ED1EC" w14:textId="77777777" w:rsidR="0039060F" w:rsidRDefault="00BE7743" w:rsidP="0039060F">
      <w:pPr>
        <w:spacing w:line="276" w:lineRule="auto"/>
        <w:jc w:val="both"/>
        <w:rPr>
          <w:rFonts w:ascii="Arial" w:hAnsi="Arial" w:cs="Arial"/>
          <w:lang w:eastAsia="en-US"/>
        </w:rPr>
      </w:pPr>
      <w:r w:rsidRPr="00D0183F">
        <w:rPr>
          <w:rFonts w:ascii="Arial" w:hAnsi="Arial" w:cs="Arial"/>
          <w:lang w:eastAsia="en-US"/>
        </w:rPr>
        <w:t>Rura eksploatacyjna</w:t>
      </w:r>
      <w:r>
        <w:rPr>
          <w:rFonts w:ascii="Arial" w:hAnsi="Arial" w:cs="Arial"/>
          <w:lang w:eastAsia="en-US"/>
        </w:rPr>
        <w:t>, czyli</w:t>
      </w:r>
      <w:r w:rsidRPr="00D0183F">
        <w:rPr>
          <w:rFonts w:ascii="Arial" w:hAnsi="Arial" w:cs="Arial"/>
          <w:lang w:eastAsia="en-US"/>
        </w:rPr>
        <w:t xml:space="preserve"> rura </w:t>
      </w:r>
      <w:proofErr w:type="spellStart"/>
      <w:r w:rsidRPr="00D0183F">
        <w:rPr>
          <w:rFonts w:ascii="Arial" w:hAnsi="Arial" w:cs="Arial"/>
          <w:lang w:eastAsia="en-US"/>
        </w:rPr>
        <w:t>nadfiltrowa</w:t>
      </w:r>
      <w:proofErr w:type="spellEnd"/>
      <w:r>
        <w:rPr>
          <w:rFonts w:ascii="Arial" w:hAnsi="Arial" w:cs="Arial"/>
          <w:lang w:eastAsia="en-US"/>
        </w:rPr>
        <w:t xml:space="preserve"> –</w:t>
      </w:r>
      <w:r w:rsidRPr="00D0183F">
        <w:rPr>
          <w:rFonts w:ascii="Arial" w:hAnsi="Arial" w:cs="Arial"/>
          <w:lang w:eastAsia="en-US"/>
        </w:rPr>
        <w:t xml:space="preserve"> rura PVC 315 wyprowadzona do pow</w:t>
      </w:r>
      <w:r>
        <w:rPr>
          <w:rFonts w:ascii="Arial" w:hAnsi="Arial" w:cs="Arial"/>
          <w:lang w:eastAsia="en-US"/>
        </w:rPr>
        <w:t xml:space="preserve">ierzchni </w:t>
      </w:r>
      <w:r w:rsidRPr="00D0183F">
        <w:rPr>
          <w:rFonts w:ascii="Arial" w:hAnsi="Arial" w:cs="Arial"/>
          <w:lang w:eastAsia="en-US"/>
        </w:rPr>
        <w:t>terenu.</w:t>
      </w:r>
      <w:r>
        <w:rPr>
          <w:rFonts w:ascii="Arial" w:hAnsi="Arial" w:cs="Arial"/>
          <w:lang w:eastAsia="en-US"/>
        </w:rPr>
        <w:t xml:space="preserve"> </w:t>
      </w:r>
    </w:p>
    <w:p w14:paraId="788CD123" w14:textId="77777777" w:rsidR="0039060F" w:rsidRDefault="00BE7743" w:rsidP="0039060F">
      <w:pPr>
        <w:spacing w:line="276" w:lineRule="auto"/>
        <w:jc w:val="both"/>
        <w:rPr>
          <w:rFonts w:ascii="Arial" w:hAnsi="Arial" w:cs="Arial"/>
          <w:lang w:eastAsia="en-US"/>
        </w:rPr>
      </w:pPr>
      <w:r w:rsidRPr="00D0183F">
        <w:rPr>
          <w:rFonts w:ascii="Arial" w:hAnsi="Arial" w:cs="Arial"/>
          <w:lang w:eastAsia="en-US"/>
        </w:rPr>
        <w:t>Piezometr: rura PE DN</w:t>
      </w:r>
      <w:r>
        <w:rPr>
          <w:rFonts w:ascii="Arial" w:hAnsi="Arial" w:cs="Arial"/>
          <w:lang w:eastAsia="en-US"/>
        </w:rPr>
        <w:t xml:space="preserve"> </w:t>
      </w:r>
      <w:r w:rsidRPr="00D0183F">
        <w:rPr>
          <w:rFonts w:ascii="Arial" w:hAnsi="Arial" w:cs="Arial"/>
          <w:lang w:eastAsia="en-US"/>
        </w:rPr>
        <w:t>40</w:t>
      </w:r>
      <w:r>
        <w:rPr>
          <w:rFonts w:ascii="Arial" w:hAnsi="Arial" w:cs="Arial"/>
          <w:lang w:eastAsia="en-US"/>
        </w:rPr>
        <w:t xml:space="preserve"> </w:t>
      </w:r>
      <w:r w:rsidRPr="00D0183F">
        <w:rPr>
          <w:rFonts w:ascii="Arial" w:hAnsi="Arial" w:cs="Arial"/>
          <w:lang w:eastAsia="en-US"/>
        </w:rPr>
        <w:t>x</w:t>
      </w:r>
      <w:r>
        <w:rPr>
          <w:rFonts w:ascii="Arial" w:hAnsi="Arial" w:cs="Arial"/>
          <w:lang w:eastAsia="en-US"/>
        </w:rPr>
        <w:t xml:space="preserve"> </w:t>
      </w:r>
      <w:r w:rsidRPr="00D0183F">
        <w:rPr>
          <w:rFonts w:ascii="Arial" w:hAnsi="Arial" w:cs="Arial"/>
          <w:lang w:eastAsia="en-US"/>
        </w:rPr>
        <w:t>3,7 mm</w:t>
      </w:r>
      <w:r>
        <w:rPr>
          <w:rFonts w:ascii="Arial" w:hAnsi="Arial" w:cs="Arial"/>
          <w:lang w:eastAsia="en-US"/>
        </w:rPr>
        <w:t>;</w:t>
      </w:r>
      <w:r w:rsidRPr="00D0183F">
        <w:rPr>
          <w:rFonts w:ascii="Arial" w:hAnsi="Arial" w:cs="Arial"/>
          <w:lang w:eastAsia="en-US"/>
        </w:rPr>
        <w:t xml:space="preserve"> dł. 75,0 m</w:t>
      </w:r>
      <w:r>
        <w:rPr>
          <w:rFonts w:ascii="Arial" w:hAnsi="Arial" w:cs="Arial"/>
          <w:lang w:eastAsia="en-US"/>
        </w:rPr>
        <w:t>;</w:t>
      </w:r>
      <w:r w:rsidRPr="00D0183F">
        <w:rPr>
          <w:rFonts w:ascii="Arial" w:hAnsi="Arial" w:cs="Arial"/>
          <w:lang w:eastAsia="en-US"/>
        </w:rPr>
        <w:t xml:space="preserve"> </w:t>
      </w:r>
      <w:proofErr w:type="spellStart"/>
      <w:r w:rsidRPr="00D0183F">
        <w:rPr>
          <w:rFonts w:ascii="Arial" w:hAnsi="Arial" w:cs="Arial"/>
          <w:lang w:eastAsia="en-US"/>
        </w:rPr>
        <w:t>perfor</w:t>
      </w:r>
      <w:proofErr w:type="spellEnd"/>
      <w:r>
        <w:rPr>
          <w:rFonts w:ascii="Arial" w:hAnsi="Arial" w:cs="Arial"/>
          <w:lang w:eastAsia="en-US"/>
        </w:rPr>
        <w:t xml:space="preserve"> </w:t>
      </w:r>
      <w:r w:rsidRPr="00D0183F">
        <w:rPr>
          <w:rFonts w:ascii="Arial" w:hAnsi="Arial" w:cs="Arial"/>
          <w:lang w:eastAsia="en-US"/>
        </w:rPr>
        <w:t>.+</w:t>
      </w:r>
      <w:r>
        <w:rPr>
          <w:rFonts w:ascii="Arial" w:hAnsi="Arial" w:cs="Arial"/>
          <w:lang w:eastAsia="en-US"/>
        </w:rPr>
        <w:t xml:space="preserve"> </w:t>
      </w:r>
      <w:r w:rsidRPr="00D0183F">
        <w:rPr>
          <w:rFonts w:ascii="Arial" w:hAnsi="Arial" w:cs="Arial"/>
          <w:lang w:eastAsia="en-US"/>
        </w:rPr>
        <w:t>siatka: dł. 8,0 m</w:t>
      </w:r>
      <w:r>
        <w:rPr>
          <w:rFonts w:ascii="Arial" w:hAnsi="Arial" w:cs="Arial"/>
          <w:lang w:eastAsia="en-US"/>
        </w:rPr>
        <w:t xml:space="preserve">. </w:t>
      </w:r>
    </w:p>
    <w:p w14:paraId="1F1010EB" w14:textId="227834C3" w:rsidR="00BE7743" w:rsidRDefault="00BE7743" w:rsidP="0039060F">
      <w:pPr>
        <w:spacing w:line="276" w:lineRule="auto"/>
        <w:jc w:val="both"/>
        <w:rPr>
          <w:rFonts w:ascii="Arial" w:hAnsi="Arial" w:cs="Arial"/>
          <w:lang w:eastAsia="en-US"/>
        </w:rPr>
      </w:pPr>
      <w:r w:rsidRPr="00D0183F">
        <w:rPr>
          <w:rFonts w:ascii="Arial" w:hAnsi="Arial" w:cs="Arial"/>
          <w:lang w:eastAsia="en-US"/>
        </w:rPr>
        <w:t>Prowadniki: dedykowane uchwyty do rur 225 oraz 315/457 mm</w:t>
      </w:r>
      <w:r>
        <w:rPr>
          <w:rFonts w:ascii="Arial" w:hAnsi="Arial" w:cs="Arial"/>
          <w:lang w:eastAsia="en-US"/>
        </w:rPr>
        <w:t>.</w:t>
      </w:r>
    </w:p>
    <w:p w14:paraId="112E15E6" w14:textId="77777777" w:rsidR="00BE7743" w:rsidRPr="002539C5" w:rsidRDefault="00BE7743" w:rsidP="00BE7743">
      <w:pPr>
        <w:spacing w:line="276" w:lineRule="auto"/>
        <w:jc w:val="both"/>
        <w:rPr>
          <w:lang w:eastAsia="en-US"/>
        </w:rPr>
      </w:pPr>
    </w:p>
    <w:p w14:paraId="1C42017B" w14:textId="77777777" w:rsidR="002A24EA" w:rsidRDefault="002A24EA" w:rsidP="001923DB">
      <w:pPr>
        <w:pStyle w:val="Bezodstpw"/>
        <w:spacing w:line="276" w:lineRule="auto"/>
        <w:rPr>
          <w:noProof/>
          <w:color w:val="000000"/>
        </w:rPr>
      </w:pPr>
    </w:p>
    <w:p w14:paraId="3A6BE517" w14:textId="77777777" w:rsidR="0082419D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75DEFAEA" w14:textId="529E7700" w:rsidR="00C37699" w:rsidRPr="009A52D4" w:rsidRDefault="000F0118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  <w:u w:val="single"/>
        </w:rPr>
      </w:pPr>
      <w:r>
        <w:rPr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7C24C20" wp14:editId="18D8A812">
                <wp:simplePos x="0" y="0"/>
                <wp:positionH relativeFrom="margin">
                  <wp:posOffset>2436126</wp:posOffset>
                </wp:positionH>
                <wp:positionV relativeFrom="paragraph">
                  <wp:posOffset>6066</wp:posOffset>
                </wp:positionV>
                <wp:extent cx="2618740" cy="982345"/>
                <wp:effectExtent l="0" t="0" r="0" b="8255"/>
                <wp:wrapSquare wrapText="bothSides"/>
                <wp:docPr id="116844545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982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CF1BC6" w14:textId="77777777" w:rsidR="000F0118" w:rsidRPr="00F8196B" w:rsidRDefault="000F0118" w:rsidP="000F01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Z up. Burmistrza</w:t>
                            </w:r>
                          </w:p>
                          <w:p w14:paraId="04696A6D" w14:textId="77777777" w:rsidR="000F0118" w:rsidRPr="00F8196B" w:rsidRDefault="000F0118" w:rsidP="000F01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5B2495DD" w14:textId="77777777" w:rsidR="000F0118" w:rsidRPr="00F8196B" w:rsidRDefault="000F0118" w:rsidP="000F01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 xml:space="preserve">mgr Łukasz </w:t>
                            </w:r>
                            <w:proofErr w:type="spellStart"/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Prill</w:t>
                            </w:r>
                            <w:proofErr w:type="spellEnd"/>
                          </w:p>
                          <w:p w14:paraId="259616F4" w14:textId="77777777" w:rsidR="000F0118" w:rsidRPr="00F8196B" w:rsidRDefault="000F0118" w:rsidP="000F01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09FB560D" w14:textId="77777777" w:rsidR="000F0118" w:rsidRPr="00F8196B" w:rsidRDefault="000F0118" w:rsidP="000F01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24C20" id="_x0000_s1027" type="#_x0000_t202" style="position:absolute;left:0;text-align:left;margin-left:191.8pt;margin-top:.5pt;width:206.2pt;height:77.3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" stroked="f">
                <v:textbox>
                  <w:txbxContent>
                    <w:p w14:paraId="60CF1BC6" w14:textId="77777777" w:rsidR="000F0118" w:rsidRPr="00F8196B" w:rsidRDefault="000F0118" w:rsidP="000F01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Z up. Burmistrza</w:t>
                      </w:r>
                    </w:p>
                    <w:p w14:paraId="04696A6D" w14:textId="77777777" w:rsidR="000F0118" w:rsidRPr="00F8196B" w:rsidRDefault="000F0118" w:rsidP="000F01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5B2495DD" w14:textId="77777777" w:rsidR="000F0118" w:rsidRPr="00F8196B" w:rsidRDefault="000F0118" w:rsidP="000F01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 xml:space="preserve">mgr Łukasz </w:t>
                      </w:r>
                      <w:proofErr w:type="spellStart"/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>Prill</w:t>
                      </w:r>
                      <w:proofErr w:type="spellEnd"/>
                    </w:p>
                    <w:p w14:paraId="259616F4" w14:textId="77777777" w:rsidR="000F0118" w:rsidRPr="00F8196B" w:rsidRDefault="000F0118" w:rsidP="000F01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 xml:space="preserve">Dyrektor Wydziału Ochrony </w:t>
                      </w:r>
                    </w:p>
                    <w:p w14:paraId="09FB560D" w14:textId="77777777" w:rsidR="000F0118" w:rsidRPr="00F8196B" w:rsidRDefault="000F0118" w:rsidP="000F01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4CE9E2" w14:textId="39AC364F" w:rsidR="00C37699" w:rsidRDefault="00C37699" w:rsidP="001923DB">
      <w:pPr>
        <w:pStyle w:val="Bezodstpw"/>
        <w:spacing w:line="276" w:lineRule="auto"/>
        <w:ind w:left="720"/>
        <w:jc w:val="center"/>
        <w:rPr>
          <w:b/>
          <w:color w:val="000000"/>
          <w:sz w:val="22"/>
          <w:szCs w:val="22"/>
          <w:u w:val="single"/>
        </w:rPr>
      </w:pPr>
    </w:p>
    <w:p w14:paraId="4FB534C7" w14:textId="231D5419" w:rsidR="004E7B87" w:rsidRDefault="004E7B87" w:rsidP="001923DB">
      <w:pPr>
        <w:pStyle w:val="Bezodstpw"/>
        <w:spacing w:line="276" w:lineRule="auto"/>
        <w:ind w:left="720"/>
        <w:jc w:val="center"/>
        <w:rPr>
          <w:b/>
          <w:color w:val="000000"/>
          <w:sz w:val="22"/>
          <w:szCs w:val="22"/>
          <w:u w:val="single"/>
        </w:rPr>
      </w:pPr>
    </w:p>
    <w:p w14:paraId="63625315" w14:textId="6C17CC05" w:rsidR="00C37699" w:rsidRDefault="00C37699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</w:rPr>
      </w:pPr>
    </w:p>
    <w:p w14:paraId="73B44C97" w14:textId="43C4091D" w:rsidR="00390395" w:rsidRDefault="00390395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</w:rPr>
      </w:pPr>
    </w:p>
    <w:sectPr w:rsidR="00390395" w:rsidSect="00DE1237">
      <w:headerReference w:type="default" r:id="rId9"/>
      <w:footerReference w:type="even" r:id="rId10"/>
      <w:footerReference w:type="default" r:id="rId11"/>
      <w:pgSz w:w="11906" w:h="16838"/>
      <w:pgMar w:top="1560" w:right="1417" w:bottom="1135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47539" w14:textId="77777777" w:rsidR="00846B23" w:rsidRDefault="00846B23">
      <w:r>
        <w:separator/>
      </w:r>
    </w:p>
  </w:endnote>
  <w:endnote w:type="continuationSeparator" w:id="0">
    <w:p w14:paraId="4E90695B" w14:textId="77777777" w:rsidR="00846B23" w:rsidRDefault="0084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7E7F6" w14:textId="77777777" w:rsidR="00E35EFA" w:rsidRDefault="00E35EFA" w:rsidP="00226FB0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6A7C38" w14:textId="77777777" w:rsidR="00E35EFA" w:rsidRDefault="00E35EFA" w:rsidP="00226FB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652EC" w14:textId="77777777" w:rsidR="00E35EFA" w:rsidRPr="00C911F3" w:rsidRDefault="00E35EFA" w:rsidP="00226FB0">
    <w:pPr>
      <w:pStyle w:val="Stopka"/>
      <w:jc w:val="right"/>
      <w:rPr>
        <w:rFonts w:ascii="Arial" w:hAnsi="Arial" w:cs="Arial"/>
        <w:sz w:val="20"/>
        <w:szCs w:val="20"/>
      </w:rPr>
    </w:pPr>
    <w:r w:rsidRPr="00C911F3">
      <w:rPr>
        <w:rStyle w:val="Numerstrony"/>
        <w:rFonts w:ascii="Arial" w:hAnsi="Arial" w:cs="Arial"/>
        <w:sz w:val="20"/>
        <w:szCs w:val="20"/>
      </w:rPr>
      <w:t xml:space="preserve">Strona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  <w:r w:rsidRPr="00C911F3">
      <w:rPr>
        <w:rStyle w:val="Numerstrony"/>
        <w:rFonts w:ascii="Arial" w:hAnsi="Arial" w:cs="Arial"/>
        <w:sz w:val="20"/>
        <w:szCs w:val="20"/>
      </w:rPr>
      <w:t xml:space="preserve"> z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10D1A" w14:textId="77777777" w:rsidR="00846B23" w:rsidRDefault="00846B23">
      <w:r>
        <w:separator/>
      </w:r>
    </w:p>
  </w:footnote>
  <w:footnote w:type="continuationSeparator" w:id="0">
    <w:p w14:paraId="029F13EB" w14:textId="77777777" w:rsidR="00846B23" w:rsidRDefault="00846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D2D3" w14:textId="09B287B5" w:rsidR="00E35EFA" w:rsidRPr="006E21BE" w:rsidRDefault="006E21BE" w:rsidP="006E21BE">
    <w:pPr>
      <w:pStyle w:val="Nagwek"/>
      <w:jc w:val="center"/>
      <w:rPr>
        <w:color w:val="595959" w:themeColor="text1" w:themeTint="A6"/>
        <w:sz w:val="22"/>
        <w:szCs w:val="22"/>
      </w:rPr>
    </w:pPr>
    <w:r w:rsidRPr="006E21BE">
      <w:rPr>
        <w:rFonts w:ascii="Arial" w:hAnsi="Arial" w:cs="Arial"/>
        <w:color w:val="595959" w:themeColor="text1" w:themeTint="A6"/>
        <w:sz w:val="22"/>
        <w:szCs w:val="22"/>
      </w:rPr>
      <w:t>„</w:t>
    </w:r>
    <w:r w:rsidRPr="006E21BE">
      <w:rPr>
        <w:rFonts w:ascii="Arial" w:hAnsi="Arial" w:cs="Arial"/>
        <w:i/>
        <w:color w:val="595959" w:themeColor="text1" w:themeTint="A6"/>
        <w:sz w:val="22"/>
        <w:szCs w:val="22"/>
      </w:rPr>
      <w:t>Wykonanie urządzeń do poboru wody o wydajności nie mniejszej niż 10 m</w:t>
    </w:r>
    <w:r w:rsidRPr="006E21BE">
      <w:rPr>
        <w:rFonts w:ascii="Arial" w:hAnsi="Arial" w:cs="Arial"/>
        <w:i/>
        <w:color w:val="595959" w:themeColor="text1" w:themeTint="A6"/>
        <w:sz w:val="22"/>
        <w:szCs w:val="22"/>
        <w:vertAlign w:val="superscript"/>
      </w:rPr>
      <w:t>3</w:t>
    </w:r>
    <w:r w:rsidRPr="006E21BE">
      <w:rPr>
        <w:rFonts w:ascii="Arial" w:hAnsi="Arial" w:cs="Arial"/>
        <w:i/>
        <w:color w:val="595959" w:themeColor="text1" w:themeTint="A6"/>
        <w:sz w:val="22"/>
        <w:szCs w:val="22"/>
      </w:rPr>
      <w:t>/h dla projektowanego otworu nr 2 na terenie działki nr 5238 obręb 0001 Chojnice”</w:t>
    </w:r>
    <w:r>
      <w:rPr>
        <w:rFonts w:ascii="Arial" w:hAnsi="Arial" w:cs="Arial"/>
        <w:i/>
        <w:color w:val="595959" w:themeColor="text1" w:themeTint="A6"/>
        <w:sz w:val="22"/>
        <w:szCs w:val="2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8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9C1D23"/>
    <w:multiLevelType w:val="hybridMultilevel"/>
    <w:tmpl w:val="D06C4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12EAA"/>
    <w:multiLevelType w:val="hybridMultilevel"/>
    <w:tmpl w:val="0EC882E4"/>
    <w:lvl w:ilvl="0" w:tplc="0DE8E7FA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94DB3"/>
    <w:multiLevelType w:val="hybridMultilevel"/>
    <w:tmpl w:val="293413FC"/>
    <w:lvl w:ilvl="0" w:tplc="41C6A19A">
      <w:start w:val="3"/>
      <w:numFmt w:val="upperRoman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C78C5"/>
    <w:multiLevelType w:val="hybridMultilevel"/>
    <w:tmpl w:val="13027764"/>
    <w:lvl w:ilvl="0" w:tplc="9C98E0DA">
      <w:start w:val="1"/>
      <w:numFmt w:val="lowerLetter"/>
      <w:lvlText w:val="%1)"/>
      <w:lvlJc w:val="left"/>
      <w:pPr>
        <w:ind w:left="128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7015DDD"/>
    <w:multiLevelType w:val="hybridMultilevel"/>
    <w:tmpl w:val="FFFFFFFF"/>
    <w:lvl w:ilvl="0" w:tplc="39DE69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A103056"/>
    <w:multiLevelType w:val="hybridMultilevel"/>
    <w:tmpl w:val="E020DF1E"/>
    <w:lvl w:ilvl="0" w:tplc="D74052D0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1C0F9B"/>
    <w:multiLevelType w:val="hybridMultilevel"/>
    <w:tmpl w:val="A25633D0"/>
    <w:lvl w:ilvl="0" w:tplc="A3D6DAB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60767"/>
    <w:multiLevelType w:val="hybridMultilevel"/>
    <w:tmpl w:val="D38065C8"/>
    <w:lvl w:ilvl="0" w:tplc="3B324AEC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C72116F"/>
    <w:multiLevelType w:val="hybridMultilevel"/>
    <w:tmpl w:val="61BCC110"/>
    <w:lvl w:ilvl="0" w:tplc="288A8BE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0A61E9"/>
    <w:multiLevelType w:val="hybridMultilevel"/>
    <w:tmpl w:val="07324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0C7EA5"/>
    <w:multiLevelType w:val="hybridMultilevel"/>
    <w:tmpl w:val="4ACCEC42"/>
    <w:lvl w:ilvl="0" w:tplc="4A6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00E1E76"/>
    <w:multiLevelType w:val="hybridMultilevel"/>
    <w:tmpl w:val="933ABF44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1211505F"/>
    <w:multiLevelType w:val="hybridMultilevel"/>
    <w:tmpl w:val="11CC22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2B31027"/>
    <w:multiLevelType w:val="hybridMultilevel"/>
    <w:tmpl w:val="92E293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6C06E0C"/>
    <w:multiLevelType w:val="hybridMultilevel"/>
    <w:tmpl w:val="38F8DB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82C791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19D5363B"/>
    <w:multiLevelType w:val="hybridMultilevel"/>
    <w:tmpl w:val="922629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722D12"/>
    <w:multiLevelType w:val="hybridMultilevel"/>
    <w:tmpl w:val="5BE274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831A0E4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BB5226C"/>
    <w:multiLevelType w:val="hybridMultilevel"/>
    <w:tmpl w:val="6FC8B25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1EBB2FF2"/>
    <w:multiLevelType w:val="hybridMultilevel"/>
    <w:tmpl w:val="28B88CAA"/>
    <w:lvl w:ilvl="0" w:tplc="A3D6DAB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F547E70"/>
    <w:multiLevelType w:val="hybridMultilevel"/>
    <w:tmpl w:val="AA82EC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DF493B"/>
    <w:multiLevelType w:val="hybridMultilevel"/>
    <w:tmpl w:val="AB4E3950"/>
    <w:lvl w:ilvl="0" w:tplc="35DEF5BC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EA53E6"/>
    <w:multiLevelType w:val="hybridMultilevel"/>
    <w:tmpl w:val="C540C9E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238727B8"/>
    <w:multiLevelType w:val="hybridMultilevel"/>
    <w:tmpl w:val="D78C9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86434BE"/>
    <w:multiLevelType w:val="hybridMultilevel"/>
    <w:tmpl w:val="8BC2298C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2874236E"/>
    <w:multiLevelType w:val="hybridMultilevel"/>
    <w:tmpl w:val="D264C286"/>
    <w:lvl w:ilvl="0" w:tplc="199AA7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D8203E"/>
    <w:multiLevelType w:val="hybridMultilevel"/>
    <w:tmpl w:val="2C504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99A2361"/>
    <w:multiLevelType w:val="hybridMultilevel"/>
    <w:tmpl w:val="D38065C8"/>
    <w:lvl w:ilvl="0" w:tplc="FFFFFFFF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2B371BA1"/>
    <w:multiLevelType w:val="hybridMultilevel"/>
    <w:tmpl w:val="FFFFFFFF"/>
    <w:lvl w:ilvl="0" w:tplc="D5EEC9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1124019"/>
    <w:multiLevelType w:val="hybridMultilevel"/>
    <w:tmpl w:val="8C96C5AA"/>
    <w:lvl w:ilvl="0" w:tplc="4E94D93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17A5580"/>
    <w:multiLevelType w:val="hybridMultilevel"/>
    <w:tmpl w:val="9A9AB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0F153B"/>
    <w:multiLevelType w:val="hybridMultilevel"/>
    <w:tmpl w:val="3E00DA24"/>
    <w:lvl w:ilvl="0" w:tplc="6F3E3E1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831A0E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35721EE8"/>
    <w:multiLevelType w:val="hybridMultilevel"/>
    <w:tmpl w:val="4862242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35D14CC0"/>
    <w:multiLevelType w:val="hybridMultilevel"/>
    <w:tmpl w:val="992C9E36"/>
    <w:lvl w:ilvl="0" w:tplc="831A0E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61E6B85"/>
    <w:multiLevelType w:val="hybridMultilevel"/>
    <w:tmpl w:val="345E6C3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37D64CA1"/>
    <w:multiLevelType w:val="hybridMultilevel"/>
    <w:tmpl w:val="3946B7BE"/>
    <w:lvl w:ilvl="0" w:tplc="3830D876">
      <w:start w:val="1"/>
      <w:numFmt w:val="decimal"/>
      <w:lvlText w:val="%1."/>
      <w:lvlJc w:val="left"/>
      <w:pPr>
        <w:ind w:left="1428" w:hanging="360"/>
      </w:pPr>
      <w:rPr>
        <w:b/>
        <w:bCs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3A4F3267"/>
    <w:multiLevelType w:val="hybridMultilevel"/>
    <w:tmpl w:val="CD8856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E324D46"/>
    <w:multiLevelType w:val="hybridMultilevel"/>
    <w:tmpl w:val="DDB0445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EB445C3"/>
    <w:multiLevelType w:val="hybridMultilevel"/>
    <w:tmpl w:val="2C228304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A52FD5"/>
    <w:multiLevelType w:val="hybridMultilevel"/>
    <w:tmpl w:val="311200B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6DC1715"/>
    <w:multiLevelType w:val="hybridMultilevel"/>
    <w:tmpl w:val="692891F2"/>
    <w:lvl w:ilvl="0" w:tplc="8F1A71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9B56B4"/>
    <w:multiLevelType w:val="hybridMultilevel"/>
    <w:tmpl w:val="E7BE10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31A0E4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C2860AF"/>
    <w:multiLevelType w:val="hybridMultilevel"/>
    <w:tmpl w:val="B1AEED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4F3F18"/>
    <w:multiLevelType w:val="singleLevel"/>
    <w:tmpl w:val="04150001"/>
    <w:lvl w:ilvl="0">
      <w:start w:val="1"/>
      <w:numFmt w:val="bullet"/>
      <w:pStyle w:val="Listapunktowan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4D947D5F"/>
    <w:multiLevelType w:val="hybridMultilevel"/>
    <w:tmpl w:val="0D84EB3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4E5A2B4F"/>
    <w:multiLevelType w:val="hybridMultilevel"/>
    <w:tmpl w:val="A4EEC1F2"/>
    <w:lvl w:ilvl="0" w:tplc="1830570A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510B6BB1"/>
    <w:multiLevelType w:val="hybridMultilevel"/>
    <w:tmpl w:val="74A8BCA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1C1240B"/>
    <w:multiLevelType w:val="hybridMultilevel"/>
    <w:tmpl w:val="C0CABE1A"/>
    <w:lvl w:ilvl="0" w:tplc="831A0E42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49" w15:restartNumberingAfterBreak="0">
    <w:nsid w:val="53B6441F"/>
    <w:multiLevelType w:val="hybridMultilevel"/>
    <w:tmpl w:val="6DCEEC7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56ED0278"/>
    <w:multiLevelType w:val="hybridMultilevel"/>
    <w:tmpl w:val="FC8E8FD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6F95D91"/>
    <w:multiLevelType w:val="hybridMultilevel"/>
    <w:tmpl w:val="8CFC2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CF4508A"/>
    <w:multiLevelType w:val="hybridMultilevel"/>
    <w:tmpl w:val="D52689C4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D281CF5"/>
    <w:multiLevelType w:val="hybridMultilevel"/>
    <w:tmpl w:val="3738CEF0"/>
    <w:lvl w:ilvl="0" w:tplc="831A0E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5EBC1981"/>
    <w:multiLevelType w:val="hybridMultilevel"/>
    <w:tmpl w:val="31E47F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F4E72B8"/>
    <w:multiLevelType w:val="hybridMultilevel"/>
    <w:tmpl w:val="8466A156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7" w15:restartNumberingAfterBreak="0">
    <w:nsid w:val="5FDF2BC3"/>
    <w:multiLevelType w:val="hybridMultilevel"/>
    <w:tmpl w:val="9D80D5C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614323D2"/>
    <w:multiLevelType w:val="hybridMultilevel"/>
    <w:tmpl w:val="63263502"/>
    <w:lvl w:ilvl="0" w:tplc="1C10F2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17352FF"/>
    <w:multiLevelType w:val="hybridMultilevel"/>
    <w:tmpl w:val="9F0E762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 w15:restartNumberingAfterBreak="0">
    <w:nsid w:val="624F4DF8"/>
    <w:multiLevelType w:val="hybridMultilevel"/>
    <w:tmpl w:val="C1EE6E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63ED38C7"/>
    <w:multiLevelType w:val="hybridMultilevel"/>
    <w:tmpl w:val="DC5C324E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64AB4212"/>
    <w:multiLevelType w:val="hybridMultilevel"/>
    <w:tmpl w:val="F5265A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3" w15:restartNumberingAfterBreak="0">
    <w:nsid w:val="66620DED"/>
    <w:multiLevelType w:val="hybridMultilevel"/>
    <w:tmpl w:val="3622FFA0"/>
    <w:lvl w:ilvl="0" w:tplc="6772F4BA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E338DD"/>
    <w:multiLevelType w:val="hybridMultilevel"/>
    <w:tmpl w:val="CAAA5090"/>
    <w:lvl w:ilvl="0" w:tplc="3438C1E4">
      <w:start w:val="1"/>
      <w:numFmt w:val="decimal"/>
      <w:lvlText w:val="%1."/>
      <w:lvlJc w:val="left"/>
      <w:pPr>
        <w:ind w:left="1146" w:hanging="360"/>
      </w:pPr>
      <w:rPr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6887404A"/>
    <w:multiLevelType w:val="hybridMultilevel"/>
    <w:tmpl w:val="23888D3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6" w15:restartNumberingAfterBreak="0">
    <w:nsid w:val="6CC9196C"/>
    <w:multiLevelType w:val="hybridMultilevel"/>
    <w:tmpl w:val="E5103594"/>
    <w:lvl w:ilvl="0" w:tplc="831A0E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6F136F84"/>
    <w:multiLevelType w:val="hybridMultilevel"/>
    <w:tmpl w:val="DE12FCE2"/>
    <w:lvl w:ilvl="0" w:tplc="9C98E0DA">
      <w:start w:val="1"/>
      <w:numFmt w:val="lowerLetter"/>
      <w:lvlText w:val="%1)"/>
      <w:lvlJc w:val="left"/>
      <w:pPr>
        <w:ind w:left="128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4204474"/>
    <w:multiLevelType w:val="hybridMultilevel"/>
    <w:tmpl w:val="1792A82A"/>
    <w:lvl w:ilvl="0" w:tplc="FBDCE8F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4D444FD"/>
    <w:multiLevelType w:val="hybridMultilevel"/>
    <w:tmpl w:val="BDB42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52C73B8"/>
    <w:multiLevelType w:val="hybridMultilevel"/>
    <w:tmpl w:val="704ED4A2"/>
    <w:lvl w:ilvl="0" w:tplc="4A54DBE0">
      <w:start w:val="1"/>
      <w:numFmt w:val="bullet"/>
      <w:lvlText w:val="–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 w15:restartNumberingAfterBreak="0">
    <w:nsid w:val="75A92C92"/>
    <w:multiLevelType w:val="hybridMultilevel"/>
    <w:tmpl w:val="0AFE351E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63A55AF"/>
    <w:multiLevelType w:val="hybridMultilevel"/>
    <w:tmpl w:val="C83406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7771047A"/>
    <w:multiLevelType w:val="hybridMultilevel"/>
    <w:tmpl w:val="D598E0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 w15:restartNumberingAfterBreak="0">
    <w:nsid w:val="782910D3"/>
    <w:multiLevelType w:val="hybridMultilevel"/>
    <w:tmpl w:val="421CACA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6" w15:restartNumberingAfterBreak="0">
    <w:nsid w:val="78936EFF"/>
    <w:multiLevelType w:val="hybridMultilevel"/>
    <w:tmpl w:val="1ECAAA6A"/>
    <w:lvl w:ilvl="0" w:tplc="3C2A9A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C0425D"/>
    <w:multiLevelType w:val="hybridMultilevel"/>
    <w:tmpl w:val="7A5475B0"/>
    <w:lvl w:ilvl="0" w:tplc="EBDA8D6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99B7275"/>
    <w:multiLevelType w:val="hybridMultilevel"/>
    <w:tmpl w:val="754450C6"/>
    <w:lvl w:ilvl="0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9" w15:restartNumberingAfterBreak="0">
    <w:nsid w:val="7B9563F3"/>
    <w:multiLevelType w:val="hybridMultilevel"/>
    <w:tmpl w:val="35821810"/>
    <w:lvl w:ilvl="0" w:tplc="831A0E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0" w15:restartNumberingAfterBreak="0">
    <w:nsid w:val="7C5D59FC"/>
    <w:multiLevelType w:val="hybridMultilevel"/>
    <w:tmpl w:val="B296DBB2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E170189"/>
    <w:multiLevelType w:val="hybridMultilevel"/>
    <w:tmpl w:val="96E08C4A"/>
    <w:lvl w:ilvl="0" w:tplc="3392D170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776802">
    <w:abstractNumId w:val="22"/>
  </w:num>
  <w:num w:numId="2" w16cid:durableId="1869175921">
    <w:abstractNumId w:val="11"/>
  </w:num>
  <w:num w:numId="3" w16cid:durableId="624236008">
    <w:abstractNumId w:val="58"/>
  </w:num>
  <w:num w:numId="4" w16cid:durableId="152576023">
    <w:abstractNumId w:val="16"/>
  </w:num>
  <w:num w:numId="5" w16cid:durableId="1203403943">
    <w:abstractNumId w:val="44"/>
  </w:num>
  <w:num w:numId="6" w16cid:durableId="1655405776">
    <w:abstractNumId w:val="75"/>
  </w:num>
  <w:num w:numId="7" w16cid:durableId="341009052">
    <w:abstractNumId w:val="26"/>
  </w:num>
  <w:num w:numId="8" w16cid:durableId="957418815">
    <w:abstractNumId w:val="60"/>
  </w:num>
  <w:num w:numId="9" w16cid:durableId="1302467268">
    <w:abstractNumId w:val="55"/>
  </w:num>
  <w:num w:numId="10" w16cid:durableId="334503323">
    <w:abstractNumId w:val="36"/>
  </w:num>
  <w:num w:numId="11" w16cid:durableId="227424095">
    <w:abstractNumId w:val="81"/>
  </w:num>
  <w:num w:numId="12" w16cid:durableId="1877161151">
    <w:abstractNumId w:val="21"/>
  </w:num>
  <w:num w:numId="13" w16cid:durableId="1290088309">
    <w:abstractNumId w:val="6"/>
  </w:num>
  <w:num w:numId="14" w16cid:durableId="1453397855">
    <w:abstractNumId w:val="3"/>
  </w:num>
  <w:num w:numId="15" w16cid:durableId="1571035426">
    <w:abstractNumId w:val="52"/>
  </w:num>
  <w:num w:numId="16" w16cid:durableId="1587376973">
    <w:abstractNumId w:val="27"/>
  </w:num>
  <w:num w:numId="17" w16cid:durableId="410783852">
    <w:abstractNumId w:val="53"/>
  </w:num>
  <w:num w:numId="18" w16cid:durableId="936669559">
    <w:abstractNumId w:val="49"/>
  </w:num>
  <w:num w:numId="19" w16cid:durableId="776487814">
    <w:abstractNumId w:val="10"/>
  </w:num>
  <w:num w:numId="20" w16cid:durableId="781727689">
    <w:abstractNumId w:val="34"/>
  </w:num>
  <w:num w:numId="21" w16cid:durableId="1558127027">
    <w:abstractNumId w:val="24"/>
  </w:num>
  <w:num w:numId="22" w16cid:durableId="85539737">
    <w:abstractNumId w:val="15"/>
  </w:num>
  <w:num w:numId="23" w16cid:durableId="594675449">
    <w:abstractNumId w:val="31"/>
  </w:num>
  <w:num w:numId="24" w16cid:durableId="625358774">
    <w:abstractNumId w:val="62"/>
  </w:num>
  <w:num w:numId="25" w16cid:durableId="1842311042">
    <w:abstractNumId w:val="32"/>
  </w:num>
  <w:num w:numId="26" w16cid:durableId="231352474">
    <w:abstractNumId w:val="78"/>
  </w:num>
  <w:num w:numId="27" w16cid:durableId="1599946251">
    <w:abstractNumId w:val="80"/>
  </w:num>
  <w:num w:numId="28" w16cid:durableId="1921254058">
    <w:abstractNumId w:val="48"/>
  </w:num>
  <w:num w:numId="29" w16cid:durableId="1449395778">
    <w:abstractNumId w:val="61"/>
  </w:num>
  <w:num w:numId="30" w16cid:durableId="1242448372">
    <w:abstractNumId w:val="39"/>
  </w:num>
  <w:num w:numId="31" w16cid:durableId="1634823637">
    <w:abstractNumId w:val="30"/>
  </w:num>
  <w:num w:numId="32" w16cid:durableId="1549803201">
    <w:abstractNumId w:val="56"/>
  </w:num>
  <w:num w:numId="33" w16cid:durableId="90784143">
    <w:abstractNumId w:val="57"/>
  </w:num>
  <w:num w:numId="34" w16cid:durableId="1502240184">
    <w:abstractNumId w:val="14"/>
  </w:num>
  <w:num w:numId="35" w16cid:durableId="392391712">
    <w:abstractNumId w:val="68"/>
  </w:num>
  <w:num w:numId="36" w16cid:durableId="1202207260">
    <w:abstractNumId w:val="29"/>
  </w:num>
  <w:num w:numId="37" w16cid:durableId="244384088">
    <w:abstractNumId w:val="5"/>
  </w:num>
  <w:num w:numId="38" w16cid:durableId="1123188496">
    <w:abstractNumId w:val="47"/>
  </w:num>
  <w:num w:numId="39" w16cid:durableId="1559246372">
    <w:abstractNumId w:val="19"/>
  </w:num>
  <w:num w:numId="40" w16cid:durableId="1200778898">
    <w:abstractNumId w:val="8"/>
  </w:num>
  <w:num w:numId="41" w16cid:durableId="652946918">
    <w:abstractNumId w:val="4"/>
  </w:num>
  <w:num w:numId="42" w16cid:durableId="314799996">
    <w:abstractNumId w:val="67"/>
  </w:num>
  <w:num w:numId="43" w16cid:durableId="427509552">
    <w:abstractNumId w:val="76"/>
  </w:num>
  <w:num w:numId="44" w16cid:durableId="1165900129">
    <w:abstractNumId w:val="18"/>
  </w:num>
  <w:num w:numId="45" w16cid:durableId="143009456">
    <w:abstractNumId w:val="25"/>
  </w:num>
  <w:num w:numId="46" w16cid:durableId="1597443329">
    <w:abstractNumId w:val="42"/>
  </w:num>
  <w:num w:numId="47" w16cid:durableId="30601602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717172219">
    <w:abstractNumId w:val="64"/>
  </w:num>
  <w:num w:numId="49" w16cid:durableId="670455031">
    <w:abstractNumId w:val="17"/>
  </w:num>
  <w:num w:numId="50" w16cid:durableId="1013341589">
    <w:abstractNumId w:val="43"/>
  </w:num>
  <w:num w:numId="51" w16cid:durableId="1820610003">
    <w:abstractNumId w:val="28"/>
  </w:num>
  <w:num w:numId="52" w16cid:durableId="1267540702">
    <w:abstractNumId w:val="51"/>
  </w:num>
  <w:num w:numId="53" w16cid:durableId="1009942074">
    <w:abstractNumId w:val="46"/>
  </w:num>
  <w:num w:numId="54" w16cid:durableId="845093258">
    <w:abstractNumId w:val="66"/>
  </w:num>
  <w:num w:numId="55" w16cid:durableId="1135483588">
    <w:abstractNumId w:val="79"/>
  </w:num>
  <w:num w:numId="56" w16cid:durableId="2014448875">
    <w:abstractNumId w:val="2"/>
  </w:num>
  <w:num w:numId="57" w16cid:durableId="570887819">
    <w:abstractNumId w:val="63"/>
  </w:num>
  <w:num w:numId="58" w16cid:durableId="291516494">
    <w:abstractNumId w:val="9"/>
  </w:num>
  <w:num w:numId="59" w16cid:durableId="553271706">
    <w:abstractNumId w:val="70"/>
  </w:num>
  <w:num w:numId="60" w16cid:durableId="1643579350">
    <w:abstractNumId w:val="13"/>
  </w:num>
  <w:num w:numId="61" w16cid:durableId="141509947">
    <w:abstractNumId w:val="73"/>
  </w:num>
  <w:num w:numId="62" w16cid:durableId="2081293156">
    <w:abstractNumId w:val="41"/>
  </w:num>
  <w:num w:numId="63" w16cid:durableId="1808276153">
    <w:abstractNumId w:val="1"/>
  </w:num>
  <w:num w:numId="64" w16cid:durableId="218826991">
    <w:abstractNumId w:val="20"/>
  </w:num>
  <w:num w:numId="65" w16cid:durableId="1419713684">
    <w:abstractNumId w:val="23"/>
  </w:num>
  <w:num w:numId="66" w16cid:durableId="790321579">
    <w:abstractNumId w:val="77"/>
  </w:num>
  <w:num w:numId="67" w16cid:durableId="834151444">
    <w:abstractNumId w:val="40"/>
  </w:num>
  <w:num w:numId="68" w16cid:durableId="1552419763">
    <w:abstractNumId w:val="50"/>
  </w:num>
  <w:num w:numId="69" w16cid:durableId="475076633">
    <w:abstractNumId w:val="35"/>
  </w:num>
  <w:num w:numId="70" w16cid:durableId="521626013">
    <w:abstractNumId w:val="72"/>
  </w:num>
  <w:num w:numId="71" w16cid:durableId="1453406458">
    <w:abstractNumId w:val="12"/>
  </w:num>
  <w:num w:numId="72" w16cid:durableId="1271426974">
    <w:abstractNumId w:val="59"/>
  </w:num>
  <w:num w:numId="73" w16cid:durableId="143476248">
    <w:abstractNumId w:val="37"/>
  </w:num>
  <w:num w:numId="74" w16cid:durableId="1165826931">
    <w:abstractNumId w:val="45"/>
  </w:num>
  <w:num w:numId="75" w16cid:durableId="1869492377">
    <w:abstractNumId w:val="33"/>
  </w:num>
  <w:num w:numId="76" w16cid:durableId="263079339">
    <w:abstractNumId w:val="7"/>
  </w:num>
  <w:num w:numId="77" w16cid:durableId="1189181359">
    <w:abstractNumId w:val="71"/>
  </w:num>
  <w:num w:numId="78" w16cid:durableId="1010527215">
    <w:abstractNumId w:val="74"/>
  </w:num>
  <w:num w:numId="79" w16cid:durableId="1975863020">
    <w:abstractNumId w:val="38"/>
  </w:num>
  <w:num w:numId="80" w16cid:durableId="907033299">
    <w:abstractNumId w:val="65"/>
  </w:num>
  <w:num w:numId="81" w16cid:durableId="353845621">
    <w:abstractNumId w:val="5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D3"/>
    <w:rsid w:val="00000191"/>
    <w:rsid w:val="00000CF9"/>
    <w:rsid w:val="000020C3"/>
    <w:rsid w:val="0000377E"/>
    <w:rsid w:val="00003AA2"/>
    <w:rsid w:val="00003D50"/>
    <w:rsid w:val="0000442F"/>
    <w:rsid w:val="000045A7"/>
    <w:rsid w:val="000056FD"/>
    <w:rsid w:val="00005CC0"/>
    <w:rsid w:val="000068D7"/>
    <w:rsid w:val="00006B47"/>
    <w:rsid w:val="00007302"/>
    <w:rsid w:val="00007F24"/>
    <w:rsid w:val="00010453"/>
    <w:rsid w:val="0001066E"/>
    <w:rsid w:val="00012607"/>
    <w:rsid w:val="00013769"/>
    <w:rsid w:val="000164D9"/>
    <w:rsid w:val="0001670F"/>
    <w:rsid w:val="00020011"/>
    <w:rsid w:val="000200CD"/>
    <w:rsid w:val="000209B5"/>
    <w:rsid w:val="0002144B"/>
    <w:rsid w:val="00021797"/>
    <w:rsid w:val="00024CFB"/>
    <w:rsid w:val="00024F8F"/>
    <w:rsid w:val="00025D3A"/>
    <w:rsid w:val="00027329"/>
    <w:rsid w:val="00031A9D"/>
    <w:rsid w:val="00032117"/>
    <w:rsid w:val="00033050"/>
    <w:rsid w:val="0003489F"/>
    <w:rsid w:val="0003731B"/>
    <w:rsid w:val="00040005"/>
    <w:rsid w:val="000403C3"/>
    <w:rsid w:val="000405F7"/>
    <w:rsid w:val="00041090"/>
    <w:rsid w:val="0004111C"/>
    <w:rsid w:val="0004116A"/>
    <w:rsid w:val="00042068"/>
    <w:rsid w:val="00042179"/>
    <w:rsid w:val="00042E6E"/>
    <w:rsid w:val="000442A5"/>
    <w:rsid w:val="000446F6"/>
    <w:rsid w:val="00044F07"/>
    <w:rsid w:val="00045C30"/>
    <w:rsid w:val="00046220"/>
    <w:rsid w:val="000470E3"/>
    <w:rsid w:val="00047685"/>
    <w:rsid w:val="0005026D"/>
    <w:rsid w:val="000502F6"/>
    <w:rsid w:val="0005195D"/>
    <w:rsid w:val="000520FF"/>
    <w:rsid w:val="000521ED"/>
    <w:rsid w:val="00052D03"/>
    <w:rsid w:val="000540FB"/>
    <w:rsid w:val="0005496B"/>
    <w:rsid w:val="00054EAE"/>
    <w:rsid w:val="00056098"/>
    <w:rsid w:val="0005648C"/>
    <w:rsid w:val="00057450"/>
    <w:rsid w:val="00057E43"/>
    <w:rsid w:val="00057ECF"/>
    <w:rsid w:val="00057FFA"/>
    <w:rsid w:val="00060ED7"/>
    <w:rsid w:val="000612D6"/>
    <w:rsid w:val="000616C7"/>
    <w:rsid w:val="00062DA3"/>
    <w:rsid w:val="00063D7A"/>
    <w:rsid w:val="00063ED8"/>
    <w:rsid w:val="00064973"/>
    <w:rsid w:val="000652CF"/>
    <w:rsid w:val="0006596B"/>
    <w:rsid w:val="00065CF4"/>
    <w:rsid w:val="00066214"/>
    <w:rsid w:val="00066786"/>
    <w:rsid w:val="00066BB1"/>
    <w:rsid w:val="00067160"/>
    <w:rsid w:val="000678A2"/>
    <w:rsid w:val="000701E6"/>
    <w:rsid w:val="0007055B"/>
    <w:rsid w:val="00070576"/>
    <w:rsid w:val="00070EB6"/>
    <w:rsid w:val="00071018"/>
    <w:rsid w:val="00071409"/>
    <w:rsid w:val="00071AC7"/>
    <w:rsid w:val="00071F08"/>
    <w:rsid w:val="0007223D"/>
    <w:rsid w:val="00072D78"/>
    <w:rsid w:val="00075C9E"/>
    <w:rsid w:val="00076525"/>
    <w:rsid w:val="00077DD4"/>
    <w:rsid w:val="000803F7"/>
    <w:rsid w:val="00080A15"/>
    <w:rsid w:val="00080AFB"/>
    <w:rsid w:val="000843E7"/>
    <w:rsid w:val="00084930"/>
    <w:rsid w:val="00084D05"/>
    <w:rsid w:val="000860AE"/>
    <w:rsid w:val="00086513"/>
    <w:rsid w:val="00086CD3"/>
    <w:rsid w:val="00090692"/>
    <w:rsid w:val="000927A2"/>
    <w:rsid w:val="000936E9"/>
    <w:rsid w:val="00094C5F"/>
    <w:rsid w:val="00096F14"/>
    <w:rsid w:val="000A0493"/>
    <w:rsid w:val="000A1D21"/>
    <w:rsid w:val="000A1D9A"/>
    <w:rsid w:val="000A27F3"/>
    <w:rsid w:val="000A2899"/>
    <w:rsid w:val="000A29C9"/>
    <w:rsid w:val="000A303D"/>
    <w:rsid w:val="000A3288"/>
    <w:rsid w:val="000A3686"/>
    <w:rsid w:val="000A493D"/>
    <w:rsid w:val="000A4D3A"/>
    <w:rsid w:val="000A6F4B"/>
    <w:rsid w:val="000A741F"/>
    <w:rsid w:val="000A74C5"/>
    <w:rsid w:val="000A7728"/>
    <w:rsid w:val="000A7C07"/>
    <w:rsid w:val="000A7FD6"/>
    <w:rsid w:val="000B105A"/>
    <w:rsid w:val="000B1113"/>
    <w:rsid w:val="000B182C"/>
    <w:rsid w:val="000B1D62"/>
    <w:rsid w:val="000B27D9"/>
    <w:rsid w:val="000B3F9C"/>
    <w:rsid w:val="000B506F"/>
    <w:rsid w:val="000B5436"/>
    <w:rsid w:val="000B6024"/>
    <w:rsid w:val="000B6428"/>
    <w:rsid w:val="000B65F7"/>
    <w:rsid w:val="000B67FF"/>
    <w:rsid w:val="000B68F6"/>
    <w:rsid w:val="000B6A91"/>
    <w:rsid w:val="000B6CE2"/>
    <w:rsid w:val="000B6E52"/>
    <w:rsid w:val="000C02BE"/>
    <w:rsid w:val="000C0530"/>
    <w:rsid w:val="000C0655"/>
    <w:rsid w:val="000C1CD1"/>
    <w:rsid w:val="000C1DC7"/>
    <w:rsid w:val="000C22DA"/>
    <w:rsid w:val="000C35AF"/>
    <w:rsid w:val="000C450B"/>
    <w:rsid w:val="000C46E7"/>
    <w:rsid w:val="000C4D26"/>
    <w:rsid w:val="000C5D9F"/>
    <w:rsid w:val="000C5DDC"/>
    <w:rsid w:val="000C6092"/>
    <w:rsid w:val="000C7028"/>
    <w:rsid w:val="000D117B"/>
    <w:rsid w:val="000D15D7"/>
    <w:rsid w:val="000D2DAE"/>
    <w:rsid w:val="000D4FBA"/>
    <w:rsid w:val="000D5352"/>
    <w:rsid w:val="000D5790"/>
    <w:rsid w:val="000D6606"/>
    <w:rsid w:val="000D6829"/>
    <w:rsid w:val="000D760F"/>
    <w:rsid w:val="000D7785"/>
    <w:rsid w:val="000E0233"/>
    <w:rsid w:val="000E08F9"/>
    <w:rsid w:val="000E0FDA"/>
    <w:rsid w:val="000E1D6D"/>
    <w:rsid w:val="000E3767"/>
    <w:rsid w:val="000E4668"/>
    <w:rsid w:val="000E5A22"/>
    <w:rsid w:val="000E5AFD"/>
    <w:rsid w:val="000E5E3F"/>
    <w:rsid w:val="000F0118"/>
    <w:rsid w:val="000F05FC"/>
    <w:rsid w:val="000F14BB"/>
    <w:rsid w:val="000F22C2"/>
    <w:rsid w:val="000F23CB"/>
    <w:rsid w:val="000F2837"/>
    <w:rsid w:val="000F287F"/>
    <w:rsid w:val="000F2AE6"/>
    <w:rsid w:val="000F59BA"/>
    <w:rsid w:val="00101572"/>
    <w:rsid w:val="00101D7F"/>
    <w:rsid w:val="00103BE7"/>
    <w:rsid w:val="00103FF8"/>
    <w:rsid w:val="00104094"/>
    <w:rsid w:val="00104F64"/>
    <w:rsid w:val="00104FD9"/>
    <w:rsid w:val="00105105"/>
    <w:rsid w:val="0010525A"/>
    <w:rsid w:val="00105BC9"/>
    <w:rsid w:val="00105C66"/>
    <w:rsid w:val="00112731"/>
    <w:rsid w:val="00113190"/>
    <w:rsid w:val="00113D34"/>
    <w:rsid w:val="00115802"/>
    <w:rsid w:val="00115870"/>
    <w:rsid w:val="00115B9B"/>
    <w:rsid w:val="00117BEA"/>
    <w:rsid w:val="00117C79"/>
    <w:rsid w:val="0012004E"/>
    <w:rsid w:val="0012042C"/>
    <w:rsid w:val="001204F1"/>
    <w:rsid w:val="00120C7A"/>
    <w:rsid w:val="00121CB1"/>
    <w:rsid w:val="00121EE4"/>
    <w:rsid w:val="00122125"/>
    <w:rsid w:val="00122A42"/>
    <w:rsid w:val="00122F43"/>
    <w:rsid w:val="00125E55"/>
    <w:rsid w:val="001261F8"/>
    <w:rsid w:val="0012620E"/>
    <w:rsid w:val="00126978"/>
    <w:rsid w:val="00127A97"/>
    <w:rsid w:val="00127C1A"/>
    <w:rsid w:val="00130D6C"/>
    <w:rsid w:val="0013126E"/>
    <w:rsid w:val="001319CB"/>
    <w:rsid w:val="001320EB"/>
    <w:rsid w:val="0013540E"/>
    <w:rsid w:val="001361E9"/>
    <w:rsid w:val="001362B1"/>
    <w:rsid w:val="001365A2"/>
    <w:rsid w:val="00136676"/>
    <w:rsid w:val="00137CE3"/>
    <w:rsid w:val="0014026E"/>
    <w:rsid w:val="0014113D"/>
    <w:rsid w:val="001418E9"/>
    <w:rsid w:val="00142598"/>
    <w:rsid w:val="00142CEA"/>
    <w:rsid w:val="00143046"/>
    <w:rsid w:val="00143EF1"/>
    <w:rsid w:val="001446D5"/>
    <w:rsid w:val="00145858"/>
    <w:rsid w:val="00145DB1"/>
    <w:rsid w:val="00146B18"/>
    <w:rsid w:val="001474C2"/>
    <w:rsid w:val="00150204"/>
    <w:rsid w:val="00150A24"/>
    <w:rsid w:val="00150A84"/>
    <w:rsid w:val="00150C23"/>
    <w:rsid w:val="0015133C"/>
    <w:rsid w:val="00151B30"/>
    <w:rsid w:val="001533E3"/>
    <w:rsid w:val="001534F1"/>
    <w:rsid w:val="0015390A"/>
    <w:rsid w:val="00153E54"/>
    <w:rsid w:val="00154651"/>
    <w:rsid w:val="0015485B"/>
    <w:rsid w:val="00156930"/>
    <w:rsid w:val="00156D00"/>
    <w:rsid w:val="00157418"/>
    <w:rsid w:val="00160259"/>
    <w:rsid w:val="00160661"/>
    <w:rsid w:val="00160A65"/>
    <w:rsid w:val="001623F5"/>
    <w:rsid w:val="001625ED"/>
    <w:rsid w:val="001629EF"/>
    <w:rsid w:val="00162CD6"/>
    <w:rsid w:val="00163CAA"/>
    <w:rsid w:val="00163CB1"/>
    <w:rsid w:val="00163F45"/>
    <w:rsid w:val="00164A8A"/>
    <w:rsid w:val="001664A3"/>
    <w:rsid w:val="001669A8"/>
    <w:rsid w:val="00166C85"/>
    <w:rsid w:val="001720B8"/>
    <w:rsid w:val="00172D8D"/>
    <w:rsid w:val="00172EA1"/>
    <w:rsid w:val="00174803"/>
    <w:rsid w:val="00175230"/>
    <w:rsid w:val="00175869"/>
    <w:rsid w:val="001758E7"/>
    <w:rsid w:val="00176149"/>
    <w:rsid w:val="0017689C"/>
    <w:rsid w:val="001769D7"/>
    <w:rsid w:val="00176A37"/>
    <w:rsid w:val="00177B38"/>
    <w:rsid w:val="00181310"/>
    <w:rsid w:val="001817BB"/>
    <w:rsid w:val="00182538"/>
    <w:rsid w:val="00182D6D"/>
    <w:rsid w:val="00183315"/>
    <w:rsid w:val="00183462"/>
    <w:rsid w:val="00183E86"/>
    <w:rsid w:val="001843DA"/>
    <w:rsid w:val="00184607"/>
    <w:rsid w:val="0018547D"/>
    <w:rsid w:val="00187E19"/>
    <w:rsid w:val="00190437"/>
    <w:rsid w:val="00190712"/>
    <w:rsid w:val="00190930"/>
    <w:rsid w:val="00191B30"/>
    <w:rsid w:val="001923DB"/>
    <w:rsid w:val="001937C7"/>
    <w:rsid w:val="00193A3A"/>
    <w:rsid w:val="00193B42"/>
    <w:rsid w:val="00196502"/>
    <w:rsid w:val="001971FE"/>
    <w:rsid w:val="0019724D"/>
    <w:rsid w:val="00197B15"/>
    <w:rsid w:val="00197E19"/>
    <w:rsid w:val="001A014D"/>
    <w:rsid w:val="001A18E9"/>
    <w:rsid w:val="001A2514"/>
    <w:rsid w:val="001A2596"/>
    <w:rsid w:val="001A2A2B"/>
    <w:rsid w:val="001A3A0E"/>
    <w:rsid w:val="001A5EAB"/>
    <w:rsid w:val="001A71EF"/>
    <w:rsid w:val="001A7877"/>
    <w:rsid w:val="001B1737"/>
    <w:rsid w:val="001B1A23"/>
    <w:rsid w:val="001B1F2F"/>
    <w:rsid w:val="001B1FB7"/>
    <w:rsid w:val="001B4A9D"/>
    <w:rsid w:val="001B5421"/>
    <w:rsid w:val="001B5EFE"/>
    <w:rsid w:val="001B6D62"/>
    <w:rsid w:val="001B6F73"/>
    <w:rsid w:val="001B7512"/>
    <w:rsid w:val="001B7675"/>
    <w:rsid w:val="001B7964"/>
    <w:rsid w:val="001C0E28"/>
    <w:rsid w:val="001C0EFA"/>
    <w:rsid w:val="001C3BFD"/>
    <w:rsid w:val="001C3E36"/>
    <w:rsid w:val="001C4515"/>
    <w:rsid w:val="001C46B4"/>
    <w:rsid w:val="001C5098"/>
    <w:rsid w:val="001C5A55"/>
    <w:rsid w:val="001C6165"/>
    <w:rsid w:val="001C636F"/>
    <w:rsid w:val="001C65D6"/>
    <w:rsid w:val="001C6708"/>
    <w:rsid w:val="001D169E"/>
    <w:rsid w:val="001D27EE"/>
    <w:rsid w:val="001D2AFB"/>
    <w:rsid w:val="001D2E92"/>
    <w:rsid w:val="001D2E9D"/>
    <w:rsid w:val="001D38DF"/>
    <w:rsid w:val="001D465C"/>
    <w:rsid w:val="001D4E92"/>
    <w:rsid w:val="001D56FF"/>
    <w:rsid w:val="001D5E91"/>
    <w:rsid w:val="001D6A0B"/>
    <w:rsid w:val="001D7098"/>
    <w:rsid w:val="001D739A"/>
    <w:rsid w:val="001E028E"/>
    <w:rsid w:val="001E155F"/>
    <w:rsid w:val="001E1D88"/>
    <w:rsid w:val="001E1DEB"/>
    <w:rsid w:val="001E1E6D"/>
    <w:rsid w:val="001E22A4"/>
    <w:rsid w:val="001E2496"/>
    <w:rsid w:val="001E2CC0"/>
    <w:rsid w:val="001E30C2"/>
    <w:rsid w:val="001E32B5"/>
    <w:rsid w:val="001E53A2"/>
    <w:rsid w:val="001E62F2"/>
    <w:rsid w:val="001E65AC"/>
    <w:rsid w:val="001E68FA"/>
    <w:rsid w:val="001E71EC"/>
    <w:rsid w:val="001F0704"/>
    <w:rsid w:val="001F2CD7"/>
    <w:rsid w:val="001F307E"/>
    <w:rsid w:val="001F3AD5"/>
    <w:rsid w:val="001F4000"/>
    <w:rsid w:val="001F41D2"/>
    <w:rsid w:val="001F4789"/>
    <w:rsid w:val="001F5761"/>
    <w:rsid w:val="001F59CF"/>
    <w:rsid w:val="001F6890"/>
    <w:rsid w:val="001F70C0"/>
    <w:rsid w:val="00201807"/>
    <w:rsid w:val="00201B57"/>
    <w:rsid w:val="00201D68"/>
    <w:rsid w:val="00204363"/>
    <w:rsid w:val="00205658"/>
    <w:rsid w:val="0020609D"/>
    <w:rsid w:val="0020656A"/>
    <w:rsid w:val="00210720"/>
    <w:rsid w:val="00210F93"/>
    <w:rsid w:val="0021107D"/>
    <w:rsid w:val="0021110B"/>
    <w:rsid w:val="00211AEE"/>
    <w:rsid w:val="002122DF"/>
    <w:rsid w:val="00213858"/>
    <w:rsid w:val="0021386C"/>
    <w:rsid w:val="00214534"/>
    <w:rsid w:val="002149E6"/>
    <w:rsid w:val="00214B2A"/>
    <w:rsid w:val="0021537C"/>
    <w:rsid w:val="002158FF"/>
    <w:rsid w:val="00215A0E"/>
    <w:rsid w:val="00215BB1"/>
    <w:rsid w:val="002160B3"/>
    <w:rsid w:val="00216C65"/>
    <w:rsid w:val="00217C16"/>
    <w:rsid w:val="002213A7"/>
    <w:rsid w:val="00223095"/>
    <w:rsid w:val="002252F9"/>
    <w:rsid w:val="00226FB0"/>
    <w:rsid w:val="002272A7"/>
    <w:rsid w:val="002277BB"/>
    <w:rsid w:val="00227960"/>
    <w:rsid w:val="0023070E"/>
    <w:rsid w:val="00230D69"/>
    <w:rsid w:val="002313EA"/>
    <w:rsid w:val="00232143"/>
    <w:rsid w:val="0023281A"/>
    <w:rsid w:val="00232A0B"/>
    <w:rsid w:val="00234A28"/>
    <w:rsid w:val="00235A45"/>
    <w:rsid w:val="002367B8"/>
    <w:rsid w:val="00237645"/>
    <w:rsid w:val="00237847"/>
    <w:rsid w:val="00237E10"/>
    <w:rsid w:val="00241A68"/>
    <w:rsid w:val="00242B09"/>
    <w:rsid w:val="00242D50"/>
    <w:rsid w:val="00243046"/>
    <w:rsid w:val="00243952"/>
    <w:rsid w:val="00244883"/>
    <w:rsid w:val="00244DF9"/>
    <w:rsid w:val="002456CD"/>
    <w:rsid w:val="00246DBA"/>
    <w:rsid w:val="00246E90"/>
    <w:rsid w:val="00250A6E"/>
    <w:rsid w:val="00250B46"/>
    <w:rsid w:val="00250D0B"/>
    <w:rsid w:val="00251D22"/>
    <w:rsid w:val="00251F97"/>
    <w:rsid w:val="00252167"/>
    <w:rsid w:val="002521CC"/>
    <w:rsid w:val="00252839"/>
    <w:rsid w:val="00252C9F"/>
    <w:rsid w:val="00254947"/>
    <w:rsid w:val="00254B29"/>
    <w:rsid w:val="002551CA"/>
    <w:rsid w:val="00256490"/>
    <w:rsid w:val="002564EB"/>
    <w:rsid w:val="00260224"/>
    <w:rsid w:val="00260F2A"/>
    <w:rsid w:val="002611D6"/>
    <w:rsid w:val="002620DA"/>
    <w:rsid w:val="0026244B"/>
    <w:rsid w:val="00262B7B"/>
    <w:rsid w:val="00262C69"/>
    <w:rsid w:val="00264973"/>
    <w:rsid w:val="00265264"/>
    <w:rsid w:val="00265EE1"/>
    <w:rsid w:val="00266119"/>
    <w:rsid w:val="00266625"/>
    <w:rsid w:val="00266758"/>
    <w:rsid w:val="002705B7"/>
    <w:rsid w:val="00270AF8"/>
    <w:rsid w:val="00271394"/>
    <w:rsid w:val="002715A9"/>
    <w:rsid w:val="00272818"/>
    <w:rsid w:val="002743CB"/>
    <w:rsid w:val="00274658"/>
    <w:rsid w:val="00275DB4"/>
    <w:rsid w:val="00277190"/>
    <w:rsid w:val="0027764F"/>
    <w:rsid w:val="0027789F"/>
    <w:rsid w:val="00277A72"/>
    <w:rsid w:val="00280E97"/>
    <w:rsid w:val="00280EBB"/>
    <w:rsid w:val="00282D6D"/>
    <w:rsid w:val="002830F6"/>
    <w:rsid w:val="00283838"/>
    <w:rsid w:val="00284156"/>
    <w:rsid w:val="002845F4"/>
    <w:rsid w:val="00285040"/>
    <w:rsid w:val="002850BA"/>
    <w:rsid w:val="00287B5E"/>
    <w:rsid w:val="002904A4"/>
    <w:rsid w:val="002906C9"/>
    <w:rsid w:val="002912DA"/>
    <w:rsid w:val="002920B3"/>
    <w:rsid w:val="00294704"/>
    <w:rsid w:val="00297025"/>
    <w:rsid w:val="002977E5"/>
    <w:rsid w:val="002A02DB"/>
    <w:rsid w:val="002A0AE6"/>
    <w:rsid w:val="002A0E1D"/>
    <w:rsid w:val="002A2259"/>
    <w:rsid w:val="002A24EA"/>
    <w:rsid w:val="002A4C6D"/>
    <w:rsid w:val="002A4FFF"/>
    <w:rsid w:val="002A70B7"/>
    <w:rsid w:val="002B018B"/>
    <w:rsid w:val="002B0553"/>
    <w:rsid w:val="002B07AD"/>
    <w:rsid w:val="002B12EB"/>
    <w:rsid w:val="002B1C47"/>
    <w:rsid w:val="002B234F"/>
    <w:rsid w:val="002B316C"/>
    <w:rsid w:val="002B3F79"/>
    <w:rsid w:val="002B4684"/>
    <w:rsid w:val="002B4A10"/>
    <w:rsid w:val="002B55BF"/>
    <w:rsid w:val="002B5B51"/>
    <w:rsid w:val="002B6AA5"/>
    <w:rsid w:val="002B6E29"/>
    <w:rsid w:val="002B7245"/>
    <w:rsid w:val="002B77D9"/>
    <w:rsid w:val="002B7FC7"/>
    <w:rsid w:val="002C05B1"/>
    <w:rsid w:val="002C07BB"/>
    <w:rsid w:val="002C1BAC"/>
    <w:rsid w:val="002C2BA1"/>
    <w:rsid w:val="002C2CD1"/>
    <w:rsid w:val="002C2E8B"/>
    <w:rsid w:val="002C32FC"/>
    <w:rsid w:val="002C40F2"/>
    <w:rsid w:val="002C5625"/>
    <w:rsid w:val="002C5C84"/>
    <w:rsid w:val="002C5EDF"/>
    <w:rsid w:val="002C5F7B"/>
    <w:rsid w:val="002C6D57"/>
    <w:rsid w:val="002D1D40"/>
    <w:rsid w:val="002D302A"/>
    <w:rsid w:val="002D37A8"/>
    <w:rsid w:val="002D37CD"/>
    <w:rsid w:val="002D410D"/>
    <w:rsid w:val="002D41E2"/>
    <w:rsid w:val="002D54C9"/>
    <w:rsid w:val="002D6A56"/>
    <w:rsid w:val="002D6CE4"/>
    <w:rsid w:val="002D732B"/>
    <w:rsid w:val="002D748F"/>
    <w:rsid w:val="002E15E9"/>
    <w:rsid w:val="002E1615"/>
    <w:rsid w:val="002E1AE4"/>
    <w:rsid w:val="002E3236"/>
    <w:rsid w:val="002E4013"/>
    <w:rsid w:val="002E49A4"/>
    <w:rsid w:val="002E50A5"/>
    <w:rsid w:val="002E52E0"/>
    <w:rsid w:val="002E5F10"/>
    <w:rsid w:val="002E5F23"/>
    <w:rsid w:val="002E5F99"/>
    <w:rsid w:val="002E60FF"/>
    <w:rsid w:val="002E6881"/>
    <w:rsid w:val="002E7D8B"/>
    <w:rsid w:val="002F06DB"/>
    <w:rsid w:val="002F1199"/>
    <w:rsid w:val="002F151C"/>
    <w:rsid w:val="002F1523"/>
    <w:rsid w:val="002F1E10"/>
    <w:rsid w:val="002F4B40"/>
    <w:rsid w:val="002F4BE8"/>
    <w:rsid w:val="002F5E18"/>
    <w:rsid w:val="002F6289"/>
    <w:rsid w:val="00300210"/>
    <w:rsid w:val="00301B8B"/>
    <w:rsid w:val="00302FDA"/>
    <w:rsid w:val="00305FBD"/>
    <w:rsid w:val="00306D49"/>
    <w:rsid w:val="003070AE"/>
    <w:rsid w:val="003074EC"/>
    <w:rsid w:val="003108E8"/>
    <w:rsid w:val="003114C9"/>
    <w:rsid w:val="00311B72"/>
    <w:rsid w:val="00311EB4"/>
    <w:rsid w:val="003134C6"/>
    <w:rsid w:val="0031385D"/>
    <w:rsid w:val="003142D5"/>
    <w:rsid w:val="003156BD"/>
    <w:rsid w:val="00315D77"/>
    <w:rsid w:val="0032260E"/>
    <w:rsid w:val="003228F4"/>
    <w:rsid w:val="00322C2E"/>
    <w:rsid w:val="003241CB"/>
    <w:rsid w:val="00330EBB"/>
    <w:rsid w:val="003312F5"/>
    <w:rsid w:val="00332606"/>
    <w:rsid w:val="003328F9"/>
    <w:rsid w:val="00332DF8"/>
    <w:rsid w:val="0033346D"/>
    <w:rsid w:val="003345A9"/>
    <w:rsid w:val="00334CDF"/>
    <w:rsid w:val="00334FCE"/>
    <w:rsid w:val="003357E5"/>
    <w:rsid w:val="003364A4"/>
    <w:rsid w:val="00337251"/>
    <w:rsid w:val="003376F9"/>
    <w:rsid w:val="0033796A"/>
    <w:rsid w:val="00340625"/>
    <w:rsid w:val="00341503"/>
    <w:rsid w:val="0034329D"/>
    <w:rsid w:val="00343FC6"/>
    <w:rsid w:val="00344984"/>
    <w:rsid w:val="0034534B"/>
    <w:rsid w:val="00345DD0"/>
    <w:rsid w:val="00347C78"/>
    <w:rsid w:val="00351458"/>
    <w:rsid w:val="00351CF4"/>
    <w:rsid w:val="00351D85"/>
    <w:rsid w:val="003532CD"/>
    <w:rsid w:val="003539BA"/>
    <w:rsid w:val="00354C36"/>
    <w:rsid w:val="00354CF6"/>
    <w:rsid w:val="0035505B"/>
    <w:rsid w:val="0035512C"/>
    <w:rsid w:val="00355261"/>
    <w:rsid w:val="00356D05"/>
    <w:rsid w:val="003575A5"/>
    <w:rsid w:val="00361E9F"/>
    <w:rsid w:val="003626D8"/>
    <w:rsid w:val="00362C53"/>
    <w:rsid w:val="00363F8D"/>
    <w:rsid w:val="0036423E"/>
    <w:rsid w:val="00364727"/>
    <w:rsid w:val="00364B34"/>
    <w:rsid w:val="00367289"/>
    <w:rsid w:val="00367AD8"/>
    <w:rsid w:val="00367C88"/>
    <w:rsid w:val="0037014B"/>
    <w:rsid w:val="00370491"/>
    <w:rsid w:val="00370C45"/>
    <w:rsid w:val="00370C92"/>
    <w:rsid w:val="0037145A"/>
    <w:rsid w:val="00373481"/>
    <w:rsid w:val="00373922"/>
    <w:rsid w:val="003754A8"/>
    <w:rsid w:val="003773C7"/>
    <w:rsid w:val="00377CC1"/>
    <w:rsid w:val="00382FFF"/>
    <w:rsid w:val="00384750"/>
    <w:rsid w:val="003848A1"/>
    <w:rsid w:val="00384EA7"/>
    <w:rsid w:val="00385632"/>
    <w:rsid w:val="00385B60"/>
    <w:rsid w:val="00386144"/>
    <w:rsid w:val="0038654D"/>
    <w:rsid w:val="0038783D"/>
    <w:rsid w:val="00387910"/>
    <w:rsid w:val="00390395"/>
    <w:rsid w:val="0039060F"/>
    <w:rsid w:val="003934C8"/>
    <w:rsid w:val="003935B8"/>
    <w:rsid w:val="003940DE"/>
    <w:rsid w:val="00394885"/>
    <w:rsid w:val="00394E4C"/>
    <w:rsid w:val="003954DD"/>
    <w:rsid w:val="003A0EF7"/>
    <w:rsid w:val="003A1100"/>
    <w:rsid w:val="003A2B56"/>
    <w:rsid w:val="003A569F"/>
    <w:rsid w:val="003A7954"/>
    <w:rsid w:val="003A7CFB"/>
    <w:rsid w:val="003B04FF"/>
    <w:rsid w:val="003B170B"/>
    <w:rsid w:val="003B2116"/>
    <w:rsid w:val="003B2D23"/>
    <w:rsid w:val="003B5854"/>
    <w:rsid w:val="003B5C2D"/>
    <w:rsid w:val="003B7304"/>
    <w:rsid w:val="003B7808"/>
    <w:rsid w:val="003B789B"/>
    <w:rsid w:val="003B7CE9"/>
    <w:rsid w:val="003B7F83"/>
    <w:rsid w:val="003C1303"/>
    <w:rsid w:val="003C193C"/>
    <w:rsid w:val="003C1BA3"/>
    <w:rsid w:val="003C1C5B"/>
    <w:rsid w:val="003C2684"/>
    <w:rsid w:val="003C2B2D"/>
    <w:rsid w:val="003C31DC"/>
    <w:rsid w:val="003C368A"/>
    <w:rsid w:val="003C44AC"/>
    <w:rsid w:val="003C495B"/>
    <w:rsid w:val="003C4D35"/>
    <w:rsid w:val="003C5BD9"/>
    <w:rsid w:val="003C744D"/>
    <w:rsid w:val="003C7524"/>
    <w:rsid w:val="003C7C00"/>
    <w:rsid w:val="003D134E"/>
    <w:rsid w:val="003D170D"/>
    <w:rsid w:val="003D1A43"/>
    <w:rsid w:val="003D1AB5"/>
    <w:rsid w:val="003D1D6A"/>
    <w:rsid w:val="003D23A1"/>
    <w:rsid w:val="003D260B"/>
    <w:rsid w:val="003D3139"/>
    <w:rsid w:val="003D45FF"/>
    <w:rsid w:val="003D4BB2"/>
    <w:rsid w:val="003D4C60"/>
    <w:rsid w:val="003D4F02"/>
    <w:rsid w:val="003D5158"/>
    <w:rsid w:val="003D523C"/>
    <w:rsid w:val="003D57C2"/>
    <w:rsid w:val="003D58FB"/>
    <w:rsid w:val="003D5EDA"/>
    <w:rsid w:val="003D7CE5"/>
    <w:rsid w:val="003E0E54"/>
    <w:rsid w:val="003E258A"/>
    <w:rsid w:val="003E2B78"/>
    <w:rsid w:val="003E32CF"/>
    <w:rsid w:val="003E3DC5"/>
    <w:rsid w:val="003E3E82"/>
    <w:rsid w:val="003E5E0D"/>
    <w:rsid w:val="003E61F4"/>
    <w:rsid w:val="003E6EAD"/>
    <w:rsid w:val="003E72E4"/>
    <w:rsid w:val="003E74C1"/>
    <w:rsid w:val="003F16BA"/>
    <w:rsid w:val="003F1EF4"/>
    <w:rsid w:val="003F272C"/>
    <w:rsid w:val="003F2FF6"/>
    <w:rsid w:val="003F32B4"/>
    <w:rsid w:val="003F3DDE"/>
    <w:rsid w:val="003F4A35"/>
    <w:rsid w:val="003F4D80"/>
    <w:rsid w:val="003F73EC"/>
    <w:rsid w:val="003F76C9"/>
    <w:rsid w:val="003F7F9A"/>
    <w:rsid w:val="0040041A"/>
    <w:rsid w:val="0040064D"/>
    <w:rsid w:val="0040091F"/>
    <w:rsid w:val="0040107A"/>
    <w:rsid w:val="004023C4"/>
    <w:rsid w:val="00403615"/>
    <w:rsid w:val="0040550A"/>
    <w:rsid w:val="00406422"/>
    <w:rsid w:val="004069C4"/>
    <w:rsid w:val="00407B19"/>
    <w:rsid w:val="004102B9"/>
    <w:rsid w:val="004103D1"/>
    <w:rsid w:val="00410AF7"/>
    <w:rsid w:val="00411C5A"/>
    <w:rsid w:val="004128F8"/>
    <w:rsid w:val="0041327E"/>
    <w:rsid w:val="004132AF"/>
    <w:rsid w:val="004138A0"/>
    <w:rsid w:val="004140CF"/>
    <w:rsid w:val="0041489C"/>
    <w:rsid w:val="00416ACD"/>
    <w:rsid w:val="00421138"/>
    <w:rsid w:val="004215D2"/>
    <w:rsid w:val="004221E0"/>
    <w:rsid w:val="00422CE5"/>
    <w:rsid w:val="0042356A"/>
    <w:rsid w:val="0042409D"/>
    <w:rsid w:val="0042423D"/>
    <w:rsid w:val="004244DA"/>
    <w:rsid w:val="004246DA"/>
    <w:rsid w:val="0042534A"/>
    <w:rsid w:val="00425D7A"/>
    <w:rsid w:val="00425DB7"/>
    <w:rsid w:val="00425FD3"/>
    <w:rsid w:val="00427578"/>
    <w:rsid w:val="00431154"/>
    <w:rsid w:val="004314B2"/>
    <w:rsid w:val="00431C06"/>
    <w:rsid w:val="004325AD"/>
    <w:rsid w:val="00432E6C"/>
    <w:rsid w:val="00433179"/>
    <w:rsid w:val="00433CEA"/>
    <w:rsid w:val="0043460D"/>
    <w:rsid w:val="00434FED"/>
    <w:rsid w:val="00435BA6"/>
    <w:rsid w:val="00435C31"/>
    <w:rsid w:val="004362F0"/>
    <w:rsid w:val="004370F6"/>
    <w:rsid w:val="00440E26"/>
    <w:rsid w:val="00441276"/>
    <w:rsid w:val="004416F7"/>
    <w:rsid w:val="00442030"/>
    <w:rsid w:val="00443049"/>
    <w:rsid w:val="00444A56"/>
    <w:rsid w:val="00444AB4"/>
    <w:rsid w:val="00445139"/>
    <w:rsid w:val="00445CD4"/>
    <w:rsid w:val="004464E9"/>
    <w:rsid w:val="00447523"/>
    <w:rsid w:val="00450231"/>
    <w:rsid w:val="00452715"/>
    <w:rsid w:val="00452774"/>
    <w:rsid w:val="00453512"/>
    <w:rsid w:val="00455375"/>
    <w:rsid w:val="00460C76"/>
    <w:rsid w:val="00460E87"/>
    <w:rsid w:val="00462BFB"/>
    <w:rsid w:val="004644F9"/>
    <w:rsid w:val="004645A6"/>
    <w:rsid w:val="00465C27"/>
    <w:rsid w:val="00466839"/>
    <w:rsid w:val="00466F92"/>
    <w:rsid w:val="00467181"/>
    <w:rsid w:val="0046722A"/>
    <w:rsid w:val="00470651"/>
    <w:rsid w:val="00472B3F"/>
    <w:rsid w:val="00473281"/>
    <w:rsid w:val="004735DC"/>
    <w:rsid w:val="00473771"/>
    <w:rsid w:val="00474083"/>
    <w:rsid w:val="00475540"/>
    <w:rsid w:val="00476D19"/>
    <w:rsid w:val="00480596"/>
    <w:rsid w:val="00480C75"/>
    <w:rsid w:val="00482243"/>
    <w:rsid w:val="00482AC2"/>
    <w:rsid w:val="00483B6A"/>
    <w:rsid w:val="00484180"/>
    <w:rsid w:val="0048441B"/>
    <w:rsid w:val="00484EE7"/>
    <w:rsid w:val="0048578C"/>
    <w:rsid w:val="00486DAB"/>
    <w:rsid w:val="00487338"/>
    <w:rsid w:val="004875A1"/>
    <w:rsid w:val="00487E3C"/>
    <w:rsid w:val="00487F9B"/>
    <w:rsid w:val="00490DC5"/>
    <w:rsid w:val="00491626"/>
    <w:rsid w:val="004918C8"/>
    <w:rsid w:val="00492667"/>
    <w:rsid w:val="0049319B"/>
    <w:rsid w:val="00493901"/>
    <w:rsid w:val="00493DFA"/>
    <w:rsid w:val="00494708"/>
    <w:rsid w:val="00494DAE"/>
    <w:rsid w:val="00495700"/>
    <w:rsid w:val="00496136"/>
    <w:rsid w:val="0049780A"/>
    <w:rsid w:val="00497FE4"/>
    <w:rsid w:val="004A1E03"/>
    <w:rsid w:val="004A2D3E"/>
    <w:rsid w:val="004A3FEA"/>
    <w:rsid w:val="004A40D9"/>
    <w:rsid w:val="004A4DBF"/>
    <w:rsid w:val="004A5153"/>
    <w:rsid w:val="004A53FD"/>
    <w:rsid w:val="004A5688"/>
    <w:rsid w:val="004A610E"/>
    <w:rsid w:val="004A6227"/>
    <w:rsid w:val="004A705E"/>
    <w:rsid w:val="004A7BD9"/>
    <w:rsid w:val="004B0169"/>
    <w:rsid w:val="004B059B"/>
    <w:rsid w:val="004B1120"/>
    <w:rsid w:val="004B1E5A"/>
    <w:rsid w:val="004B2C1A"/>
    <w:rsid w:val="004B4242"/>
    <w:rsid w:val="004B43AB"/>
    <w:rsid w:val="004B4B02"/>
    <w:rsid w:val="004B5573"/>
    <w:rsid w:val="004B55E8"/>
    <w:rsid w:val="004B5884"/>
    <w:rsid w:val="004B6264"/>
    <w:rsid w:val="004B6617"/>
    <w:rsid w:val="004B67E1"/>
    <w:rsid w:val="004B79EA"/>
    <w:rsid w:val="004C1A88"/>
    <w:rsid w:val="004C1C9A"/>
    <w:rsid w:val="004C1E9F"/>
    <w:rsid w:val="004C218A"/>
    <w:rsid w:val="004C2671"/>
    <w:rsid w:val="004C2805"/>
    <w:rsid w:val="004C2C19"/>
    <w:rsid w:val="004C5B00"/>
    <w:rsid w:val="004C6AEA"/>
    <w:rsid w:val="004C6EFC"/>
    <w:rsid w:val="004C6F90"/>
    <w:rsid w:val="004C7653"/>
    <w:rsid w:val="004D0536"/>
    <w:rsid w:val="004D0973"/>
    <w:rsid w:val="004D2189"/>
    <w:rsid w:val="004D22D3"/>
    <w:rsid w:val="004D2DFC"/>
    <w:rsid w:val="004D2F13"/>
    <w:rsid w:val="004D3D0B"/>
    <w:rsid w:val="004D468A"/>
    <w:rsid w:val="004D654B"/>
    <w:rsid w:val="004E0763"/>
    <w:rsid w:val="004E0CBB"/>
    <w:rsid w:val="004E23E2"/>
    <w:rsid w:val="004E2CFE"/>
    <w:rsid w:val="004E313E"/>
    <w:rsid w:val="004E32CB"/>
    <w:rsid w:val="004E5634"/>
    <w:rsid w:val="004E6D6C"/>
    <w:rsid w:val="004E7578"/>
    <w:rsid w:val="004E7B87"/>
    <w:rsid w:val="004F04C8"/>
    <w:rsid w:val="004F0E74"/>
    <w:rsid w:val="004F17A0"/>
    <w:rsid w:val="004F7689"/>
    <w:rsid w:val="00500FB4"/>
    <w:rsid w:val="00502A40"/>
    <w:rsid w:val="00502CEB"/>
    <w:rsid w:val="00502DB5"/>
    <w:rsid w:val="0050361D"/>
    <w:rsid w:val="005040AD"/>
    <w:rsid w:val="00504232"/>
    <w:rsid w:val="005042A8"/>
    <w:rsid w:val="00504604"/>
    <w:rsid w:val="00506466"/>
    <w:rsid w:val="00507827"/>
    <w:rsid w:val="00510A82"/>
    <w:rsid w:val="00510C3B"/>
    <w:rsid w:val="005119CB"/>
    <w:rsid w:val="00512F2E"/>
    <w:rsid w:val="0051322E"/>
    <w:rsid w:val="00513D23"/>
    <w:rsid w:val="00513F89"/>
    <w:rsid w:val="00514165"/>
    <w:rsid w:val="0051485F"/>
    <w:rsid w:val="00514EB9"/>
    <w:rsid w:val="0051533B"/>
    <w:rsid w:val="005153A5"/>
    <w:rsid w:val="00517608"/>
    <w:rsid w:val="00517921"/>
    <w:rsid w:val="005203C2"/>
    <w:rsid w:val="00520543"/>
    <w:rsid w:val="00520874"/>
    <w:rsid w:val="00521975"/>
    <w:rsid w:val="00521CE4"/>
    <w:rsid w:val="005231C9"/>
    <w:rsid w:val="005237C1"/>
    <w:rsid w:val="00523F00"/>
    <w:rsid w:val="00525FC9"/>
    <w:rsid w:val="00526688"/>
    <w:rsid w:val="005268A9"/>
    <w:rsid w:val="00526AEB"/>
    <w:rsid w:val="00526E29"/>
    <w:rsid w:val="00531CAB"/>
    <w:rsid w:val="00533C21"/>
    <w:rsid w:val="0053458E"/>
    <w:rsid w:val="005345AE"/>
    <w:rsid w:val="005350C2"/>
    <w:rsid w:val="00535215"/>
    <w:rsid w:val="00535441"/>
    <w:rsid w:val="00535BF1"/>
    <w:rsid w:val="00535F3C"/>
    <w:rsid w:val="00542660"/>
    <w:rsid w:val="00542B2C"/>
    <w:rsid w:val="00542BA7"/>
    <w:rsid w:val="005433C4"/>
    <w:rsid w:val="00543567"/>
    <w:rsid w:val="00543804"/>
    <w:rsid w:val="0054402A"/>
    <w:rsid w:val="00544B2F"/>
    <w:rsid w:val="00545531"/>
    <w:rsid w:val="00546271"/>
    <w:rsid w:val="00546BBA"/>
    <w:rsid w:val="00546E9D"/>
    <w:rsid w:val="0054716F"/>
    <w:rsid w:val="00550A10"/>
    <w:rsid w:val="00551048"/>
    <w:rsid w:val="0055180E"/>
    <w:rsid w:val="00551BF3"/>
    <w:rsid w:val="005551E9"/>
    <w:rsid w:val="00555C6A"/>
    <w:rsid w:val="00555D96"/>
    <w:rsid w:val="005562F7"/>
    <w:rsid w:val="0055660E"/>
    <w:rsid w:val="00556AD9"/>
    <w:rsid w:val="0055753A"/>
    <w:rsid w:val="0055754A"/>
    <w:rsid w:val="005579BF"/>
    <w:rsid w:val="0056017B"/>
    <w:rsid w:val="005612A6"/>
    <w:rsid w:val="00561454"/>
    <w:rsid w:val="005627EE"/>
    <w:rsid w:val="00562835"/>
    <w:rsid w:val="00563551"/>
    <w:rsid w:val="005636ED"/>
    <w:rsid w:val="00563C99"/>
    <w:rsid w:val="005641AA"/>
    <w:rsid w:val="00564E57"/>
    <w:rsid w:val="00565326"/>
    <w:rsid w:val="00565CCA"/>
    <w:rsid w:val="00566F7E"/>
    <w:rsid w:val="00567E06"/>
    <w:rsid w:val="00570957"/>
    <w:rsid w:val="00570D66"/>
    <w:rsid w:val="00571D9D"/>
    <w:rsid w:val="00573533"/>
    <w:rsid w:val="0057493E"/>
    <w:rsid w:val="00575121"/>
    <w:rsid w:val="005765F2"/>
    <w:rsid w:val="005773A0"/>
    <w:rsid w:val="005774F0"/>
    <w:rsid w:val="00581F5F"/>
    <w:rsid w:val="0058283F"/>
    <w:rsid w:val="00583F66"/>
    <w:rsid w:val="00583FF9"/>
    <w:rsid w:val="00584D1D"/>
    <w:rsid w:val="0058572F"/>
    <w:rsid w:val="005870A2"/>
    <w:rsid w:val="00587C51"/>
    <w:rsid w:val="005903A1"/>
    <w:rsid w:val="0059083C"/>
    <w:rsid w:val="00591E86"/>
    <w:rsid w:val="00593321"/>
    <w:rsid w:val="00593F1C"/>
    <w:rsid w:val="00594788"/>
    <w:rsid w:val="00595831"/>
    <w:rsid w:val="005959D8"/>
    <w:rsid w:val="00596951"/>
    <w:rsid w:val="005A13EA"/>
    <w:rsid w:val="005A2533"/>
    <w:rsid w:val="005A2672"/>
    <w:rsid w:val="005A38C8"/>
    <w:rsid w:val="005A4116"/>
    <w:rsid w:val="005A496C"/>
    <w:rsid w:val="005A5784"/>
    <w:rsid w:val="005A69CD"/>
    <w:rsid w:val="005A7B5E"/>
    <w:rsid w:val="005B05A5"/>
    <w:rsid w:val="005B076D"/>
    <w:rsid w:val="005B0EAB"/>
    <w:rsid w:val="005B2BBE"/>
    <w:rsid w:val="005B3A5C"/>
    <w:rsid w:val="005B4833"/>
    <w:rsid w:val="005B5A5B"/>
    <w:rsid w:val="005B5F98"/>
    <w:rsid w:val="005B6352"/>
    <w:rsid w:val="005B6800"/>
    <w:rsid w:val="005B6874"/>
    <w:rsid w:val="005B6F92"/>
    <w:rsid w:val="005C0E95"/>
    <w:rsid w:val="005C136E"/>
    <w:rsid w:val="005C14BE"/>
    <w:rsid w:val="005C193B"/>
    <w:rsid w:val="005C1D0C"/>
    <w:rsid w:val="005C2260"/>
    <w:rsid w:val="005C2FD8"/>
    <w:rsid w:val="005C30C4"/>
    <w:rsid w:val="005C3514"/>
    <w:rsid w:val="005C3CC1"/>
    <w:rsid w:val="005C3E7A"/>
    <w:rsid w:val="005C3FFA"/>
    <w:rsid w:val="005C51D3"/>
    <w:rsid w:val="005C6085"/>
    <w:rsid w:val="005D0EDA"/>
    <w:rsid w:val="005D0F8D"/>
    <w:rsid w:val="005D1FFA"/>
    <w:rsid w:val="005D2FCF"/>
    <w:rsid w:val="005D4B38"/>
    <w:rsid w:val="005D4D4F"/>
    <w:rsid w:val="005D4F48"/>
    <w:rsid w:val="005D5B6E"/>
    <w:rsid w:val="005D5C1B"/>
    <w:rsid w:val="005D6FBB"/>
    <w:rsid w:val="005E0786"/>
    <w:rsid w:val="005E0964"/>
    <w:rsid w:val="005E2E8A"/>
    <w:rsid w:val="005E558A"/>
    <w:rsid w:val="005E5739"/>
    <w:rsid w:val="005E64CC"/>
    <w:rsid w:val="005E721B"/>
    <w:rsid w:val="005F0A2C"/>
    <w:rsid w:val="005F0FE2"/>
    <w:rsid w:val="005F18C8"/>
    <w:rsid w:val="005F3579"/>
    <w:rsid w:val="005F35DC"/>
    <w:rsid w:val="005F3EA6"/>
    <w:rsid w:val="005F5FD2"/>
    <w:rsid w:val="005F721B"/>
    <w:rsid w:val="005F7A99"/>
    <w:rsid w:val="005F7DA9"/>
    <w:rsid w:val="00600E3F"/>
    <w:rsid w:val="00601CB9"/>
    <w:rsid w:val="00603777"/>
    <w:rsid w:val="00603DAD"/>
    <w:rsid w:val="00603DEB"/>
    <w:rsid w:val="00604904"/>
    <w:rsid w:val="00604ED0"/>
    <w:rsid w:val="0060522C"/>
    <w:rsid w:val="006054DE"/>
    <w:rsid w:val="0060569D"/>
    <w:rsid w:val="00605BDA"/>
    <w:rsid w:val="00606020"/>
    <w:rsid w:val="0060619B"/>
    <w:rsid w:val="00606BC3"/>
    <w:rsid w:val="006070FC"/>
    <w:rsid w:val="0060750C"/>
    <w:rsid w:val="006075D1"/>
    <w:rsid w:val="006129CD"/>
    <w:rsid w:val="00615EB8"/>
    <w:rsid w:val="00616014"/>
    <w:rsid w:val="0061707A"/>
    <w:rsid w:val="00617309"/>
    <w:rsid w:val="006173A6"/>
    <w:rsid w:val="00617B24"/>
    <w:rsid w:val="006208E2"/>
    <w:rsid w:val="00620B23"/>
    <w:rsid w:val="006219AF"/>
    <w:rsid w:val="00622D41"/>
    <w:rsid w:val="00623049"/>
    <w:rsid w:val="006236F6"/>
    <w:rsid w:val="00623C32"/>
    <w:rsid w:val="00623CA7"/>
    <w:rsid w:val="0062565A"/>
    <w:rsid w:val="00626589"/>
    <w:rsid w:val="00626ED3"/>
    <w:rsid w:val="00626F6E"/>
    <w:rsid w:val="00630908"/>
    <w:rsid w:val="0063098A"/>
    <w:rsid w:val="006318EF"/>
    <w:rsid w:val="006319A8"/>
    <w:rsid w:val="006335A8"/>
    <w:rsid w:val="00633A37"/>
    <w:rsid w:val="0063466B"/>
    <w:rsid w:val="00634D45"/>
    <w:rsid w:val="0063508F"/>
    <w:rsid w:val="00635F2B"/>
    <w:rsid w:val="00637236"/>
    <w:rsid w:val="006372C7"/>
    <w:rsid w:val="0064012C"/>
    <w:rsid w:val="00640890"/>
    <w:rsid w:val="006420CE"/>
    <w:rsid w:val="0064353A"/>
    <w:rsid w:val="00643A0F"/>
    <w:rsid w:val="00643F60"/>
    <w:rsid w:val="0064449F"/>
    <w:rsid w:val="00644BF1"/>
    <w:rsid w:val="006464DA"/>
    <w:rsid w:val="00646807"/>
    <w:rsid w:val="00647167"/>
    <w:rsid w:val="00647229"/>
    <w:rsid w:val="0065270B"/>
    <w:rsid w:val="00652C99"/>
    <w:rsid w:val="00653D87"/>
    <w:rsid w:val="00654C60"/>
    <w:rsid w:val="00656039"/>
    <w:rsid w:val="00656AB7"/>
    <w:rsid w:val="00657A4F"/>
    <w:rsid w:val="006608CF"/>
    <w:rsid w:val="00660AB5"/>
    <w:rsid w:val="00660D8C"/>
    <w:rsid w:val="00660EBA"/>
    <w:rsid w:val="0066107A"/>
    <w:rsid w:val="00661D91"/>
    <w:rsid w:val="006626F0"/>
    <w:rsid w:val="006632A1"/>
    <w:rsid w:val="00665BBB"/>
    <w:rsid w:val="00666188"/>
    <w:rsid w:val="00666780"/>
    <w:rsid w:val="006674A6"/>
    <w:rsid w:val="00667821"/>
    <w:rsid w:val="00673915"/>
    <w:rsid w:val="00674193"/>
    <w:rsid w:val="0067450A"/>
    <w:rsid w:val="00674800"/>
    <w:rsid w:val="00675255"/>
    <w:rsid w:val="00675E78"/>
    <w:rsid w:val="00676BB9"/>
    <w:rsid w:val="006774D4"/>
    <w:rsid w:val="0067792D"/>
    <w:rsid w:val="00677E7E"/>
    <w:rsid w:val="006812E8"/>
    <w:rsid w:val="00681EDC"/>
    <w:rsid w:val="00682350"/>
    <w:rsid w:val="00683BC4"/>
    <w:rsid w:val="006849D4"/>
    <w:rsid w:val="00685013"/>
    <w:rsid w:val="0068573C"/>
    <w:rsid w:val="00686C7D"/>
    <w:rsid w:val="00691430"/>
    <w:rsid w:val="00692035"/>
    <w:rsid w:val="0069232A"/>
    <w:rsid w:val="0069698A"/>
    <w:rsid w:val="00696BED"/>
    <w:rsid w:val="00696D34"/>
    <w:rsid w:val="006A158C"/>
    <w:rsid w:val="006A2027"/>
    <w:rsid w:val="006A2B63"/>
    <w:rsid w:val="006A3284"/>
    <w:rsid w:val="006A3412"/>
    <w:rsid w:val="006A3566"/>
    <w:rsid w:val="006A7BEF"/>
    <w:rsid w:val="006B07A6"/>
    <w:rsid w:val="006B144E"/>
    <w:rsid w:val="006B1BCB"/>
    <w:rsid w:val="006B1FAF"/>
    <w:rsid w:val="006B34F3"/>
    <w:rsid w:val="006B4616"/>
    <w:rsid w:val="006B4967"/>
    <w:rsid w:val="006B5C95"/>
    <w:rsid w:val="006B6DB5"/>
    <w:rsid w:val="006B7894"/>
    <w:rsid w:val="006C2D3B"/>
    <w:rsid w:val="006C2F88"/>
    <w:rsid w:val="006C316E"/>
    <w:rsid w:val="006C332D"/>
    <w:rsid w:val="006C3866"/>
    <w:rsid w:val="006C3A00"/>
    <w:rsid w:val="006C5202"/>
    <w:rsid w:val="006C5277"/>
    <w:rsid w:val="006C60E5"/>
    <w:rsid w:val="006C64F1"/>
    <w:rsid w:val="006C6D25"/>
    <w:rsid w:val="006C7620"/>
    <w:rsid w:val="006D0CF3"/>
    <w:rsid w:val="006D16E7"/>
    <w:rsid w:val="006D36B0"/>
    <w:rsid w:val="006D3A6B"/>
    <w:rsid w:val="006D555D"/>
    <w:rsid w:val="006D5A9D"/>
    <w:rsid w:val="006D6323"/>
    <w:rsid w:val="006D6AA5"/>
    <w:rsid w:val="006D73F2"/>
    <w:rsid w:val="006D762A"/>
    <w:rsid w:val="006E0209"/>
    <w:rsid w:val="006E12EF"/>
    <w:rsid w:val="006E1A34"/>
    <w:rsid w:val="006E21BE"/>
    <w:rsid w:val="006E2383"/>
    <w:rsid w:val="006E263C"/>
    <w:rsid w:val="006E275A"/>
    <w:rsid w:val="006E280C"/>
    <w:rsid w:val="006E3BC7"/>
    <w:rsid w:val="006E3D20"/>
    <w:rsid w:val="006E46C6"/>
    <w:rsid w:val="006E5693"/>
    <w:rsid w:val="006E5E6C"/>
    <w:rsid w:val="006E642F"/>
    <w:rsid w:val="006E6710"/>
    <w:rsid w:val="006F1552"/>
    <w:rsid w:val="006F206B"/>
    <w:rsid w:val="006F22C3"/>
    <w:rsid w:val="006F39D2"/>
    <w:rsid w:val="006F5A65"/>
    <w:rsid w:val="00700702"/>
    <w:rsid w:val="0070083F"/>
    <w:rsid w:val="00700F7C"/>
    <w:rsid w:val="0070125B"/>
    <w:rsid w:val="007034AF"/>
    <w:rsid w:val="007035B7"/>
    <w:rsid w:val="007041DA"/>
    <w:rsid w:val="00705B19"/>
    <w:rsid w:val="007065C7"/>
    <w:rsid w:val="0070779D"/>
    <w:rsid w:val="007105AD"/>
    <w:rsid w:val="00710939"/>
    <w:rsid w:val="00711FA9"/>
    <w:rsid w:val="007123BE"/>
    <w:rsid w:val="007136E1"/>
    <w:rsid w:val="00713BB9"/>
    <w:rsid w:val="007140AF"/>
    <w:rsid w:val="00714B86"/>
    <w:rsid w:val="007154ED"/>
    <w:rsid w:val="0071584F"/>
    <w:rsid w:val="00715FE8"/>
    <w:rsid w:val="00716FB5"/>
    <w:rsid w:val="007204DB"/>
    <w:rsid w:val="007207AD"/>
    <w:rsid w:val="007217FD"/>
    <w:rsid w:val="007222F0"/>
    <w:rsid w:val="0072351D"/>
    <w:rsid w:val="007235A8"/>
    <w:rsid w:val="0072434D"/>
    <w:rsid w:val="007244D8"/>
    <w:rsid w:val="007245EC"/>
    <w:rsid w:val="00724DB6"/>
    <w:rsid w:val="00724F42"/>
    <w:rsid w:val="007258A2"/>
    <w:rsid w:val="00726395"/>
    <w:rsid w:val="0073083A"/>
    <w:rsid w:val="00730E62"/>
    <w:rsid w:val="00731605"/>
    <w:rsid w:val="007317CE"/>
    <w:rsid w:val="00732489"/>
    <w:rsid w:val="00732E41"/>
    <w:rsid w:val="00733FC4"/>
    <w:rsid w:val="00734016"/>
    <w:rsid w:val="00734160"/>
    <w:rsid w:val="00734BC1"/>
    <w:rsid w:val="0073558B"/>
    <w:rsid w:val="00736645"/>
    <w:rsid w:val="00737632"/>
    <w:rsid w:val="007376EB"/>
    <w:rsid w:val="00737F98"/>
    <w:rsid w:val="007414A5"/>
    <w:rsid w:val="007415F3"/>
    <w:rsid w:val="00741609"/>
    <w:rsid w:val="00741B34"/>
    <w:rsid w:val="00741C54"/>
    <w:rsid w:val="00741E57"/>
    <w:rsid w:val="007425DE"/>
    <w:rsid w:val="00742B1A"/>
    <w:rsid w:val="00742EDB"/>
    <w:rsid w:val="00744724"/>
    <w:rsid w:val="00744971"/>
    <w:rsid w:val="00744FD0"/>
    <w:rsid w:val="00745156"/>
    <w:rsid w:val="00746F61"/>
    <w:rsid w:val="00747224"/>
    <w:rsid w:val="00747575"/>
    <w:rsid w:val="00747A98"/>
    <w:rsid w:val="00751152"/>
    <w:rsid w:val="00751774"/>
    <w:rsid w:val="0075184C"/>
    <w:rsid w:val="0075196D"/>
    <w:rsid w:val="00752065"/>
    <w:rsid w:val="00753D0C"/>
    <w:rsid w:val="00754279"/>
    <w:rsid w:val="00754912"/>
    <w:rsid w:val="00754D7D"/>
    <w:rsid w:val="007554D3"/>
    <w:rsid w:val="00755D7D"/>
    <w:rsid w:val="007564D5"/>
    <w:rsid w:val="00756E33"/>
    <w:rsid w:val="00757618"/>
    <w:rsid w:val="0076041C"/>
    <w:rsid w:val="007609C5"/>
    <w:rsid w:val="00762AD7"/>
    <w:rsid w:val="00762BDA"/>
    <w:rsid w:val="007633B2"/>
    <w:rsid w:val="00763E32"/>
    <w:rsid w:val="00764889"/>
    <w:rsid w:val="00764AF8"/>
    <w:rsid w:val="007663F0"/>
    <w:rsid w:val="00766495"/>
    <w:rsid w:val="00766625"/>
    <w:rsid w:val="00766F21"/>
    <w:rsid w:val="00767E74"/>
    <w:rsid w:val="00767EDC"/>
    <w:rsid w:val="00770D3C"/>
    <w:rsid w:val="00770F95"/>
    <w:rsid w:val="007711C8"/>
    <w:rsid w:val="00771C16"/>
    <w:rsid w:val="00773C22"/>
    <w:rsid w:val="007741F7"/>
    <w:rsid w:val="0077479C"/>
    <w:rsid w:val="00774DE4"/>
    <w:rsid w:val="00774F9F"/>
    <w:rsid w:val="00775D8A"/>
    <w:rsid w:val="007760BD"/>
    <w:rsid w:val="00776427"/>
    <w:rsid w:val="00777A5F"/>
    <w:rsid w:val="00777B19"/>
    <w:rsid w:val="00777F54"/>
    <w:rsid w:val="0078016C"/>
    <w:rsid w:val="00780933"/>
    <w:rsid w:val="007811A6"/>
    <w:rsid w:val="0078136C"/>
    <w:rsid w:val="00781A8F"/>
    <w:rsid w:val="00783293"/>
    <w:rsid w:val="00783341"/>
    <w:rsid w:val="0078465F"/>
    <w:rsid w:val="0078547C"/>
    <w:rsid w:val="00785F62"/>
    <w:rsid w:val="00786168"/>
    <w:rsid w:val="0078769F"/>
    <w:rsid w:val="00787853"/>
    <w:rsid w:val="00790771"/>
    <w:rsid w:val="007912F1"/>
    <w:rsid w:val="00791358"/>
    <w:rsid w:val="00791399"/>
    <w:rsid w:val="0079169E"/>
    <w:rsid w:val="007918CD"/>
    <w:rsid w:val="00792757"/>
    <w:rsid w:val="007936EA"/>
    <w:rsid w:val="00795A54"/>
    <w:rsid w:val="00795E1F"/>
    <w:rsid w:val="00795F91"/>
    <w:rsid w:val="00797060"/>
    <w:rsid w:val="007A0676"/>
    <w:rsid w:val="007A10E5"/>
    <w:rsid w:val="007A1AC5"/>
    <w:rsid w:val="007A2F37"/>
    <w:rsid w:val="007A3A9E"/>
    <w:rsid w:val="007A3D80"/>
    <w:rsid w:val="007A4CE6"/>
    <w:rsid w:val="007A4D5D"/>
    <w:rsid w:val="007A5343"/>
    <w:rsid w:val="007A5B82"/>
    <w:rsid w:val="007B0417"/>
    <w:rsid w:val="007B0C2C"/>
    <w:rsid w:val="007B2570"/>
    <w:rsid w:val="007B2D24"/>
    <w:rsid w:val="007B3892"/>
    <w:rsid w:val="007B4694"/>
    <w:rsid w:val="007B4706"/>
    <w:rsid w:val="007B49FA"/>
    <w:rsid w:val="007B5714"/>
    <w:rsid w:val="007B6CA5"/>
    <w:rsid w:val="007B6CAE"/>
    <w:rsid w:val="007B7439"/>
    <w:rsid w:val="007B7825"/>
    <w:rsid w:val="007C0A8D"/>
    <w:rsid w:val="007C0B1B"/>
    <w:rsid w:val="007C155F"/>
    <w:rsid w:val="007C196D"/>
    <w:rsid w:val="007C23F8"/>
    <w:rsid w:val="007C2EF5"/>
    <w:rsid w:val="007C3256"/>
    <w:rsid w:val="007C50BC"/>
    <w:rsid w:val="007C574F"/>
    <w:rsid w:val="007C727F"/>
    <w:rsid w:val="007D0E68"/>
    <w:rsid w:val="007D100B"/>
    <w:rsid w:val="007D1898"/>
    <w:rsid w:val="007D19CD"/>
    <w:rsid w:val="007D21F7"/>
    <w:rsid w:val="007D2399"/>
    <w:rsid w:val="007D2B63"/>
    <w:rsid w:val="007D2DE7"/>
    <w:rsid w:val="007D3AA1"/>
    <w:rsid w:val="007D4183"/>
    <w:rsid w:val="007D424F"/>
    <w:rsid w:val="007D57DC"/>
    <w:rsid w:val="007D65EC"/>
    <w:rsid w:val="007D6C6A"/>
    <w:rsid w:val="007D7C3A"/>
    <w:rsid w:val="007E0924"/>
    <w:rsid w:val="007E3BD6"/>
    <w:rsid w:val="007E3E2C"/>
    <w:rsid w:val="007E4D03"/>
    <w:rsid w:val="007E5B71"/>
    <w:rsid w:val="007E5CBE"/>
    <w:rsid w:val="007E76CF"/>
    <w:rsid w:val="007E7DF8"/>
    <w:rsid w:val="007F0327"/>
    <w:rsid w:val="007F06BB"/>
    <w:rsid w:val="007F2977"/>
    <w:rsid w:val="007F2CCF"/>
    <w:rsid w:val="007F33E5"/>
    <w:rsid w:val="007F3778"/>
    <w:rsid w:val="007F3D13"/>
    <w:rsid w:val="007F5D56"/>
    <w:rsid w:val="007F6782"/>
    <w:rsid w:val="007F67CE"/>
    <w:rsid w:val="007F6983"/>
    <w:rsid w:val="007F6E28"/>
    <w:rsid w:val="007F6FFD"/>
    <w:rsid w:val="007F7426"/>
    <w:rsid w:val="007F764C"/>
    <w:rsid w:val="00800297"/>
    <w:rsid w:val="008005A6"/>
    <w:rsid w:val="008019E6"/>
    <w:rsid w:val="00803162"/>
    <w:rsid w:val="00804828"/>
    <w:rsid w:val="0080554A"/>
    <w:rsid w:val="00805584"/>
    <w:rsid w:val="00805A3D"/>
    <w:rsid w:val="00805D74"/>
    <w:rsid w:val="0080744A"/>
    <w:rsid w:val="00807ACB"/>
    <w:rsid w:val="00807D3E"/>
    <w:rsid w:val="008102C6"/>
    <w:rsid w:val="00810B8D"/>
    <w:rsid w:val="0081166B"/>
    <w:rsid w:val="00812BD2"/>
    <w:rsid w:val="00813FCB"/>
    <w:rsid w:val="008144B0"/>
    <w:rsid w:val="00815BC6"/>
    <w:rsid w:val="00815D97"/>
    <w:rsid w:val="00815DD9"/>
    <w:rsid w:val="00815FE3"/>
    <w:rsid w:val="00816BB6"/>
    <w:rsid w:val="0081791B"/>
    <w:rsid w:val="0082014C"/>
    <w:rsid w:val="008201B4"/>
    <w:rsid w:val="008203B0"/>
    <w:rsid w:val="00820EDE"/>
    <w:rsid w:val="0082182C"/>
    <w:rsid w:val="00821B9F"/>
    <w:rsid w:val="00822216"/>
    <w:rsid w:val="00822235"/>
    <w:rsid w:val="008222ED"/>
    <w:rsid w:val="008226B7"/>
    <w:rsid w:val="0082419D"/>
    <w:rsid w:val="00824926"/>
    <w:rsid w:val="00824A3C"/>
    <w:rsid w:val="00825D6D"/>
    <w:rsid w:val="0082624F"/>
    <w:rsid w:val="008268A7"/>
    <w:rsid w:val="008269F2"/>
    <w:rsid w:val="00826DF5"/>
    <w:rsid w:val="008274AE"/>
    <w:rsid w:val="00827C7F"/>
    <w:rsid w:val="0083192D"/>
    <w:rsid w:val="00831A1F"/>
    <w:rsid w:val="00831D67"/>
    <w:rsid w:val="00831ED4"/>
    <w:rsid w:val="00833DF7"/>
    <w:rsid w:val="00834A77"/>
    <w:rsid w:val="008369DD"/>
    <w:rsid w:val="00837AB9"/>
    <w:rsid w:val="00837B88"/>
    <w:rsid w:val="00840709"/>
    <w:rsid w:val="0084096F"/>
    <w:rsid w:val="00840DFB"/>
    <w:rsid w:val="00840E2B"/>
    <w:rsid w:val="008412C6"/>
    <w:rsid w:val="00842692"/>
    <w:rsid w:val="0084284C"/>
    <w:rsid w:val="0084294E"/>
    <w:rsid w:val="00842FB3"/>
    <w:rsid w:val="0084450A"/>
    <w:rsid w:val="00844690"/>
    <w:rsid w:val="00845577"/>
    <w:rsid w:val="00846B23"/>
    <w:rsid w:val="008470E4"/>
    <w:rsid w:val="00847C5F"/>
    <w:rsid w:val="00850598"/>
    <w:rsid w:val="00850739"/>
    <w:rsid w:val="0085097A"/>
    <w:rsid w:val="00850DC3"/>
    <w:rsid w:val="00852F6E"/>
    <w:rsid w:val="00853357"/>
    <w:rsid w:val="0085388D"/>
    <w:rsid w:val="00853A2D"/>
    <w:rsid w:val="00853A81"/>
    <w:rsid w:val="00854A4A"/>
    <w:rsid w:val="00855B06"/>
    <w:rsid w:val="00856F68"/>
    <w:rsid w:val="00856FE7"/>
    <w:rsid w:val="0085709E"/>
    <w:rsid w:val="008578D9"/>
    <w:rsid w:val="008616A2"/>
    <w:rsid w:val="008621C6"/>
    <w:rsid w:val="008636EA"/>
    <w:rsid w:val="00863F47"/>
    <w:rsid w:val="008645AA"/>
    <w:rsid w:val="00864D29"/>
    <w:rsid w:val="00865006"/>
    <w:rsid w:val="0086544D"/>
    <w:rsid w:val="008654C4"/>
    <w:rsid w:val="00865ABC"/>
    <w:rsid w:val="00866919"/>
    <w:rsid w:val="00866F66"/>
    <w:rsid w:val="008673A8"/>
    <w:rsid w:val="00870BC9"/>
    <w:rsid w:val="008711F1"/>
    <w:rsid w:val="0087203F"/>
    <w:rsid w:val="00873BF5"/>
    <w:rsid w:val="00874A2E"/>
    <w:rsid w:val="00875C1C"/>
    <w:rsid w:val="00875E5E"/>
    <w:rsid w:val="00875FB0"/>
    <w:rsid w:val="008761DF"/>
    <w:rsid w:val="00876799"/>
    <w:rsid w:val="00876C89"/>
    <w:rsid w:val="00876E24"/>
    <w:rsid w:val="008774CE"/>
    <w:rsid w:val="0087760E"/>
    <w:rsid w:val="00881F47"/>
    <w:rsid w:val="00882A24"/>
    <w:rsid w:val="008839BA"/>
    <w:rsid w:val="008839C0"/>
    <w:rsid w:val="00883A9B"/>
    <w:rsid w:val="00883DD9"/>
    <w:rsid w:val="00884DBC"/>
    <w:rsid w:val="00885AF6"/>
    <w:rsid w:val="00885B7C"/>
    <w:rsid w:val="00885E9B"/>
    <w:rsid w:val="0088737B"/>
    <w:rsid w:val="0088779C"/>
    <w:rsid w:val="00887E1B"/>
    <w:rsid w:val="00887F8A"/>
    <w:rsid w:val="008903B7"/>
    <w:rsid w:val="00891087"/>
    <w:rsid w:val="008910A7"/>
    <w:rsid w:val="0089140F"/>
    <w:rsid w:val="008914A9"/>
    <w:rsid w:val="00891C1C"/>
    <w:rsid w:val="00894715"/>
    <w:rsid w:val="00894756"/>
    <w:rsid w:val="008955EE"/>
    <w:rsid w:val="008958EE"/>
    <w:rsid w:val="00896809"/>
    <w:rsid w:val="0089727B"/>
    <w:rsid w:val="00897C0A"/>
    <w:rsid w:val="00897E71"/>
    <w:rsid w:val="008A05B5"/>
    <w:rsid w:val="008A10F0"/>
    <w:rsid w:val="008A1556"/>
    <w:rsid w:val="008A30C4"/>
    <w:rsid w:val="008A37D0"/>
    <w:rsid w:val="008A5018"/>
    <w:rsid w:val="008A68CF"/>
    <w:rsid w:val="008A6A47"/>
    <w:rsid w:val="008A6FF0"/>
    <w:rsid w:val="008A7C06"/>
    <w:rsid w:val="008B06CC"/>
    <w:rsid w:val="008B0874"/>
    <w:rsid w:val="008B0913"/>
    <w:rsid w:val="008B0E9F"/>
    <w:rsid w:val="008B1BD9"/>
    <w:rsid w:val="008B2D0B"/>
    <w:rsid w:val="008B3B25"/>
    <w:rsid w:val="008B46E6"/>
    <w:rsid w:val="008B478A"/>
    <w:rsid w:val="008B5A18"/>
    <w:rsid w:val="008B5D3C"/>
    <w:rsid w:val="008B7C66"/>
    <w:rsid w:val="008C01C4"/>
    <w:rsid w:val="008C0342"/>
    <w:rsid w:val="008C0739"/>
    <w:rsid w:val="008C1E22"/>
    <w:rsid w:val="008C319A"/>
    <w:rsid w:val="008C3D8A"/>
    <w:rsid w:val="008C41D1"/>
    <w:rsid w:val="008C53FF"/>
    <w:rsid w:val="008C61C1"/>
    <w:rsid w:val="008C6674"/>
    <w:rsid w:val="008C6ABD"/>
    <w:rsid w:val="008C72DD"/>
    <w:rsid w:val="008C74E9"/>
    <w:rsid w:val="008C7571"/>
    <w:rsid w:val="008D0868"/>
    <w:rsid w:val="008D2360"/>
    <w:rsid w:val="008D51CC"/>
    <w:rsid w:val="008D5321"/>
    <w:rsid w:val="008D628E"/>
    <w:rsid w:val="008D6DCC"/>
    <w:rsid w:val="008D7B1F"/>
    <w:rsid w:val="008D7EA4"/>
    <w:rsid w:val="008E11A6"/>
    <w:rsid w:val="008E1DFA"/>
    <w:rsid w:val="008E2356"/>
    <w:rsid w:val="008E2448"/>
    <w:rsid w:val="008E3A70"/>
    <w:rsid w:val="008E3D27"/>
    <w:rsid w:val="008E3E86"/>
    <w:rsid w:val="008E4AE2"/>
    <w:rsid w:val="008E587F"/>
    <w:rsid w:val="008E62BB"/>
    <w:rsid w:val="008E64ED"/>
    <w:rsid w:val="008E6DEF"/>
    <w:rsid w:val="008E7021"/>
    <w:rsid w:val="008E7D10"/>
    <w:rsid w:val="008F025A"/>
    <w:rsid w:val="008F05D3"/>
    <w:rsid w:val="008F144E"/>
    <w:rsid w:val="008F2E84"/>
    <w:rsid w:val="008F2ED9"/>
    <w:rsid w:val="008F3C1E"/>
    <w:rsid w:val="008F4770"/>
    <w:rsid w:val="008F4C98"/>
    <w:rsid w:val="008F4EE9"/>
    <w:rsid w:val="008F6A67"/>
    <w:rsid w:val="009002CE"/>
    <w:rsid w:val="00902349"/>
    <w:rsid w:val="00903BC0"/>
    <w:rsid w:val="009043A0"/>
    <w:rsid w:val="00904790"/>
    <w:rsid w:val="009100AF"/>
    <w:rsid w:val="00911209"/>
    <w:rsid w:val="0091168D"/>
    <w:rsid w:val="00911D69"/>
    <w:rsid w:val="00912830"/>
    <w:rsid w:val="009128BB"/>
    <w:rsid w:val="0091302D"/>
    <w:rsid w:val="00913BFD"/>
    <w:rsid w:val="0091573D"/>
    <w:rsid w:val="00915FF4"/>
    <w:rsid w:val="00916211"/>
    <w:rsid w:val="0091774E"/>
    <w:rsid w:val="009206F3"/>
    <w:rsid w:val="0092113F"/>
    <w:rsid w:val="00922044"/>
    <w:rsid w:val="00922458"/>
    <w:rsid w:val="0092258B"/>
    <w:rsid w:val="0092282F"/>
    <w:rsid w:val="00923185"/>
    <w:rsid w:val="00923704"/>
    <w:rsid w:val="00923A09"/>
    <w:rsid w:val="00923A34"/>
    <w:rsid w:val="009241A3"/>
    <w:rsid w:val="00924E1E"/>
    <w:rsid w:val="0092617D"/>
    <w:rsid w:val="009262C3"/>
    <w:rsid w:val="00926738"/>
    <w:rsid w:val="00927C6E"/>
    <w:rsid w:val="009309A3"/>
    <w:rsid w:val="00931394"/>
    <w:rsid w:val="0093171A"/>
    <w:rsid w:val="00931E23"/>
    <w:rsid w:val="00931EA0"/>
    <w:rsid w:val="009321FE"/>
    <w:rsid w:val="00932D37"/>
    <w:rsid w:val="00932DFD"/>
    <w:rsid w:val="00932E2E"/>
    <w:rsid w:val="009332FE"/>
    <w:rsid w:val="00934770"/>
    <w:rsid w:val="00934A7E"/>
    <w:rsid w:val="00934B2A"/>
    <w:rsid w:val="009351CD"/>
    <w:rsid w:val="0093653F"/>
    <w:rsid w:val="00937A46"/>
    <w:rsid w:val="00937C46"/>
    <w:rsid w:val="009401E7"/>
    <w:rsid w:val="00940391"/>
    <w:rsid w:val="00941CFB"/>
    <w:rsid w:val="00942595"/>
    <w:rsid w:val="009460C5"/>
    <w:rsid w:val="009476F6"/>
    <w:rsid w:val="00947F6D"/>
    <w:rsid w:val="00947F76"/>
    <w:rsid w:val="009507D3"/>
    <w:rsid w:val="00951145"/>
    <w:rsid w:val="009525A2"/>
    <w:rsid w:val="00952DD7"/>
    <w:rsid w:val="00953187"/>
    <w:rsid w:val="009539A5"/>
    <w:rsid w:val="00953AC8"/>
    <w:rsid w:val="00953F16"/>
    <w:rsid w:val="00954037"/>
    <w:rsid w:val="009540A4"/>
    <w:rsid w:val="0095502E"/>
    <w:rsid w:val="00956DE7"/>
    <w:rsid w:val="00956E63"/>
    <w:rsid w:val="00957084"/>
    <w:rsid w:val="00957E8D"/>
    <w:rsid w:val="00960293"/>
    <w:rsid w:val="00960C53"/>
    <w:rsid w:val="00961479"/>
    <w:rsid w:val="0096495D"/>
    <w:rsid w:val="009664C4"/>
    <w:rsid w:val="009667E6"/>
    <w:rsid w:val="00967630"/>
    <w:rsid w:val="00967934"/>
    <w:rsid w:val="009711D7"/>
    <w:rsid w:val="0097153C"/>
    <w:rsid w:val="009717F6"/>
    <w:rsid w:val="009718DE"/>
    <w:rsid w:val="0097209D"/>
    <w:rsid w:val="00973663"/>
    <w:rsid w:val="0097391C"/>
    <w:rsid w:val="0097431F"/>
    <w:rsid w:val="00974B12"/>
    <w:rsid w:val="00975025"/>
    <w:rsid w:val="00975ADD"/>
    <w:rsid w:val="00977B44"/>
    <w:rsid w:val="00977DBE"/>
    <w:rsid w:val="009807E9"/>
    <w:rsid w:val="00981193"/>
    <w:rsid w:val="00981DB7"/>
    <w:rsid w:val="00981F09"/>
    <w:rsid w:val="00981F60"/>
    <w:rsid w:val="009823EF"/>
    <w:rsid w:val="0098263B"/>
    <w:rsid w:val="00982D78"/>
    <w:rsid w:val="00986536"/>
    <w:rsid w:val="00986839"/>
    <w:rsid w:val="009906C3"/>
    <w:rsid w:val="00992578"/>
    <w:rsid w:val="00992925"/>
    <w:rsid w:val="0099344F"/>
    <w:rsid w:val="00993A3A"/>
    <w:rsid w:val="00993F04"/>
    <w:rsid w:val="00995039"/>
    <w:rsid w:val="00995D1C"/>
    <w:rsid w:val="00995F9A"/>
    <w:rsid w:val="009962E3"/>
    <w:rsid w:val="009962E4"/>
    <w:rsid w:val="00997097"/>
    <w:rsid w:val="00997DB6"/>
    <w:rsid w:val="009A3166"/>
    <w:rsid w:val="009A463E"/>
    <w:rsid w:val="009A4E42"/>
    <w:rsid w:val="009A52D4"/>
    <w:rsid w:val="009A58DD"/>
    <w:rsid w:val="009A5E3B"/>
    <w:rsid w:val="009A6160"/>
    <w:rsid w:val="009A68B8"/>
    <w:rsid w:val="009B0838"/>
    <w:rsid w:val="009B1BB9"/>
    <w:rsid w:val="009B1F8E"/>
    <w:rsid w:val="009B2011"/>
    <w:rsid w:val="009B2E22"/>
    <w:rsid w:val="009B3F7E"/>
    <w:rsid w:val="009B5AED"/>
    <w:rsid w:val="009B60D7"/>
    <w:rsid w:val="009B65E3"/>
    <w:rsid w:val="009B667E"/>
    <w:rsid w:val="009B79E5"/>
    <w:rsid w:val="009B7FDD"/>
    <w:rsid w:val="009C18AD"/>
    <w:rsid w:val="009C1A3E"/>
    <w:rsid w:val="009C2F34"/>
    <w:rsid w:val="009C33EE"/>
    <w:rsid w:val="009C41A6"/>
    <w:rsid w:val="009C4B31"/>
    <w:rsid w:val="009C4EF8"/>
    <w:rsid w:val="009C52B4"/>
    <w:rsid w:val="009C5AD8"/>
    <w:rsid w:val="009C5EE4"/>
    <w:rsid w:val="009C6A28"/>
    <w:rsid w:val="009C7F62"/>
    <w:rsid w:val="009D017C"/>
    <w:rsid w:val="009D07DB"/>
    <w:rsid w:val="009D1092"/>
    <w:rsid w:val="009D185B"/>
    <w:rsid w:val="009D1EF8"/>
    <w:rsid w:val="009D295B"/>
    <w:rsid w:val="009D337E"/>
    <w:rsid w:val="009D389E"/>
    <w:rsid w:val="009D4E60"/>
    <w:rsid w:val="009D536A"/>
    <w:rsid w:val="009D5E54"/>
    <w:rsid w:val="009D67F5"/>
    <w:rsid w:val="009D69D7"/>
    <w:rsid w:val="009D6DEE"/>
    <w:rsid w:val="009D6E87"/>
    <w:rsid w:val="009D71F6"/>
    <w:rsid w:val="009D7C2D"/>
    <w:rsid w:val="009E0BA6"/>
    <w:rsid w:val="009E1F1E"/>
    <w:rsid w:val="009E2A69"/>
    <w:rsid w:val="009E35E5"/>
    <w:rsid w:val="009E35EC"/>
    <w:rsid w:val="009E595E"/>
    <w:rsid w:val="009E6285"/>
    <w:rsid w:val="009E647C"/>
    <w:rsid w:val="009E6626"/>
    <w:rsid w:val="009E7440"/>
    <w:rsid w:val="009E7D6E"/>
    <w:rsid w:val="009F03D1"/>
    <w:rsid w:val="009F0666"/>
    <w:rsid w:val="009F0D43"/>
    <w:rsid w:val="009F0E1E"/>
    <w:rsid w:val="009F16ED"/>
    <w:rsid w:val="009F1A88"/>
    <w:rsid w:val="009F1E95"/>
    <w:rsid w:val="009F22C3"/>
    <w:rsid w:val="009F28B2"/>
    <w:rsid w:val="009F2C5C"/>
    <w:rsid w:val="009F2EF5"/>
    <w:rsid w:val="009F38CC"/>
    <w:rsid w:val="009F40F2"/>
    <w:rsid w:val="009F50E1"/>
    <w:rsid w:val="009F5109"/>
    <w:rsid w:val="009F5DB0"/>
    <w:rsid w:val="009F7170"/>
    <w:rsid w:val="00A00087"/>
    <w:rsid w:val="00A00E94"/>
    <w:rsid w:val="00A019FB"/>
    <w:rsid w:val="00A01FB4"/>
    <w:rsid w:val="00A02848"/>
    <w:rsid w:val="00A02C6C"/>
    <w:rsid w:val="00A02E19"/>
    <w:rsid w:val="00A03ED6"/>
    <w:rsid w:val="00A05C65"/>
    <w:rsid w:val="00A06585"/>
    <w:rsid w:val="00A07C74"/>
    <w:rsid w:val="00A10492"/>
    <w:rsid w:val="00A1051C"/>
    <w:rsid w:val="00A11F00"/>
    <w:rsid w:val="00A125B3"/>
    <w:rsid w:val="00A126DB"/>
    <w:rsid w:val="00A12AE7"/>
    <w:rsid w:val="00A14171"/>
    <w:rsid w:val="00A1452C"/>
    <w:rsid w:val="00A145F8"/>
    <w:rsid w:val="00A14967"/>
    <w:rsid w:val="00A14CB8"/>
    <w:rsid w:val="00A14F57"/>
    <w:rsid w:val="00A15664"/>
    <w:rsid w:val="00A15F7A"/>
    <w:rsid w:val="00A1610D"/>
    <w:rsid w:val="00A1702D"/>
    <w:rsid w:val="00A17812"/>
    <w:rsid w:val="00A17EAA"/>
    <w:rsid w:val="00A204AC"/>
    <w:rsid w:val="00A221BD"/>
    <w:rsid w:val="00A22420"/>
    <w:rsid w:val="00A2472F"/>
    <w:rsid w:val="00A257AC"/>
    <w:rsid w:val="00A2606D"/>
    <w:rsid w:val="00A26BBB"/>
    <w:rsid w:val="00A272C6"/>
    <w:rsid w:val="00A27474"/>
    <w:rsid w:val="00A27897"/>
    <w:rsid w:val="00A30083"/>
    <w:rsid w:val="00A3047F"/>
    <w:rsid w:val="00A3199C"/>
    <w:rsid w:val="00A32381"/>
    <w:rsid w:val="00A32D86"/>
    <w:rsid w:val="00A32ED7"/>
    <w:rsid w:val="00A35A58"/>
    <w:rsid w:val="00A363E6"/>
    <w:rsid w:val="00A36F72"/>
    <w:rsid w:val="00A37386"/>
    <w:rsid w:val="00A37400"/>
    <w:rsid w:val="00A37797"/>
    <w:rsid w:val="00A37A23"/>
    <w:rsid w:val="00A40734"/>
    <w:rsid w:val="00A417EC"/>
    <w:rsid w:val="00A426AB"/>
    <w:rsid w:val="00A43FC8"/>
    <w:rsid w:val="00A442CC"/>
    <w:rsid w:val="00A44509"/>
    <w:rsid w:val="00A45AA0"/>
    <w:rsid w:val="00A45B4A"/>
    <w:rsid w:val="00A46724"/>
    <w:rsid w:val="00A467A9"/>
    <w:rsid w:val="00A46A7A"/>
    <w:rsid w:val="00A46D3F"/>
    <w:rsid w:val="00A46F83"/>
    <w:rsid w:val="00A47157"/>
    <w:rsid w:val="00A47621"/>
    <w:rsid w:val="00A4782D"/>
    <w:rsid w:val="00A47D55"/>
    <w:rsid w:val="00A47FE2"/>
    <w:rsid w:val="00A50C4D"/>
    <w:rsid w:val="00A50E5C"/>
    <w:rsid w:val="00A51164"/>
    <w:rsid w:val="00A52FC0"/>
    <w:rsid w:val="00A53C25"/>
    <w:rsid w:val="00A5492D"/>
    <w:rsid w:val="00A54A96"/>
    <w:rsid w:val="00A5607B"/>
    <w:rsid w:val="00A57747"/>
    <w:rsid w:val="00A61581"/>
    <w:rsid w:val="00A61F03"/>
    <w:rsid w:val="00A631D1"/>
    <w:rsid w:val="00A648B2"/>
    <w:rsid w:val="00A64C4F"/>
    <w:rsid w:val="00A64D20"/>
    <w:rsid w:val="00A6662E"/>
    <w:rsid w:val="00A67806"/>
    <w:rsid w:val="00A67CFB"/>
    <w:rsid w:val="00A70BDD"/>
    <w:rsid w:val="00A71C86"/>
    <w:rsid w:val="00A72690"/>
    <w:rsid w:val="00A7323F"/>
    <w:rsid w:val="00A73364"/>
    <w:rsid w:val="00A73609"/>
    <w:rsid w:val="00A73B56"/>
    <w:rsid w:val="00A73F01"/>
    <w:rsid w:val="00A74485"/>
    <w:rsid w:val="00A75004"/>
    <w:rsid w:val="00A7763C"/>
    <w:rsid w:val="00A806B9"/>
    <w:rsid w:val="00A81DCF"/>
    <w:rsid w:val="00A8264A"/>
    <w:rsid w:val="00A838C1"/>
    <w:rsid w:val="00A849D3"/>
    <w:rsid w:val="00A851CB"/>
    <w:rsid w:val="00A85248"/>
    <w:rsid w:val="00A859DA"/>
    <w:rsid w:val="00A865E7"/>
    <w:rsid w:val="00A868F3"/>
    <w:rsid w:val="00A87AB2"/>
    <w:rsid w:val="00A90171"/>
    <w:rsid w:val="00A90B3C"/>
    <w:rsid w:val="00A9107E"/>
    <w:rsid w:val="00A91D17"/>
    <w:rsid w:val="00A92633"/>
    <w:rsid w:val="00A932FE"/>
    <w:rsid w:val="00A941D5"/>
    <w:rsid w:val="00A9543E"/>
    <w:rsid w:val="00A969A4"/>
    <w:rsid w:val="00A97BA7"/>
    <w:rsid w:val="00A97BDE"/>
    <w:rsid w:val="00A97E6F"/>
    <w:rsid w:val="00AA03DD"/>
    <w:rsid w:val="00AA068A"/>
    <w:rsid w:val="00AA073B"/>
    <w:rsid w:val="00AA1608"/>
    <w:rsid w:val="00AA2305"/>
    <w:rsid w:val="00AA251E"/>
    <w:rsid w:val="00AA341C"/>
    <w:rsid w:val="00AA3468"/>
    <w:rsid w:val="00AA3F89"/>
    <w:rsid w:val="00AA49B6"/>
    <w:rsid w:val="00AA4BD3"/>
    <w:rsid w:val="00AA5A44"/>
    <w:rsid w:val="00AA6A70"/>
    <w:rsid w:val="00AA704D"/>
    <w:rsid w:val="00AB0127"/>
    <w:rsid w:val="00AB1823"/>
    <w:rsid w:val="00AB1D4E"/>
    <w:rsid w:val="00AB1F1E"/>
    <w:rsid w:val="00AB37CC"/>
    <w:rsid w:val="00AB4190"/>
    <w:rsid w:val="00AB4B6E"/>
    <w:rsid w:val="00AB4F75"/>
    <w:rsid w:val="00AB5930"/>
    <w:rsid w:val="00AB5BFA"/>
    <w:rsid w:val="00AB644A"/>
    <w:rsid w:val="00AB6C17"/>
    <w:rsid w:val="00AB6E7E"/>
    <w:rsid w:val="00AC22AE"/>
    <w:rsid w:val="00AC31F2"/>
    <w:rsid w:val="00AC3A63"/>
    <w:rsid w:val="00AC4DAE"/>
    <w:rsid w:val="00AC5339"/>
    <w:rsid w:val="00AC5379"/>
    <w:rsid w:val="00AC5FEE"/>
    <w:rsid w:val="00AC7733"/>
    <w:rsid w:val="00AC7A07"/>
    <w:rsid w:val="00AD08F7"/>
    <w:rsid w:val="00AD10C9"/>
    <w:rsid w:val="00AD19B4"/>
    <w:rsid w:val="00AD3507"/>
    <w:rsid w:val="00AD3D6B"/>
    <w:rsid w:val="00AD44AB"/>
    <w:rsid w:val="00AD5CEE"/>
    <w:rsid w:val="00AD63BE"/>
    <w:rsid w:val="00AD7C61"/>
    <w:rsid w:val="00AE1272"/>
    <w:rsid w:val="00AE15EB"/>
    <w:rsid w:val="00AE1726"/>
    <w:rsid w:val="00AE2756"/>
    <w:rsid w:val="00AE375C"/>
    <w:rsid w:val="00AE393E"/>
    <w:rsid w:val="00AE482C"/>
    <w:rsid w:val="00AE48D3"/>
    <w:rsid w:val="00AE51B4"/>
    <w:rsid w:val="00AE6DA9"/>
    <w:rsid w:val="00AE7245"/>
    <w:rsid w:val="00AE74B7"/>
    <w:rsid w:val="00AE78D7"/>
    <w:rsid w:val="00AE7F86"/>
    <w:rsid w:val="00AF078D"/>
    <w:rsid w:val="00AF2C11"/>
    <w:rsid w:val="00AF321F"/>
    <w:rsid w:val="00AF3D0E"/>
    <w:rsid w:val="00AF3F5D"/>
    <w:rsid w:val="00AF48AD"/>
    <w:rsid w:val="00AF4B89"/>
    <w:rsid w:val="00AF5051"/>
    <w:rsid w:val="00AF542A"/>
    <w:rsid w:val="00AF58D6"/>
    <w:rsid w:val="00AF6ECF"/>
    <w:rsid w:val="00AF6F83"/>
    <w:rsid w:val="00AF72AF"/>
    <w:rsid w:val="00AF79C0"/>
    <w:rsid w:val="00AF7C13"/>
    <w:rsid w:val="00B006F9"/>
    <w:rsid w:val="00B01749"/>
    <w:rsid w:val="00B03677"/>
    <w:rsid w:val="00B03EDE"/>
    <w:rsid w:val="00B04618"/>
    <w:rsid w:val="00B04722"/>
    <w:rsid w:val="00B05374"/>
    <w:rsid w:val="00B05E52"/>
    <w:rsid w:val="00B068D3"/>
    <w:rsid w:val="00B07863"/>
    <w:rsid w:val="00B07B5D"/>
    <w:rsid w:val="00B07DC4"/>
    <w:rsid w:val="00B10DB7"/>
    <w:rsid w:val="00B11332"/>
    <w:rsid w:val="00B11698"/>
    <w:rsid w:val="00B121AC"/>
    <w:rsid w:val="00B142D3"/>
    <w:rsid w:val="00B14741"/>
    <w:rsid w:val="00B14825"/>
    <w:rsid w:val="00B14C66"/>
    <w:rsid w:val="00B152F3"/>
    <w:rsid w:val="00B16171"/>
    <w:rsid w:val="00B168C9"/>
    <w:rsid w:val="00B176F5"/>
    <w:rsid w:val="00B20792"/>
    <w:rsid w:val="00B212E3"/>
    <w:rsid w:val="00B21CA5"/>
    <w:rsid w:val="00B22E52"/>
    <w:rsid w:val="00B23DF9"/>
    <w:rsid w:val="00B2418A"/>
    <w:rsid w:val="00B24E20"/>
    <w:rsid w:val="00B2617B"/>
    <w:rsid w:val="00B26DFB"/>
    <w:rsid w:val="00B2797C"/>
    <w:rsid w:val="00B309D6"/>
    <w:rsid w:val="00B32B62"/>
    <w:rsid w:val="00B33982"/>
    <w:rsid w:val="00B34969"/>
    <w:rsid w:val="00B34BCB"/>
    <w:rsid w:val="00B35C3D"/>
    <w:rsid w:val="00B35C54"/>
    <w:rsid w:val="00B361C3"/>
    <w:rsid w:val="00B3639F"/>
    <w:rsid w:val="00B365AE"/>
    <w:rsid w:val="00B4080E"/>
    <w:rsid w:val="00B40A6C"/>
    <w:rsid w:val="00B41337"/>
    <w:rsid w:val="00B42F57"/>
    <w:rsid w:val="00B4473C"/>
    <w:rsid w:val="00B44E06"/>
    <w:rsid w:val="00B451BA"/>
    <w:rsid w:val="00B471FA"/>
    <w:rsid w:val="00B501B6"/>
    <w:rsid w:val="00B5147A"/>
    <w:rsid w:val="00B51E0F"/>
    <w:rsid w:val="00B521F0"/>
    <w:rsid w:val="00B52C41"/>
    <w:rsid w:val="00B52FE0"/>
    <w:rsid w:val="00B53155"/>
    <w:rsid w:val="00B5455E"/>
    <w:rsid w:val="00B54EDF"/>
    <w:rsid w:val="00B55038"/>
    <w:rsid w:val="00B5660E"/>
    <w:rsid w:val="00B56855"/>
    <w:rsid w:val="00B56E6A"/>
    <w:rsid w:val="00B57025"/>
    <w:rsid w:val="00B601B2"/>
    <w:rsid w:val="00B61288"/>
    <w:rsid w:val="00B6162A"/>
    <w:rsid w:val="00B63C67"/>
    <w:rsid w:val="00B64952"/>
    <w:rsid w:val="00B6536C"/>
    <w:rsid w:val="00B65E5F"/>
    <w:rsid w:val="00B676C8"/>
    <w:rsid w:val="00B70B36"/>
    <w:rsid w:val="00B71062"/>
    <w:rsid w:val="00B71357"/>
    <w:rsid w:val="00B71C8E"/>
    <w:rsid w:val="00B733A6"/>
    <w:rsid w:val="00B7374E"/>
    <w:rsid w:val="00B744E1"/>
    <w:rsid w:val="00B75FF4"/>
    <w:rsid w:val="00B76060"/>
    <w:rsid w:val="00B77226"/>
    <w:rsid w:val="00B77507"/>
    <w:rsid w:val="00B77AD3"/>
    <w:rsid w:val="00B77AF7"/>
    <w:rsid w:val="00B77FCE"/>
    <w:rsid w:val="00B8055D"/>
    <w:rsid w:val="00B8116E"/>
    <w:rsid w:val="00B81AEE"/>
    <w:rsid w:val="00B83553"/>
    <w:rsid w:val="00B835AE"/>
    <w:rsid w:val="00B8388F"/>
    <w:rsid w:val="00B83B0D"/>
    <w:rsid w:val="00B8413E"/>
    <w:rsid w:val="00B8591A"/>
    <w:rsid w:val="00B86D75"/>
    <w:rsid w:val="00B86DFB"/>
    <w:rsid w:val="00B875B9"/>
    <w:rsid w:val="00B904FA"/>
    <w:rsid w:val="00B90DA7"/>
    <w:rsid w:val="00B932F1"/>
    <w:rsid w:val="00B938F1"/>
    <w:rsid w:val="00B94912"/>
    <w:rsid w:val="00B9739E"/>
    <w:rsid w:val="00B97558"/>
    <w:rsid w:val="00B97784"/>
    <w:rsid w:val="00B97E35"/>
    <w:rsid w:val="00BA0BFD"/>
    <w:rsid w:val="00BA1369"/>
    <w:rsid w:val="00BA15C8"/>
    <w:rsid w:val="00BA164A"/>
    <w:rsid w:val="00BA235F"/>
    <w:rsid w:val="00BA2684"/>
    <w:rsid w:val="00BA356C"/>
    <w:rsid w:val="00BA3793"/>
    <w:rsid w:val="00BA3E3F"/>
    <w:rsid w:val="00BA4BF8"/>
    <w:rsid w:val="00BA714A"/>
    <w:rsid w:val="00BB060F"/>
    <w:rsid w:val="00BB14AA"/>
    <w:rsid w:val="00BB193F"/>
    <w:rsid w:val="00BB1C84"/>
    <w:rsid w:val="00BB20A7"/>
    <w:rsid w:val="00BB2857"/>
    <w:rsid w:val="00BB2E7B"/>
    <w:rsid w:val="00BB3513"/>
    <w:rsid w:val="00BB3BBE"/>
    <w:rsid w:val="00BB4F94"/>
    <w:rsid w:val="00BB5E9E"/>
    <w:rsid w:val="00BB67F0"/>
    <w:rsid w:val="00BB704E"/>
    <w:rsid w:val="00BC04DC"/>
    <w:rsid w:val="00BC2720"/>
    <w:rsid w:val="00BC28BF"/>
    <w:rsid w:val="00BC5C66"/>
    <w:rsid w:val="00BC7790"/>
    <w:rsid w:val="00BD19DF"/>
    <w:rsid w:val="00BD2DE7"/>
    <w:rsid w:val="00BD375E"/>
    <w:rsid w:val="00BD394A"/>
    <w:rsid w:val="00BD45DF"/>
    <w:rsid w:val="00BD5279"/>
    <w:rsid w:val="00BD79E2"/>
    <w:rsid w:val="00BE01BD"/>
    <w:rsid w:val="00BE054A"/>
    <w:rsid w:val="00BE0DAE"/>
    <w:rsid w:val="00BE1B49"/>
    <w:rsid w:val="00BE2884"/>
    <w:rsid w:val="00BE2D08"/>
    <w:rsid w:val="00BE3390"/>
    <w:rsid w:val="00BE35C0"/>
    <w:rsid w:val="00BE3643"/>
    <w:rsid w:val="00BE40AD"/>
    <w:rsid w:val="00BE42E0"/>
    <w:rsid w:val="00BE53E9"/>
    <w:rsid w:val="00BE61B6"/>
    <w:rsid w:val="00BE64CA"/>
    <w:rsid w:val="00BE76CA"/>
    <w:rsid w:val="00BE7743"/>
    <w:rsid w:val="00BF0D34"/>
    <w:rsid w:val="00BF20A8"/>
    <w:rsid w:val="00BF22DD"/>
    <w:rsid w:val="00BF33F8"/>
    <w:rsid w:val="00BF409F"/>
    <w:rsid w:val="00BF7141"/>
    <w:rsid w:val="00C00814"/>
    <w:rsid w:val="00C0202E"/>
    <w:rsid w:val="00C020CD"/>
    <w:rsid w:val="00C0245F"/>
    <w:rsid w:val="00C0341C"/>
    <w:rsid w:val="00C0377D"/>
    <w:rsid w:val="00C03F5C"/>
    <w:rsid w:val="00C04142"/>
    <w:rsid w:val="00C04B3C"/>
    <w:rsid w:val="00C04C11"/>
    <w:rsid w:val="00C062FF"/>
    <w:rsid w:val="00C06DCF"/>
    <w:rsid w:val="00C072F3"/>
    <w:rsid w:val="00C1111C"/>
    <w:rsid w:val="00C11C2B"/>
    <w:rsid w:val="00C135FB"/>
    <w:rsid w:val="00C1364D"/>
    <w:rsid w:val="00C1397E"/>
    <w:rsid w:val="00C141F8"/>
    <w:rsid w:val="00C143EC"/>
    <w:rsid w:val="00C15454"/>
    <w:rsid w:val="00C163FD"/>
    <w:rsid w:val="00C171D0"/>
    <w:rsid w:val="00C17360"/>
    <w:rsid w:val="00C17F5E"/>
    <w:rsid w:val="00C17FC3"/>
    <w:rsid w:val="00C206C4"/>
    <w:rsid w:val="00C21E1C"/>
    <w:rsid w:val="00C223D0"/>
    <w:rsid w:val="00C22A80"/>
    <w:rsid w:val="00C23482"/>
    <w:rsid w:val="00C24FA9"/>
    <w:rsid w:val="00C3042E"/>
    <w:rsid w:val="00C31531"/>
    <w:rsid w:val="00C3250D"/>
    <w:rsid w:val="00C32AD1"/>
    <w:rsid w:val="00C331C6"/>
    <w:rsid w:val="00C348CA"/>
    <w:rsid w:val="00C34DD0"/>
    <w:rsid w:val="00C34F2F"/>
    <w:rsid w:val="00C36065"/>
    <w:rsid w:val="00C373CF"/>
    <w:rsid w:val="00C374EC"/>
    <w:rsid w:val="00C37699"/>
    <w:rsid w:val="00C40281"/>
    <w:rsid w:val="00C41010"/>
    <w:rsid w:val="00C4103F"/>
    <w:rsid w:val="00C41235"/>
    <w:rsid w:val="00C43AA5"/>
    <w:rsid w:val="00C44396"/>
    <w:rsid w:val="00C44C81"/>
    <w:rsid w:val="00C46150"/>
    <w:rsid w:val="00C46E5E"/>
    <w:rsid w:val="00C46EEB"/>
    <w:rsid w:val="00C4748D"/>
    <w:rsid w:val="00C476EE"/>
    <w:rsid w:val="00C478E4"/>
    <w:rsid w:val="00C47BA2"/>
    <w:rsid w:val="00C500A4"/>
    <w:rsid w:val="00C51EF0"/>
    <w:rsid w:val="00C5416B"/>
    <w:rsid w:val="00C54924"/>
    <w:rsid w:val="00C55F95"/>
    <w:rsid w:val="00C56221"/>
    <w:rsid w:val="00C57E82"/>
    <w:rsid w:val="00C65870"/>
    <w:rsid w:val="00C6764C"/>
    <w:rsid w:val="00C67B00"/>
    <w:rsid w:val="00C701B6"/>
    <w:rsid w:val="00C7027E"/>
    <w:rsid w:val="00C7101A"/>
    <w:rsid w:val="00C71861"/>
    <w:rsid w:val="00C71B5C"/>
    <w:rsid w:val="00C71BB3"/>
    <w:rsid w:val="00C71DDE"/>
    <w:rsid w:val="00C7464E"/>
    <w:rsid w:val="00C752CC"/>
    <w:rsid w:val="00C76EB9"/>
    <w:rsid w:val="00C77EA8"/>
    <w:rsid w:val="00C80C49"/>
    <w:rsid w:val="00C80EDF"/>
    <w:rsid w:val="00C81242"/>
    <w:rsid w:val="00C813C4"/>
    <w:rsid w:val="00C81510"/>
    <w:rsid w:val="00C825F9"/>
    <w:rsid w:val="00C82F2B"/>
    <w:rsid w:val="00C837CA"/>
    <w:rsid w:val="00C83AB2"/>
    <w:rsid w:val="00C83D38"/>
    <w:rsid w:val="00C83D40"/>
    <w:rsid w:val="00C83F62"/>
    <w:rsid w:val="00C84AB5"/>
    <w:rsid w:val="00C85284"/>
    <w:rsid w:val="00C85AAB"/>
    <w:rsid w:val="00C865F1"/>
    <w:rsid w:val="00C86D43"/>
    <w:rsid w:val="00C87AD1"/>
    <w:rsid w:val="00C90EBE"/>
    <w:rsid w:val="00C911F3"/>
    <w:rsid w:val="00C91580"/>
    <w:rsid w:val="00C93097"/>
    <w:rsid w:val="00C93201"/>
    <w:rsid w:val="00C936F2"/>
    <w:rsid w:val="00C955C0"/>
    <w:rsid w:val="00C9560B"/>
    <w:rsid w:val="00C956E4"/>
    <w:rsid w:val="00C95BE2"/>
    <w:rsid w:val="00C95F7D"/>
    <w:rsid w:val="00C9622D"/>
    <w:rsid w:val="00CA0346"/>
    <w:rsid w:val="00CA0EBB"/>
    <w:rsid w:val="00CA18BE"/>
    <w:rsid w:val="00CA1C08"/>
    <w:rsid w:val="00CA1E9E"/>
    <w:rsid w:val="00CA25EC"/>
    <w:rsid w:val="00CA3A9D"/>
    <w:rsid w:val="00CA45E9"/>
    <w:rsid w:val="00CA668B"/>
    <w:rsid w:val="00CA74EC"/>
    <w:rsid w:val="00CA7CFC"/>
    <w:rsid w:val="00CA7F08"/>
    <w:rsid w:val="00CB0C2B"/>
    <w:rsid w:val="00CB0E18"/>
    <w:rsid w:val="00CB1611"/>
    <w:rsid w:val="00CB42D7"/>
    <w:rsid w:val="00CB4DA1"/>
    <w:rsid w:val="00CB508C"/>
    <w:rsid w:val="00CB5DFE"/>
    <w:rsid w:val="00CB754C"/>
    <w:rsid w:val="00CB7DAE"/>
    <w:rsid w:val="00CC01A8"/>
    <w:rsid w:val="00CC0AB9"/>
    <w:rsid w:val="00CC1793"/>
    <w:rsid w:val="00CC2086"/>
    <w:rsid w:val="00CC282B"/>
    <w:rsid w:val="00CC2EE0"/>
    <w:rsid w:val="00CC32BA"/>
    <w:rsid w:val="00CC4301"/>
    <w:rsid w:val="00CC455E"/>
    <w:rsid w:val="00CC4DDD"/>
    <w:rsid w:val="00CC69DF"/>
    <w:rsid w:val="00CC6F8B"/>
    <w:rsid w:val="00CC71AC"/>
    <w:rsid w:val="00CC71EA"/>
    <w:rsid w:val="00CD0213"/>
    <w:rsid w:val="00CD0296"/>
    <w:rsid w:val="00CD0985"/>
    <w:rsid w:val="00CD0A56"/>
    <w:rsid w:val="00CD1FAD"/>
    <w:rsid w:val="00CD2E5D"/>
    <w:rsid w:val="00CD4575"/>
    <w:rsid w:val="00CD4C57"/>
    <w:rsid w:val="00CD5441"/>
    <w:rsid w:val="00CD5D45"/>
    <w:rsid w:val="00CD6B09"/>
    <w:rsid w:val="00CD6D17"/>
    <w:rsid w:val="00CD6E72"/>
    <w:rsid w:val="00CE1653"/>
    <w:rsid w:val="00CE1A10"/>
    <w:rsid w:val="00CE2FCD"/>
    <w:rsid w:val="00CE34C6"/>
    <w:rsid w:val="00CE369C"/>
    <w:rsid w:val="00CE3A68"/>
    <w:rsid w:val="00CE5862"/>
    <w:rsid w:val="00CE5C52"/>
    <w:rsid w:val="00CE61CE"/>
    <w:rsid w:val="00CE65DB"/>
    <w:rsid w:val="00CE673D"/>
    <w:rsid w:val="00CE702C"/>
    <w:rsid w:val="00CE70FE"/>
    <w:rsid w:val="00CF112C"/>
    <w:rsid w:val="00CF2E38"/>
    <w:rsid w:val="00CF2E58"/>
    <w:rsid w:val="00CF4FBD"/>
    <w:rsid w:val="00CF5401"/>
    <w:rsid w:val="00CF5454"/>
    <w:rsid w:val="00CF5616"/>
    <w:rsid w:val="00CF57DF"/>
    <w:rsid w:val="00CF7A6F"/>
    <w:rsid w:val="00D011AA"/>
    <w:rsid w:val="00D0132A"/>
    <w:rsid w:val="00D01619"/>
    <w:rsid w:val="00D0183F"/>
    <w:rsid w:val="00D01DF5"/>
    <w:rsid w:val="00D02E57"/>
    <w:rsid w:val="00D03759"/>
    <w:rsid w:val="00D03A2F"/>
    <w:rsid w:val="00D0426A"/>
    <w:rsid w:val="00D05683"/>
    <w:rsid w:val="00D05A66"/>
    <w:rsid w:val="00D072C4"/>
    <w:rsid w:val="00D07903"/>
    <w:rsid w:val="00D104AB"/>
    <w:rsid w:val="00D10860"/>
    <w:rsid w:val="00D12D7B"/>
    <w:rsid w:val="00D134BE"/>
    <w:rsid w:val="00D13C06"/>
    <w:rsid w:val="00D13FE1"/>
    <w:rsid w:val="00D14042"/>
    <w:rsid w:val="00D1473F"/>
    <w:rsid w:val="00D1553A"/>
    <w:rsid w:val="00D1595C"/>
    <w:rsid w:val="00D15A6F"/>
    <w:rsid w:val="00D15A7E"/>
    <w:rsid w:val="00D178BC"/>
    <w:rsid w:val="00D178C3"/>
    <w:rsid w:val="00D20676"/>
    <w:rsid w:val="00D207E1"/>
    <w:rsid w:val="00D20A36"/>
    <w:rsid w:val="00D20B01"/>
    <w:rsid w:val="00D20D6E"/>
    <w:rsid w:val="00D21289"/>
    <w:rsid w:val="00D2195A"/>
    <w:rsid w:val="00D21A91"/>
    <w:rsid w:val="00D225D1"/>
    <w:rsid w:val="00D22FF0"/>
    <w:rsid w:val="00D23C7D"/>
    <w:rsid w:val="00D261E8"/>
    <w:rsid w:val="00D264DA"/>
    <w:rsid w:val="00D26A26"/>
    <w:rsid w:val="00D30299"/>
    <w:rsid w:val="00D323D4"/>
    <w:rsid w:val="00D3244A"/>
    <w:rsid w:val="00D32B0A"/>
    <w:rsid w:val="00D32BED"/>
    <w:rsid w:val="00D33142"/>
    <w:rsid w:val="00D33862"/>
    <w:rsid w:val="00D339DA"/>
    <w:rsid w:val="00D3438A"/>
    <w:rsid w:val="00D349D8"/>
    <w:rsid w:val="00D3566A"/>
    <w:rsid w:val="00D35A35"/>
    <w:rsid w:val="00D35BEA"/>
    <w:rsid w:val="00D3616E"/>
    <w:rsid w:val="00D365A2"/>
    <w:rsid w:val="00D37213"/>
    <w:rsid w:val="00D37768"/>
    <w:rsid w:val="00D411F6"/>
    <w:rsid w:val="00D42380"/>
    <w:rsid w:val="00D429A7"/>
    <w:rsid w:val="00D430C7"/>
    <w:rsid w:val="00D445D3"/>
    <w:rsid w:val="00D44E3C"/>
    <w:rsid w:val="00D4533E"/>
    <w:rsid w:val="00D45AF6"/>
    <w:rsid w:val="00D46344"/>
    <w:rsid w:val="00D478C8"/>
    <w:rsid w:val="00D47D0D"/>
    <w:rsid w:val="00D52BC9"/>
    <w:rsid w:val="00D53E59"/>
    <w:rsid w:val="00D551A2"/>
    <w:rsid w:val="00D5570F"/>
    <w:rsid w:val="00D55744"/>
    <w:rsid w:val="00D557EB"/>
    <w:rsid w:val="00D55B9E"/>
    <w:rsid w:val="00D57992"/>
    <w:rsid w:val="00D61416"/>
    <w:rsid w:val="00D6160E"/>
    <w:rsid w:val="00D62A7D"/>
    <w:rsid w:val="00D6357D"/>
    <w:rsid w:val="00D637C4"/>
    <w:rsid w:val="00D641B3"/>
    <w:rsid w:val="00D65F7F"/>
    <w:rsid w:val="00D66A6F"/>
    <w:rsid w:val="00D66E64"/>
    <w:rsid w:val="00D66FB5"/>
    <w:rsid w:val="00D70F3B"/>
    <w:rsid w:val="00D715A6"/>
    <w:rsid w:val="00D72D51"/>
    <w:rsid w:val="00D7303C"/>
    <w:rsid w:val="00D733E8"/>
    <w:rsid w:val="00D74CC6"/>
    <w:rsid w:val="00D775BA"/>
    <w:rsid w:val="00D805D1"/>
    <w:rsid w:val="00D8078B"/>
    <w:rsid w:val="00D807E1"/>
    <w:rsid w:val="00D82563"/>
    <w:rsid w:val="00D83524"/>
    <w:rsid w:val="00D86672"/>
    <w:rsid w:val="00D87713"/>
    <w:rsid w:val="00D901D0"/>
    <w:rsid w:val="00D9100E"/>
    <w:rsid w:val="00D926FF"/>
    <w:rsid w:val="00D92892"/>
    <w:rsid w:val="00D93125"/>
    <w:rsid w:val="00D93CAE"/>
    <w:rsid w:val="00D94332"/>
    <w:rsid w:val="00D94BB8"/>
    <w:rsid w:val="00D95339"/>
    <w:rsid w:val="00D95D64"/>
    <w:rsid w:val="00D967E0"/>
    <w:rsid w:val="00D96C20"/>
    <w:rsid w:val="00D96C8F"/>
    <w:rsid w:val="00D9736F"/>
    <w:rsid w:val="00D9754F"/>
    <w:rsid w:val="00DA0892"/>
    <w:rsid w:val="00DA0C3A"/>
    <w:rsid w:val="00DA17D5"/>
    <w:rsid w:val="00DA20C2"/>
    <w:rsid w:val="00DA20EA"/>
    <w:rsid w:val="00DA2ABF"/>
    <w:rsid w:val="00DA2C2C"/>
    <w:rsid w:val="00DA2D4C"/>
    <w:rsid w:val="00DA3807"/>
    <w:rsid w:val="00DA3BCA"/>
    <w:rsid w:val="00DA4E75"/>
    <w:rsid w:val="00DA505C"/>
    <w:rsid w:val="00DA5F3E"/>
    <w:rsid w:val="00DB0C27"/>
    <w:rsid w:val="00DB11D9"/>
    <w:rsid w:val="00DB1C31"/>
    <w:rsid w:val="00DB2406"/>
    <w:rsid w:val="00DB2708"/>
    <w:rsid w:val="00DB2A26"/>
    <w:rsid w:val="00DB2B98"/>
    <w:rsid w:val="00DB2D74"/>
    <w:rsid w:val="00DB3124"/>
    <w:rsid w:val="00DB359B"/>
    <w:rsid w:val="00DB364F"/>
    <w:rsid w:val="00DB37B9"/>
    <w:rsid w:val="00DB3A84"/>
    <w:rsid w:val="00DB3B68"/>
    <w:rsid w:val="00DB3D2D"/>
    <w:rsid w:val="00DB5793"/>
    <w:rsid w:val="00DB58C5"/>
    <w:rsid w:val="00DB5DCA"/>
    <w:rsid w:val="00DB6BBF"/>
    <w:rsid w:val="00DB6DD6"/>
    <w:rsid w:val="00DB773B"/>
    <w:rsid w:val="00DB7A02"/>
    <w:rsid w:val="00DB7D7B"/>
    <w:rsid w:val="00DC0CE1"/>
    <w:rsid w:val="00DC1505"/>
    <w:rsid w:val="00DC16F4"/>
    <w:rsid w:val="00DC2C88"/>
    <w:rsid w:val="00DC326F"/>
    <w:rsid w:val="00DC65A5"/>
    <w:rsid w:val="00DC6AD6"/>
    <w:rsid w:val="00DD0309"/>
    <w:rsid w:val="00DD1B45"/>
    <w:rsid w:val="00DD1D5D"/>
    <w:rsid w:val="00DD1F7F"/>
    <w:rsid w:val="00DD2209"/>
    <w:rsid w:val="00DD22AF"/>
    <w:rsid w:val="00DD2616"/>
    <w:rsid w:val="00DD2DBF"/>
    <w:rsid w:val="00DD34F1"/>
    <w:rsid w:val="00DD3F09"/>
    <w:rsid w:val="00DD588A"/>
    <w:rsid w:val="00DD5C75"/>
    <w:rsid w:val="00DD5DF0"/>
    <w:rsid w:val="00DD636C"/>
    <w:rsid w:val="00DD6D4E"/>
    <w:rsid w:val="00DD7304"/>
    <w:rsid w:val="00DE01F5"/>
    <w:rsid w:val="00DE03CE"/>
    <w:rsid w:val="00DE073B"/>
    <w:rsid w:val="00DE0869"/>
    <w:rsid w:val="00DE1237"/>
    <w:rsid w:val="00DE1DD2"/>
    <w:rsid w:val="00DE22E7"/>
    <w:rsid w:val="00DE2454"/>
    <w:rsid w:val="00DE342B"/>
    <w:rsid w:val="00DE4840"/>
    <w:rsid w:val="00DE494E"/>
    <w:rsid w:val="00DE4ABD"/>
    <w:rsid w:val="00DE5060"/>
    <w:rsid w:val="00DE52F3"/>
    <w:rsid w:val="00DE55A0"/>
    <w:rsid w:val="00DE5E18"/>
    <w:rsid w:val="00DE6012"/>
    <w:rsid w:val="00DE63D3"/>
    <w:rsid w:val="00DF1CCA"/>
    <w:rsid w:val="00DF2019"/>
    <w:rsid w:val="00DF2B6B"/>
    <w:rsid w:val="00DF3779"/>
    <w:rsid w:val="00DF405D"/>
    <w:rsid w:val="00DF5241"/>
    <w:rsid w:val="00DF6092"/>
    <w:rsid w:val="00DF6A3D"/>
    <w:rsid w:val="00DF79CE"/>
    <w:rsid w:val="00DF79DE"/>
    <w:rsid w:val="00E05140"/>
    <w:rsid w:val="00E054A3"/>
    <w:rsid w:val="00E11822"/>
    <w:rsid w:val="00E13A27"/>
    <w:rsid w:val="00E13BA3"/>
    <w:rsid w:val="00E145BE"/>
    <w:rsid w:val="00E14AC6"/>
    <w:rsid w:val="00E14C6A"/>
    <w:rsid w:val="00E15FB9"/>
    <w:rsid w:val="00E206BD"/>
    <w:rsid w:val="00E20914"/>
    <w:rsid w:val="00E2164E"/>
    <w:rsid w:val="00E21CB9"/>
    <w:rsid w:val="00E23264"/>
    <w:rsid w:val="00E241A6"/>
    <w:rsid w:val="00E244F7"/>
    <w:rsid w:val="00E246F1"/>
    <w:rsid w:val="00E2589F"/>
    <w:rsid w:val="00E26268"/>
    <w:rsid w:val="00E2628F"/>
    <w:rsid w:val="00E2694A"/>
    <w:rsid w:val="00E270B5"/>
    <w:rsid w:val="00E301DD"/>
    <w:rsid w:val="00E31C7D"/>
    <w:rsid w:val="00E32133"/>
    <w:rsid w:val="00E32AAA"/>
    <w:rsid w:val="00E32FB0"/>
    <w:rsid w:val="00E345FB"/>
    <w:rsid w:val="00E354A9"/>
    <w:rsid w:val="00E359A7"/>
    <w:rsid w:val="00E35EFA"/>
    <w:rsid w:val="00E374A9"/>
    <w:rsid w:val="00E409E5"/>
    <w:rsid w:val="00E40DEC"/>
    <w:rsid w:val="00E41F93"/>
    <w:rsid w:val="00E4233F"/>
    <w:rsid w:val="00E43004"/>
    <w:rsid w:val="00E4319D"/>
    <w:rsid w:val="00E4326E"/>
    <w:rsid w:val="00E46A32"/>
    <w:rsid w:val="00E46DC6"/>
    <w:rsid w:val="00E476B0"/>
    <w:rsid w:val="00E479EA"/>
    <w:rsid w:val="00E47AE2"/>
    <w:rsid w:val="00E506DC"/>
    <w:rsid w:val="00E527F7"/>
    <w:rsid w:val="00E529E8"/>
    <w:rsid w:val="00E53C1E"/>
    <w:rsid w:val="00E53CAE"/>
    <w:rsid w:val="00E5424C"/>
    <w:rsid w:val="00E5503F"/>
    <w:rsid w:val="00E5649B"/>
    <w:rsid w:val="00E566E3"/>
    <w:rsid w:val="00E574CE"/>
    <w:rsid w:val="00E57664"/>
    <w:rsid w:val="00E60250"/>
    <w:rsid w:val="00E60D6B"/>
    <w:rsid w:val="00E6100B"/>
    <w:rsid w:val="00E612F2"/>
    <w:rsid w:val="00E62D42"/>
    <w:rsid w:val="00E63404"/>
    <w:rsid w:val="00E6394A"/>
    <w:rsid w:val="00E63B68"/>
    <w:rsid w:val="00E6525D"/>
    <w:rsid w:val="00E65F14"/>
    <w:rsid w:val="00E66085"/>
    <w:rsid w:val="00E66DED"/>
    <w:rsid w:val="00E67100"/>
    <w:rsid w:val="00E71D60"/>
    <w:rsid w:val="00E72897"/>
    <w:rsid w:val="00E72F2C"/>
    <w:rsid w:val="00E74522"/>
    <w:rsid w:val="00E75F62"/>
    <w:rsid w:val="00E7641C"/>
    <w:rsid w:val="00E77D60"/>
    <w:rsid w:val="00E77E2D"/>
    <w:rsid w:val="00E81D3D"/>
    <w:rsid w:val="00E820E9"/>
    <w:rsid w:val="00E82E9D"/>
    <w:rsid w:val="00E82FD1"/>
    <w:rsid w:val="00E834C9"/>
    <w:rsid w:val="00E83597"/>
    <w:rsid w:val="00E85E89"/>
    <w:rsid w:val="00E8605E"/>
    <w:rsid w:val="00E864B1"/>
    <w:rsid w:val="00E8673C"/>
    <w:rsid w:val="00E87823"/>
    <w:rsid w:val="00E9011C"/>
    <w:rsid w:val="00E9127E"/>
    <w:rsid w:val="00E91B8A"/>
    <w:rsid w:val="00E931BC"/>
    <w:rsid w:val="00E941BB"/>
    <w:rsid w:val="00E95598"/>
    <w:rsid w:val="00E95E0A"/>
    <w:rsid w:val="00E970CB"/>
    <w:rsid w:val="00E977DB"/>
    <w:rsid w:val="00E97CBA"/>
    <w:rsid w:val="00EA049A"/>
    <w:rsid w:val="00EA0EC5"/>
    <w:rsid w:val="00EA1AAF"/>
    <w:rsid w:val="00EA26B8"/>
    <w:rsid w:val="00EA272A"/>
    <w:rsid w:val="00EA2A88"/>
    <w:rsid w:val="00EA3196"/>
    <w:rsid w:val="00EA4374"/>
    <w:rsid w:val="00EA459F"/>
    <w:rsid w:val="00EA4BD8"/>
    <w:rsid w:val="00EA56D8"/>
    <w:rsid w:val="00EA5B38"/>
    <w:rsid w:val="00EA6BB6"/>
    <w:rsid w:val="00EB09AE"/>
    <w:rsid w:val="00EB1F00"/>
    <w:rsid w:val="00EB3020"/>
    <w:rsid w:val="00EB3095"/>
    <w:rsid w:val="00EB4214"/>
    <w:rsid w:val="00EB443B"/>
    <w:rsid w:val="00EB464C"/>
    <w:rsid w:val="00EB5769"/>
    <w:rsid w:val="00EB5B00"/>
    <w:rsid w:val="00EB667A"/>
    <w:rsid w:val="00EB6A55"/>
    <w:rsid w:val="00EB7DA4"/>
    <w:rsid w:val="00EC12CF"/>
    <w:rsid w:val="00EC14FF"/>
    <w:rsid w:val="00EC2966"/>
    <w:rsid w:val="00EC4646"/>
    <w:rsid w:val="00EC4662"/>
    <w:rsid w:val="00EC4BC5"/>
    <w:rsid w:val="00EC533E"/>
    <w:rsid w:val="00EC6122"/>
    <w:rsid w:val="00EC6A64"/>
    <w:rsid w:val="00ED16CD"/>
    <w:rsid w:val="00ED18A1"/>
    <w:rsid w:val="00ED5006"/>
    <w:rsid w:val="00ED5425"/>
    <w:rsid w:val="00ED643E"/>
    <w:rsid w:val="00ED7182"/>
    <w:rsid w:val="00EE1AA8"/>
    <w:rsid w:val="00EE22AF"/>
    <w:rsid w:val="00EE2A22"/>
    <w:rsid w:val="00EE3A73"/>
    <w:rsid w:val="00EE3A80"/>
    <w:rsid w:val="00EE4243"/>
    <w:rsid w:val="00EE492C"/>
    <w:rsid w:val="00EE7812"/>
    <w:rsid w:val="00EE7AAD"/>
    <w:rsid w:val="00EE7F0E"/>
    <w:rsid w:val="00EF08EA"/>
    <w:rsid w:val="00EF0A39"/>
    <w:rsid w:val="00EF1924"/>
    <w:rsid w:val="00EF1979"/>
    <w:rsid w:val="00EF2515"/>
    <w:rsid w:val="00EF27F1"/>
    <w:rsid w:val="00EF398E"/>
    <w:rsid w:val="00EF3B97"/>
    <w:rsid w:val="00EF3D46"/>
    <w:rsid w:val="00EF4973"/>
    <w:rsid w:val="00EF4FFD"/>
    <w:rsid w:val="00EF59D6"/>
    <w:rsid w:val="00EF73C7"/>
    <w:rsid w:val="00EF784F"/>
    <w:rsid w:val="00F004E0"/>
    <w:rsid w:val="00F00F54"/>
    <w:rsid w:val="00F00F7B"/>
    <w:rsid w:val="00F01424"/>
    <w:rsid w:val="00F03F01"/>
    <w:rsid w:val="00F03FA7"/>
    <w:rsid w:val="00F05687"/>
    <w:rsid w:val="00F056AE"/>
    <w:rsid w:val="00F05F25"/>
    <w:rsid w:val="00F0773E"/>
    <w:rsid w:val="00F103B0"/>
    <w:rsid w:val="00F11616"/>
    <w:rsid w:val="00F11BEA"/>
    <w:rsid w:val="00F11C36"/>
    <w:rsid w:val="00F12927"/>
    <w:rsid w:val="00F12F66"/>
    <w:rsid w:val="00F13F61"/>
    <w:rsid w:val="00F1420C"/>
    <w:rsid w:val="00F143CE"/>
    <w:rsid w:val="00F14867"/>
    <w:rsid w:val="00F16B74"/>
    <w:rsid w:val="00F1706E"/>
    <w:rsid w:val="00F20841"/>
    <w:rsid w:val="00F212F6"/>
    <w:rsid w:val="00F24E21"/>
    <w:rsid w:val="00F2638B"/>
    <w:rsid w:val="00F273E1"/>
    <w:rsid w:val="00F27AB3"/>
    <w:rsid w:val="00F30141"/>
    <w:rsid w:val="00F30162"/>
    <w:rsid w:val="00F31CB5"/>
    <w:rsid w:val="00F32213"/>
    <w:rsid w:val="00F3293A"/>
    <w:rsid w:val="00F33AC8"/>
    <w:rsid w:val="00F34A29"/>
    <w:rsid w:val="00F37222"/>
    <w:rsid w:val="00F402E4"/>
    <w:rsid w:val="00F403E5"/>
    <w:rsid w:val="00F41558"/>
    <w:rsid w:val="00F41BB8"/>
    <w:rsid w:val="00F422DB"/>
    <w:rsid w:val="00F42496"/>
    <w:rsid w:val="00F427DC"/>
    <w:rsid w:val="00F43348"/>
    <w:rsid w:val="00F43AE8"/>
    <w:rsid w:val="00F43B62"/>
    <w:rsid w:val="00F43CB0"/>
    <w:rsid w:val="00F43E81"/>
    <w:rsid w:val="00F44D4A"/>
    <w:rsid w:val="00F451CC"/>
    <w:rsid w:val="00F45947"/>
    <w:rsid w:val="00F45E0F"/>
    <w:rsid w:val="00F45E97"/>
    <w:rsid w:val="00F461A3"/>
    <w:rsid w:val="00F46285"/>
    <w:rsid w:val="00F464DB"/>
    <w:rsid w:val="00F50706"/>
    <w:rsid w:val="00F509D5"/>
    <w:rsid w:val="00F548B8"/>
    <w:rsid w:val="00F54F8D"/>
    <w:rsid w:val="00F55217"/>
    <w:rsid w:val="00F57385"/>
    <w:rsid w:val="00F578E9"/>
    <w:rsid w:val="00F57E8C"/>
    <w:rsid w:val="00F60180"/>
    <w:rsid w:val="00F61248"/>
    <w:rsid w:val="00F612F7"/>
    <w:rsid w:val="00F615C1"/>
    <w:rsid w:val="00F61A3C"/>
    <w:rsid w:val="00F61A53"/>
    <w:rsid w:val="00F620F1"/>
    <w:rsid w:val="00F633EA"/>
    <w:rsid w:val="00F636C7"/>
    <w:rsid w:val="00F63D96"/>
    <w:rsid w:val="00F64444"/>
    <w:rsid w:val="00F64FB5"/>
    <w:rsid w:val="00F653C1"/>
    <w:rsid w:val="00F654DC"/>
    <w:rsid w:val="00F66F1A"/>
    <w:rsid w:val="00F670B6"/>
    <w:rsid w:val="00F67F35"/>
    <w:rsid w:val="00F70369"/>
    <w:rsid w:val="00F7079F"/>
    <w:rsid w:val="00F717FD"/>
    <w:rsid w:val="00F71B9F"/>
    <w:rsid w:val="00F72A3B"/>
    <w:rsid w:val="00F735C1"/>
    <w:rsid w:val="00F744B2"/>
    <w:rsid w:val="00F746C1"/>
    <w:rsid w:val="00F74CA6"/>
    <w:rsid w:val="00F75749"/>
    <w:rsid w:val="00F76CC4"/>
    <w:rsid w:val="00F771F5"/>
    <w:rsid w:val="00F77C02"/>
    <w:rsid w:val="00F80226"/>
    <w:rsid w:val="00F80ADA"/>
    <w:rsid w:val="00F8229C"/>
    <w:rsid w:val="00F83BEE"/>
    <w:rsid w:val="00F83DE1"/>
    <w:rsid w:val="00F84A95"/>
    <w:rsid w:val="00F84CFC"/>
    <w:rsid w:val="00F84DA0"/>
    <w:rsid w:val="00F8565C"/>
    <w:rsid w:val="00F87BAE"/>
    <w:rsid w:val="00F90F64"/>
    <w:rsid w:val="00F9361A"/>
    <w:rsid w:val="00F9370B"/>
    <w:rsid w:val="00F9491E"/>
    <w:rsid w:val="00F956C2"/>
    <w:rsid w:val="00F95AF2"/>
    <w:rsid w:val="00F9640F"/>
    <w:rsid w:val="00F96B85"/>
    <w:rsid w:val="00F96C99"/>
    <w:rsid w:val="00F9710A"/>
    <w:rsid w:val="00F972E5"/>
    <w:rsid w:val="00F97461"/>
    <w:rsid w:val="00F97A84"/>
    <w:rsid w:val="00FA026E"/>
    <w:rsid w:val="00FA0A2F"/>
    <w:rsid w:val="00FA0C09"/>
    <w:rsid w:val="00FA0CA2"/>
    <w:rsid w:val="00FA1241"/>
    <w:rsid w:val="00FA2454"/>
    <w:rsid w:val="00FA33EA"/>
    <w:rsid w:val="00FA3877"/>
    <w:rsid w:val="00FA3B68"/>
    <w:rsid w:val="00FA3D56"/>
    <w:rsid w:val="00FA3E02"/>
    <w:rsid w:val="00FA641E"/>
    <w:rsid w:val="00FA6957"/>
    <w:rsid w:val="00FA79C7"/>
    <w:rsid w:val="00FA7A96"/>
    <w:rsid w:val="00FB01AC"/>
    <w:rsid w:val="00FB112A"/>
    <w:rsid w:val="00FB36B3"/>
    <w:rsid w:val="00FB3E9A"/>
    <w:rsid w:val="00FB480B"/>
    <w:rsid w:val="00FB4E20"/>
    <w:rsid w:val="00FB5998"/>
    <w:rsid w:val="00FC0811"/>
    <w:rsid w:val="00FC0A34"/>
    <w:rsid w:val="00FC0DF1"/>
    <w:rsid w:val="00FC196B"/>
    <w:rsid w:val="00FC1B0F"/>
    <w:rsid w:val="00FC1FD2"/>
    <w:rsid w:val="00FC22C2"/>
    <w:rsid w:val="00FC2FAD"/>
    <w:rsid w:val="00FC316A"/>
    <w:rsid w:val="00FC3C43"/>
    <w:rsid w:val="00FC3FB3"/>
    <w:rsid w:val="00FC443E"/>
    <w:rsid w:val="00FC6100"/>
    <w:rsid w:val="00FC6822"/>
    <w:rsid w:val="00FD0A7A"/>
    <w:rsid w:val="00FD1552"/>
    <w:rsid w:val="00FD3DE3"/>
    <w:rsid w:val="00FD41F8"/>
    <w:rsid w:val="00FD4DE6"/>
    <w:rsid w:val="00FD4FDC"/>
    <w:rsid w:val="00FD5481"/>
    <w:rsid w:val="00FD5669"/>
    <w:rsid w:val="00FD6352"/>
    <w:rsid w:val="00FD6BEF"/>
    <w:rsid w:val="00FD7AAE"/>
    <w:rsid w:val="00FD7BE5"/>
    <w:rsid w:val="00FE1399"/>
    <w:rsid w:val="00FE2D29"/>
    <w:rsid w:val="00FE353A"/>
    <w:rsid w:val="00FE3C4B"/>
    <w:rsid w:val="00FE3F9D"/>
    <w:rsid w:val="00FE5227"/>
    <w:rsid w:val="00FE7E9B"/>
    <w:rsid w:val="00FF108A"/>
    <w:rsid w:val="00FF22C9"/>
    <w:rsid w:val="00FF3733"/>
    <w:rsid w:val="00FF3898"/>
    <w:rsid w:val="00FF4233"/>
    <w:rsid w:val="00FF4313"/>
    <w:rsid w:val="00FF441C"/>
    <w:rsid w:val="00FF48BE"/>
    <w:rsid w:val="00FF52DD"/>
    <w:rsid w:val="00FF5761"/>
    <w:rsid w:val="00FF5EA9"/>
    <w:rsid w:val="00FF6782"/>
    <w:rsid w:val="00FF6DDA"/>
    <w:rsid w:val="00FF714C"/>
    <w:rsid w:val="00FF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8493A3"/>
  <w15:chartTrackingRefBased/>
  <w15:docId w15:val="{51C0CE49-F659-4055-A72D-A0A82EF5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aliases w:val="Title 1,NAGŁÓWEK 1,title1,Title 1 Znak,Znak5 Znak,Znak4 Znak,Znak4, Znak4"/>
    <w:basedOn w:val="Normalny"/>
    <w:next w:val="Normalny"/>
    <w:link w:val="Nagwek1Znak"/>
    <w:uiPriority w:val="9"/>
    <w:qFormat/>
    <w:rsid w:val="00042179"/>
    <w:pPr>
      <w:keepNext/>
      <w:numPr>
        <w:numId w:val="4"/>
      </w:numPr>
      <w:spacing w:before="240" w:after="60" w:line="255" w:lineRule="exact"/>
      <w:jc w:val="both"/>
      <w:outlineLvl w:val="0"/>
    </w:pPr>
    <w:rPr>
      <w:b/>
      <w:bCs/>
      <w:kern w:val="32"/>
      <w:sz w:val="32"/>
      <w:szCs w:val="32"/>
      <w:lang w:eastAsia="en-US"/>
    </w:rPr>
  </w:style>
  <w:style w:type="paragraph" w:styleId="Nagwek2">
    <w:name w:val="heading 2"/>
    <w:aliases w:val="Title 2,kj_Nagłówek 2"/>
    <w:basedOn w:val="Normalny"/>
    <w:next w:val="Normalny"/>
    <w:link w:val="Nagwek2Znak"/>
    <w:qFormat/>
    <w:rsid w:val="00042179"/>
    <w:pPr>
      <w:keepNext/>
      <w:numPr>
        <w:ilvl w:val="1"/>
        <w:numId w:val="4"/>
      </w:numPr>
      <w:spacing w:before="240" w:after="60" w:line="255" w:lineRule="exact"/>
      <w:jc w:val="both"/>
      <w:outlineLvl w:val="1"/>
    </w:pPr>
    <w:rPr>
      <w:rFonts w:ascii="Arial" w:hAnsi="Arial"/>
      <w:b/>
      <w:bCs/>
      <w:i/>
      <w:iCs/>
      <w:sz w:val="28"/>
      <w:szCs w:val="28"/>
      <w:lang w:val="nl-NL" w:eastAsia="en-US"/>
    </w:rPr>
  </w:style>
  <w:style w:type="paragraph" w:styleId="Nagwek3">
    <w:name w:val="heading 3"/>
    <w:aliases w:val=" Znak3,Znak3"/>
    <w:basedOn w:val="Normalny"/>
    <w:next w:val="Normalny"/>
    <w:link w:val="Nagwek3Znak"/>
    <w:qFormat/>
    <w:rsid w:val="00042179"/>
    <w:pPr>
      <w:keepNext/>
      <w:numPr>
        <w:ilvl w:val="2"/>
        <w:numId w:val="4"/>
      </w:numPr>
      <w:spacing w:before="240" w:after="60" w:line="255" w:lineRule="exact"/>
      <w:jc w:val="both"/>
      <w:outlineLvl w:val="2"/>
    </w:pPr>
    <w:rPr>
      <w:b/>
      <w:bCs/>
      <w:sz w:val="26"/>
      <w:szCs w:val="26"/>
      <w:lang w:eastAsia="en-US"/>
    </w:rPr>
  </w:style>
  <w:style w:type="paragraph" w:styleId="Nagwek4">
    <w:name w:val="heading 4"/>
    <w:aliases w:val=" Znak2, Znak8"/>
    <w:basedOn w:val="Normalny"/>
    <w:next w:val="Normalny"/>
    <w:link w:val="Nagwek4Znak"/>
    <w:qFormat/>
    <w:rsid w:val="00042179"/>
    <w:pPr>
      <w:keepNext/>
      <w:numPr>
        <w:ilvl w:val="3"/>
        <w:numId w:val="4"/>
      </w:numPr>
      <w:spacing w:before="240" w:after="60" w:line="255" w:lineRule="exact"/>
      <w:jc w:val="both"/>
      <w:outlineLvl w:val="3"/>
    </w:pPr>
    <w:rPr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042179"/>
    <w:pPr>
      <w:numPr>
        <w:ilvl w:val="4"/>
        <w:numId w:val="4"/>
      </w:numPr>
      <w:spacing w:before="240" w:after="60" w:line="255" w:lineRule="exact"/>
      <w:jc w:val="both"/>
      <w:outlineLvl w:val="4"/>
    </w:pPr>
    <w:rPr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042179"/>
    <w:pPr>
      <w:numPr>
        <w:ilvl w:val="5"/>
        <w:numId w:val="4"/>
      </w:numPr>
      <w:spacing w:before="240" w:after="60" w:line="255" w:lineRule="exact"/>
      <w:jc w:val="both"/>
      <w:outlineLvl w:val="5"/>
    </w:pPr>
    <w:rPr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qFormat/>
    <w:rsid w:val="00042179"/>
    <w:pPr>
      <w:numPr>
        <w:ilvl w:val="6"/>
        <w:numId w:val="4"/>
      </w:numPr>
      <w:spacing w:before="240" w:after="60" w:line="255" w:lineRule="exact"/>
      <w:jc w:val="both"/>
      <w:outlineLvl w:val="6"/>
    </w:pPr>
    <w:rPr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042179"/>
    <w:pPr>
      <w:numPr>
        <w:ilvl w:val="7"/>
        <w:numId w:val="4"/>
      </w:numPr>
      <w:spacing w:before="240" w:after="60" w:line="255" w:lineRule="exact"/>
      <w:jc w:val="both"/>
      <w:outlineLvl w:val="7"/>
    </w:pPr>
    <w:rPr>
      <w:i/>
      <w:iCs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042179"/>
    <w:pPr>
      <w:numPr>
        <w:ilvl w:val="8"/>
        <w:numId w:val="4"/>
      </w:numPr>
      <w:spacing w:before="240" w:after="60" w:line="255" w:lineRule="exact"/>
      <w:jc w:val="both"/>
      <w:outlineLvl w:val="8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7992"/>
    <w:pPr>
      <w:widowControl w:val="0"/>
      <w:suppressAutoHyphens/>
      <w:jc w:val="both"/>
    </w:pPr>
    <w:rPr>
      <w:szCs w:val="20"/>
    </w:rPr>
  </w:style>
  <w:style w:type="table" w:styleId="Tabela-Siatka">
    <w:name w:val="Table Grid"/>
    <w:basedOn w:val="Standardowy"/>
    <w:uiPriority w:val="59"/>
    <w:rsid w:val="00D57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20B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20B23"/>
    <w:pPr>
      <w:tabs>
        <w:tab w:val="center" w:pos="4536"/>
        <w:tab w:val="right" w:pos="9072"/>
      </w:tabs>
    </w:pPr>
  </w:style>
  <w:style w:type="paragraph" w:customStyle="1" w:styleId="StylWyjustowanyPrzed6ptInterlinia15wiersza">
    <w:name w:val="Styl Wyjustowany Przed:  6 pt Interlinia:  15 wiersza"/>
    <w:basedOn w:val="Normalny"/>
    <w:rsid w:val="00CE1A10"/>
    <w:pPr>
      <w:spacing w:before="60" w:line="360" w:lineRule="auto"/>
      <w:ind w:firstLine="284"/>
      <w:jc w:val="both"/>
    </w:pPr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AB4F75"/>
    <w:pPr>
      <w:spacing w:after="120" w:line="480" w:lineRule="auto"/>
      <w:ind w:left="283"/>
    </w:pPr>
  </w:style>
  <w:style w:type="character" w:styleId="Pogrubienie">
    <w:name w:val="Strong"/>
    <w:qFormat/>
    <w:rsid w:val="000209B5"/>
    <w:rPr>
      <w:b/>
      <w:bCs/>
    </w:rPr>
  </w:style>
  <w:style w:type="paragraph" w:styleId="Tekstpodstawowywcity3">
    <w:name w:val="Body Text Indent 3"/>
    <w:basedOn w:val="Normalny"/>
    <w:rsid w:val="00162CD6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C331C6"/>
    <w:pPr>
      <w:spacing w:after="120" w:line="480" w:lineRule="auto"/>
    </w:pPr>
  </w:style>
  <w:style w:type="character" w:styleId="Numerstrony">
    <w:name w:val="page number"/>
    <w:basedOn w:val="Domylnaczcionkaakapitu"/>
    <w:rsid w:val="00226FB0"/>
  </w:style>
  <w:style w:type="paragraph" w:styleId="NormalnyWeb">
    <w:name w:val="Normal (Web)"/>
    <w:basedOn w:val="Normalny"/>
    <w:rsid w:val="00FE7E9B"/>
    <w:pPr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rsid w:val="0091168D"/>
    <w:rPr>
      <w:sz w:val="24"/>
      <w:lang w:eastAsia="pl-PL"/>
    </w:rPr>
  </w:style>
  <w:style w:type="paragraph" w:styleId="Bezodstpw">
    <w:name w:val="No Spacing"/>
    <w:uiPriority w:val="99"/>
    <w:qFormat/>
    <w:rsid w:val="005E721B"/>
    <w:pPr>
      <w:jc w:val="both"/>
    </w:pPr>
    <w:rPr>
      <w:rFonts w:ascii="Arial" w:eastAsia="Calibri" w:hAnsi="Arial" w:cs="Arial"/>
      <w:lang w:eastAsia="en-US" w:bidi="fa-IR"/>
    </w:rPr>
  </w:style>
  <w:style w:type="paragraph" w:styleId="Akapitzlist">
    <w:name w:val="List Paragraph"/>
    <w:aliases w:val="Obiekt,List Paragraph1,Liste à puces retrait droite,Akapit z listą1,maz_wyliczenie,opis dzialania,K-P_odwolanie,A_wyliczenie,Akapit z listą5,List Paragraph"/>
    <w:basedOn w:val="Normalny"/>
    <w:link w:val="AkapitzlistZnak"/>
    <w:uiPriority w:val="34"/>
    <w:qFormat/>
    <w:rsid w:val="003B7304"/>
    <w:pPr>
      <w:ind w:left="720"/>
      <w:contextualSpacing/>
    </w:pPr>
    <w:rPr>
      <w:lang w:val="x-none" w:eastAsia="x-none"/>
    </w:rPr>
  </w:style>
  <w:style w:type="character" w:customStyle="1" w:styleId="AkapitzlistZnak">
    <w:name w:val="Akapit z listą Znak"/>
    <w:aliases w:val="Obiekt Znak,List Paragraph1 Znak,Liste à puces retrait droite Znak,Akapit z listą1 Znak,maz_wyliczenie Znak,opis dzialania Znak,K-P_odwolanie Znak,A_wyliczenie Znak,Akapit z listą5 Znak,List Paragraph Znak"/>
    <w:link w:val="Akapitzlist"/>
    <w:qFormat/>
    <w:rsid w:val="003B7304"/>
    <w:rPr>
      <w:sz w:val="24"/>
      <w:szCs w:val="24"/>
      <w:lang w:val="x-none" w:eastAsia="x-none"/>
    </w:rPr>
  </w:style>
  <w:style w:type="paragraph" w:styleId="Tekstprzypisudolnego">
    <w:name w:val="footnote text"/>
    <w:aliases w:val="Tekst przypisu1,Tekst przypisu2,Tekst przypisu3,Przypis dolny,calibri"/>
    <w:basedOn w:val="Normalny"/>
    <w:link w:val="TekstprzypisudolnegoZnak"/>
    <w:uiPriority w:val="99"/>
    <w:qFormat/>
    <w:rsid w:val="003B7304"/>
    <w:pPr>
      <w:suppressAutoHyphens/>
    </w:pPr>
    <w:rPr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,calibri Znak"/>
    <w:basedOn w:val="Domylnaczcionkaakapitu"/>
    <w:link w:val="Tekstprzypisudolnego"/>
    <w:uiPriority w:val="99"/>
    <w:qFormat/>
    <w:rsid w:val="003B7304"/>
  </w:style>
  <w:style w:type="character" w:styleId="Odwoanieprzypisudolnego">
    <w:name w:val="footnote reference"/>
    <w:uiPriority w:val="99"/>
    <w:qFormat/>
    <w:rsid w:val="003B7304"/>
    <w:rPr>
      <w:rFonts w:ascii="Times New Roman" w:hAnsi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CC45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CC455E"/>
    <w:rPr>
      <w:rFonts w:ascii="Segoe UI" w:hAnsi="Segoe UI" w:cs="Segoe UI"/>
      <w:sz w:val="18"/>
      <w:szCs w:val="18"/>
    </w:rPr>
  </w:style>
  <w:style w:type="paragraph" w:styleId="Legenda">
    <w:name w:val="caption"/>
    <w:aliases w:val="CV Caption,Map,E65 Legenda,caption,tabela,Wykres-podpis,Wykres-podpis Znak,Legenda Znak Znak Znak,Legenda Znak Znak,Legenda Znak Znak Znak Znak,Legenda Znak Znak Znak Znak Znak Znak,Legenda Znak Znak Znak Znak Znak Znak Znak,Podpis pod rysunkiem"/>
    <w:basedOn w:val="Normalny"/>
    <w:next w:val="Normalny"/>
    <w:link w:val="LegendaZnak"/>
    <w:qFormat/>
    <w:rsid w:val="00431154"/>
    <w:pPr>
      <w:spacing w:before="120" w:after="120"/>
    </w:pPr>
    <w:rPr>
      <w:b/>
      <w:bCs/>
      <w:sz w:val="20"/>
      <w:szCs w:val="20"/>
      <w:lang w:eastAsia="en-US"/>
    </w:rPr>
  </w:style>
  <w:style w:type="character" w:customStyle="1" w:styleId="LegendaZnak">
    <w:name w:val="Legenda Znak"/>
    <w:aliases w:val="CV Caption Znak,Map Znak,E65 Legenda Znak,caption Znak,tabela Znak,Wykres-podpis Znak1,Wykres-podpis Znak Znak,Legenda Znak Znak Znak Znak1,Legenda Znak Znak Znak1,Legenda Znak Znak Znak Znak Znak,Legenda Znak Znak Znak Znak Znak Znak Znak1"/>
    <w:link w:val="Legenda"/>
    <w:rsid w:val="00431154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rsid w:val="004B55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B5573"/>
  </w:style>
  <w:style w:type="character" w:styleId="Odwoanieprzypisukocowego">
    <w:name w:val="endnote reference"/>
    <w:rsid w:val="004B5573"/>
    <w:rPr>
      <w:vertAlign w:val="superscript"/>
    </w:rPr>
  </w:style>
  <w:style w:type="character" w:customStyle="1" w:styleId="Nagwek1Znak">
    <w:name w:val="Nagłówek 1 Znak"/>
    <w:aliases w:val="Title 1 Znak1,NAGŁÓWEK 1 Znak,title1 Znak,Title 1 Znak Znak,Znak5 Znak Znak,Znak4 Znak Znak,Znak4 Znak1, Znak4 Znak"/>
    <w:link w:val="Nagwek1"/>
    <w:uiPriority w:val="9"/>
    <w:rsid w:val="00042179"/>
    <w:rPr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Title 2 Znak,kj_Nagłówek 2 Znak"/>
    <w:link w:val="Nagwek2"/>
    <w:rsid w:val="00042179"/>
    <w:rPr>
      <w:rFonts w:ascii="Arial" w:hAnsi="Arial"/>
      <w:b/>
      <w:bCs/>
      <w:i/>
      <w:iCs/>
      <w:sz w:val="28"/>
      <w:szCs w:val="28"/>
      <w:lang w:val="nl-NL" w:eastAsia="en-US"/>
    </w:rPr>
  </w:style>
  <w:style w:type="character" w:customStyle="1" w:styleId="Nagwek3Znak">
    <w:name w:val="Nagłówek 3 Znak"/>
    <w:aliases w:val=" Znak3 Znak,Znak3 Znak"/>
    <w:link w:val="Nagwek3"/>
    <w:rsid w:val="00042179"/>
    <w:rPr>
      <w:b/>
      <w:bCs/>
      <w:sz w:val="26"/>
      <w:szCs w:val="26"/>
      <w:lang w:eastAsia="en-US"/>
    </w:rPr>
  </w:style>
  <w:style w:type="character" w:customStyle="1" w:styleId="Nagwek4Znak">
    <w:name w:val="Nagłówek 4 Znak"/>
    <w:aliases w:val=" Znak2 Znak, Znak8 Znak"/>
    <w:link w:val="Nagwek4"/>
    <w:rsid w:val="00042179"/>
    <w:rPr>
      <w:b/>
      <w:bCs/>
      <w:sz w:val="28"/>
      <w:szCs w:val="28"/>
      <w:lang w:eastAsia="en-US"/>
    </w:rPr>
  </w:style>
  <w:style w:type="character" w:customStyle="1" w:styleId="Nagwek5Znak">
    <w:name w:val="Nagłówek 5 Znak"/>
    <w:link w:val="Nagwek5"/>
    <w:rsid w:val="00042179"/>
    <w:rPr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link w:val="Nagwek6"/>
    <w:rsid w:val="00042179"/>
    <w:rPr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042179"/>
    <w:rPr>
      <w:sz w:val="24"/>
      <w:szCs w:val="24"/>
      <w:lang w:eastAsia="en-US"/>
    </w:rPr>
  </w:style>
  <w:style w:type="character" w:customStyle="1" w:styleId="Nagwek8Znak">
    <w:name w:val="Nagłówek 8 Znak"/>
    <w:link w:val="Nagwek8"/>
    <w:rsid w:val="00042179"/>
    <w:rPr>
      <w:i/>
      <w:iCs/>
      <w:sz w:val="24"/>
      <w:szCs w:val="24"/>
      <w:lang w:eastAsia="en-US"/>
    </w:rPr>
  </w:style>
  <w:style w:type="character" w:customStyle="1" w:styleId="Nagwek9Znak">
    <w:name w:val="Nagłówek 9 Znak"/>
    <w:link w:val="Nagwek9"/>
    <w:rsid w:val="00042179"/>
    <w:rPr>
      <w:sz w:val="22"/>
      <w:szCs w:val="22"/>
      <w:lang w:eastAsia="en-US"/>
    </w:rPr>
  </w:style>
  <w:style w:type="paragraph" w:customStyle="1" w:styleId="Normalnywcity">
    <w:name w:val="Normalny wcięty"/>
    <w:basedOn w:val="Normalny"/>
    <w:link w:val="NormalnywcityZnak"/>
    <w:uiPriority w:val="99"/>
    <w:qFormat/>
    <w:rsid w:val="00042179"/>
    <w:pPr>
      <w:ind w:firstLine="567"/>
      <w:jc w:val="both"/>
    </w:pPr>
    <w:rPr>
      <w:rFonts w:ascii="Arial" w:hAnsi="Arial"/>
      <w:szCs w:val="20"/>
    </w:rPr>
  </w:style>
  <w:style w:type="character" w:customStyle="1" w:styleId="NormalnywcityZnak">
    <w:name w:val="Normalny wcięty Znak"/>
    <w:link w:val="Normalnywcity"/>
    <w:uiPriority w:val="99"/>
    <w:qFormat/>
    <w:rsid w:val="00042179"/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rsid w:val="0054716F"/>
    <w:pPr>
      <w:spacing w:after="120" w:line="255" w:lineRule="exact"/>
      <w:ind w:left="283"/>
      <w:jc w:val="both"/>
    </w:pPr>
    <w:rPr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54716F"/>
    <w:rPr>
      <w:lang w:eastAsia="en-US"/>
    </w:rPr>
  </w:style>
  <w:style w:type="paragraph" w:styleId="Listapunktowana">
    <w:name w:val="List Bullet"/>
    <w:basedOn w:val="Normalny"/>
    <w:link w:val="ListapunktowanaZnak"/>
    <w:autoRedefine/>
    <w:rsid w:val="0054716F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apunktowana3">
    <w:name w:val="List Bullet 3"/>
    <w:basedOn w:val="Normalny"/>
    <w:autoRedefine/>
    <w:rsid w:val="0054716F"/>
    <w:pPr>
      <w:numPr>
        <w:numId w:val="5"/>
      </w:num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ListapunktowanaZnak">
    <w:name w:val="Lista punktowana Znak"/>
    <w:link w:val="Listapunktowana"/>
    <w:locked/>
    <w:rsid w:val="0054716F"/>
  </w:style>
  <w:style w:type="paragraph" w:customStyle="1" w:styleId="Default">
    <w:name w:val="Default"/>
    <w:rsid w:val="006F22C3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en-US" w:eastAsia="zh-CN"/>
    </w:rPr>
  </w:style>
  <w:style w:type="character" w:styleId="Hipercze">
    <w:name w:val="Hyperlink"/>
    <w:uiPriority w:val="99"/>
    <w:unhideWhenUsed/>
    <w:rsid w:val="00CB1611"/>
    <w:rPr>
      <w:color w:val="0000FF"/>
      <w:u w:val="single"/>
    </w:rPr>
  </w:style>
  <w:style w:type="character" w:customStyle="1" w:styleId="msonormal0">
    <w:name w:val="msonormal"/>
    <w:basedOn w:val="Domylnaczcionkaakapitu"/>
    <w:rsid w:val="005C51D3"/>
  </w:style>
  <w:style w:type="character" w:customStyle="1" w:styleId="NagwekZnak">
    <w:name w:val="Nagłówek Znak"/>
    <w:link w:val="Nagwek"/>
    <w:uiPriority w:val="99"/>
    <w:rsid w:val="005C51D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C51D3"/>
    <w:rPr>
      <w:sz w:val="24"/>
      <w:szCs w:val="24"/>
    </w:rPr>
  </w:style>
  <w:style w:type="paragraph" w:customStyle="1" w:styleId="FR1">
    <w:name w:val="FR1"/>
    <w:rsid w:val="005C51D3"/>
    <w:pPr>
      <w:widowControl w:val="0"/>
      <w:autoSpaceDE w:val="0"/>
      <w:autoSpaceDN w:val="0"/>
      <w:adjustRightInd w:val="0"/>
      <w:spacing w:before="240" w:line="340" w:lineRule="auto"/>
    </w:pPr>
    <w:rPr>
      <w:rFonts w:ascii="Arial" w:hAnsi="Arial"/>
    </w:rPr>
  </w:style>
  <w:style w:type="character" w:customStyle="1" w:styleId="Tekstpodstawowywcity2Znak">
    <w:name w:val="Tekst podstawowy wcięty 2 Znak"/>
    <w:link w:val="Tekstpodstawowywcity2"/>
    <w:rsid w:val="005C51D3"/>
    <w:rPr>
      <w:sz w:val="24"/>
      <w:szCs w:val="24"/>
    </w:rPr>
  </w:style>
  <w:style w:type="paragraph" w:customStyle="1" w:styleId="TableParagraph">
    <w:name w:val="Table Paragraph"/>
    <w:basedOn w:val="Normalny"/>
    <w:qFormat/>
    <w:rsid w:val="005C51D3"/>
    <w:pPr>
      <w:widowControl w:val="0"/>
      <w:spacing w:line="251" w:lineRule="exact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a">
    <w:rsid w:val="005C51D3"/>
    <w:rPr>
      <w:rFonts w:ascii="Calibri" w:eastAsia="Calibri" w:hAnsi="Calibri"/>
    </w:rPr>
  </w:style>
  <w:style w:type="character" w:customStyle="1" w:styleId="st">
    <w:name w:val="st"/>
    <w:rsid w:val="005C51D3"/>
  </w:style>
  <w:style w:type="character" w:styleId="Odwoaniedokomentarza">
    <w:name w:val="annotation reference"/>
    <w:uiPriority w:val="99"/>
    <w:unhideWhenUsed/>
    <w:rsid w:val="005C51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51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51D3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C51D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C51D3"/>
    <w:rPr>
      <w:b/>
      <w:bCs/>
    </w:rPr>
  </w:style>
  <w:style w:type="character" w:customStyle="1" w:styleId="highlight">
    <w:name w:val="highlight"/>
    <w:basedOn w:val="Domylnaczcionkaakapitu"/>
    <w:rsid w:val="005C51D3"/>
  </w:style>
  <w:style w:type="paragraph" w:customStyle="1" w:styleId="IPopis">
    <w:name w:val="IP_opis"/>
    <w:basedOn w:val="Normalny"/>
    <w:link w:val="IPopisZnak"/>
    <w:qFormat/>
    <w:rsid w:val="002F1523"/>
    <w:pPr>
      <w:spacing w:line="360" w:lineRule="auto"/>
      <w:ind w:firstLine="284"/>
      <w:jc w:val="both"/>
    </w:pPr>
    <w:rPr>
      <w:rFonts w:eastAsia="Calibri"/>
      <w:sz w:val="20"/>
      <w:szCs w:val="22"/>
      <w:lang w:eastAsia="en-US"/>
    </w:rPr>
  </w:style>
  <w:style w:type="character" w:customStyle="1" w:styleId="IPopisZnak">
    <w:name w:val="IP_opis Znak"/>
    <w:link w:val="IPopis"/>
    <w:locked/>
    <w:rsid w:val="002F1523"/>
    <w:rPr>
      <w:rFonts w:eastAsia="Calibri"/>
      <w:szCs w:val="22"/>
      <w:lang w:eastAsia="en-US"/>
    </w:rPr>
  </w:style>
  <w:style w:type="character" w:styleId="Wyrnienieintensywne">
    <w:name w:val="Intense Emphasis"/>
    <w:uiPriority w:val="21"/>
    <w:qFormat/>
    <w:rsid w:val="002F1523"/>
    <w:rPr>
      <w:rFonts w:cs="Times New Roman"/>
      <w:b/>
      <w:i/>
      <w:color w:val="4F81BD"/>
    </w:rPr>
  </w:style>
  <w:style w:type="character" w:customStyle="1" w:styleId="txt11">
    <w:name w:val="txt11"/>
    <w:rsid w:val="001E53A2"/>
  </w:style>
  <w:style w:type="paragraph" w:customStyle="1" w:styleId="Standard">
    <w:name w:val="Standard"/>
    <w:qFormat/>
    <w:rsid w:val="00E21CB9"/>
    <w:pPr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customStyle="1" w:styleId="text-justify">
    <w:name w:val="text-justify"/>
    <w:basedOn w:val="Normalny"/>
    <w:rsid w:val="00C43AA5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DD22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D220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2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681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87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9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830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5807-6D98-4E47-8CEA-BFA11376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7269</Words>
  <Characters>43620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 7639 – 4/09</vt:lpstr>
    </vt:vector>
  </TitlesOfParts>
  <Company/>
  <LinksUpToDate>false</LinksUpToDate>
  <CharactersWithSpaces>50788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 7639 – 4/09</dc:title>
  <dc:subject/>
  <dc:creator>Krzysiek</dc:creator>
  <cp:keywords/>
  <cp:lastModifiedBy>Agnieszka Brzuzy</cp:lastModifiedBy>
  <cp:revision>8</cp:revision>
  <cp:lastPrinted>2023-04-19T06:06:00Z</cp:lastPrinted>
  <dcterms:created xsi:type="dcterms:W3CDTF">2023-12-08T11:55:00Z</dcterms:created>
  <dcterms:modified xsi:type="dcterms:W3CDTF">2023-12-11T07:01:00Z</dcterms:modified>
</cp:coreProperties>
</file>