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page" w:horzAnchor="page" w:tblpX="667" w:tblpY="1494"/>
        <w:tblW w:w="2551" w:type="dxa"/>
        <w:tblCellMar>
          <w:left w:w="10" w:type="dxa"/>
          <w:right w:w="10" w:type="dxa"/>
        </w:tblCellMar>
        <w:tblLook w:val="0000" w:firstRow="0" w:lastRow="0" w:firstColumn="0" w:lastColumn="0" w:noHBand="0" w:noVBand="0"/>
      </w:tblPr>
      <w:tblGrid>
        <w:gridCol w:w="2551"/>
      </w:tblGrid>
      <w:tr w:rsidR="007E6F56" w:rsidRPr="003F1EF4" w14:paraId="5062EB7B" w14:textId="77777777" w:rsidTr="00862B88">
        <w:trPr>
          <w:trHeight w:val="630"/>
        </w:trPr>
        <w:tc>
          <w:tcPr>
            <w:tcW w:w="2551" w:type="dxa"/>
            <w:shd w:val="clear" w:color="auto" w:fill="auto"/>
            <w:tcMar>
              <w:top w:w="0" w:type="dxa"/>
              <w:left w:w="70" w:type="dxa"/>
              <w:bottom w:w="0" w:type="dxa"/>
              <w:right w:w="70" w:type="dxa"/>
            </w:tcMar>
            <w:vAlign w:val="center"/>
          </w:tcPr>
          <w:p w14:paraId="09995D9A" w14:textId="77777777" w:rsidR="007E6F56" w:rsidRPr="003F1EF4" w:rsidRDefault="007E6F56" w:rsidP="00862B88">
            <w:pPr>
              <w:pStyle w:val="Bezodstpw"/>
              <w:spacing w:line="276" w:lineRule="auto"/>
              <w:jc w:val="center"/>
              <w:rPr>
                <w:b/>
                <w:bCs/>
                <w:color w:val="FF0000"/>
                <w:sz w:val="22"/>
                <w:szCs w:val="22"/>
              </w:rPr>
            </w:pPr>
            <w:r w:rsidRPr="003F1EF4">
              <w:rPr>
                <w:b/>
                <w:bCs/>
                <w:color w:val="FF0000"/>
                <w:sz w:val="22"/>
                <w:szCs w:val="22"/>
              </w:rPr>
              <w:t>BURMISTRZ MIASTA</w:t>
            </w:r>
          </w:p>
          <w:p w14:paraId="5BA8A147" w14:textId="77777777" w:rsidR="007E6F56" w:rsidRPr="003F1EF4" w:rsidRDefault="007E6F56" w:rsidP="00862B88">
            <w:pPr>
              <w:pStyle w:val="Bezodstpw"/>
              <w:spacing w:line="276" w:lineRule="auto"/>
              <w:jc w:val="center"/>
              <w:rPr>
                <w:b/>
                <w:bCs/>
                <w:color w:val="FF0000"/>
                <w:sz w:val="22"/>
                <w:szCs w:val="22"/>
              </w:rPr>
            </w:pPr>
            <w:r w:rsidRPr="003F1EF4">
              <w:rPr>
                <w:b/>
                <w:bCs/>
                <w:color w:val="FF0000"/>
                <w:sz w:val="22"/>
                <w:szCs w:val="22"/>
              </w:rPr>
              <w:t>CHOJNICE</w:t>
            </w:r>
          </w:p>
          <w:p w14:paraId="6F4013CE" w14:textId="77777777" w:rsidR="007E6F56" w:rsidRPr="003F1EF4" w:rsidRDefault="007E6F56" w:rsidP="00862B88">
            <w:pPr>
              <w:pStyle w:val="Bezodstpw"/>
              <w:spacing w:line="276" w:lineRule="auto"/>
              <w:jc w:val="center"/>
              <w:rPr>
                <w:color w:val="FF0000"/>
                <w:sz w:val="22"/>
                <w:szCs w:val="22"/>
              </w:rPr>
            </w:pPr>
            <w:r w:rsidRPr="003F1EF4">
              <w:rPr>
                <w:color w:val="FF0000"/>
                <w:sz w:val="22"/>
                <w:szCs w:val="22"/>
              </w:rPr>
              <w:t>Stary Rynek 1</w:t>
            </w:r>
          </w:p>
          <w:p w14:paraId="0844BF13" w14:textId="77777777" w:rsidR="007E6F56" w:rsidRPr="003F1EF4" w:rsidRDefault="007E6F56" w:rsidP="00862B88">
            <w:pPr>
              <w:pStyle w:val="Bezodstpw"/>
              <w:spacing w:line="276" w:lineRule="auto"/>
              <w:jc w:val="center"/>
              <w:rPr>
                <w:color w:val="FF0000"/>
              </w:rPr>
            </w:pPr>
            <w:r w:rsidRPr="003F1EF4">
              <w:rPr>
                <w:color w:val="FF0000"/>
                <w:sz w:val="22"/>
                <w:szCs w:val="22"/>
              </w:rPr>
              <w:t>89-600 Chojnice</w:t>
            </w:r>
          </w:p>
        </w:tc>
      </w:tr>
    </w:tbl>
    <w:p w14:paraId="42758746" w14:textId="7C091626" w:rsidR="00300210" w:rsidRPr="00013D7D" w:rsidRDefault="00193B42" w:rsidP="008F08B7">
      <w:pPr>
        <w:spacing w:line="276" w:lineRule="auto"/>
        <w:jc w:val="right"/>
        <w:rPr>
          <w:rFonts w:ascii="Arial" w:hAnsi="Arial" w:cs="Arial"/>
          <w:sz w:val="22"/>
          <w:szCs w:val="22"/>
        </w:rPr>
      </w:pPr>
      <w:r>
        <w:rPr>
          <w:rFonts w:ascii="Arial" w:hAnsi="Arial" w:cs="Arial"/>
          <w:color w:val="000000"/>
          <w:sz w:val="22"/>
          <w:szCs w:val="22"/>
        </w:rPr>
        <w:t xml:space="preserve">                                                           </w:t>
      </w:r>
      <w:r w:rsidRPr="00013D7D">
        <w:rPr>
          <w:rFonts w:ascii="Arial" w:hAnsi="Arial" w:cs="Arial"/>
          <w:sz w:val="22"/>
          <w:szCs w:val="22"/>
        </w:rPr>
        <w:t xml:space="preserve">        </w:t>
      </w:r>
      <w:r w:rsidR="008D2360" w:rsidRPr="00013D7D">
        <w:rPr>
          <w:rFonts w:ascii="Arial" w:hAnsi="Arial" w:cs="Arial"/>
          <w:sz w:val="22"/>
          <w:szCs w:val="22"/>
        </w:rPr>
        <w:t>Chojnice</w:t>
      </w:r>
      <w:r w:rsidR="00D264DA" w:rsidRPr="00013D7D">
        <w:rPr>
          <w:rFonts w:ascii="Arial" w:hAnsi="Arial" w:cs="Arial"/>
          <w:sz w:val="22"/>
          <w:szCs w:val="22"/>
        </w:rPr>
        <w:t>,</w:t>
      </w:r>
      <w:r w:rsidR="008D2360" w:rsidRPr="00013D7D">
        <w:rPr>
          <w:rFonts w:ascii="Arial" w:hAnsi="Arial" w:cs="Arial"/>
          <w:sz w:val="22"/>
          <w:szCs w:val="22"/>
        </w:rPr>
        <w:t xml:space="preserve"> dnia</w:t>
      </w:r>
      <w:r w:rsidR="0043530B" w:rsidRPr="00013D7D">
        <w:rPr>
          <w:rFonts w:ascii="Arial" w:hAnsi="Arial" w:cs="Arial"/>
          <w:sz w:val="22"/>
          <w:szCs w:val="22"/>
        </w:rPr>
        <w:t xml:space="preserve"> </w:t>
      </w:r>
      <w:r w:rsidR="00790D2F">
        <w:rPr>
          <w:rFonts w:ascii="Arial" w:hAnsi="Arial" w:cs="Arial"/>
          <w:sz w:val="22"/>
          <w:szCs w:val="22"/>
        </w:rPr>
        <w:t>30</w:t>
      </w:r>
      <w:r w:rsidR="00B9336B">
        <w:rPr>
          <w:rFonts w:ascii="Arial" w:hAnsi="Arial" w:cs="Arial"/>
          <w:sz w:val="22"/>
          <w:szCs w:val="22"/>
        </w:rPr>
        <w:t>.09</w:t>
      </w:r>
      <w:r w:rsidR="00E4319D" w:rsidRPr="00013D7D">
        <w:rPr>
          <w:rFonts w:ascii="Arial" w:hAnsi="Arial" w:cs="Arial"/>
          <w:sz w:val="22"/>
          <w:szCs w:val="22"/>
        </w:rPr>
        <w:t>.202</w:t>
      </w:r>
      <w:r w:rsidR="0043530B" w:rsidRPr="00013D7D">
        <w:rPr>
          <w:rFonts w:ascii="Arial" w:hAnsi="Arial" w:cs="Arial"/>
          <w:sz w:val="22"/>
          <w:szCs w:val="22"/>
        </w:rPr>
        <w:t>4</w:t>
      </w:r>
      <w:r w:rsidR="008D2360" w:rsidRPr="00013D7D">
        <w:rPr>
          <w:rFonts w:ascii="Arial" w:hAnsi="Arial" w:cs="Arial"/>
          <w:sz w:val="22"/>
          <w:szCs w:val="22"/>
        </w:rPr>
        <w:t xml:space="preserve"> r.</w:t>
      </w:r>
    </w:p>
    <w:p w14:paraId="31D36FAF" w14:textId="77777777" w:rsidR="00660AB5" w:rsidRPr="00013D7D" w:rsidRDefault="00660AB5" w:rsidP="008F08B7">
      <w:pPr>
        <w:spacing w:line="276" w:lineRule="auto"/>
        <w:rPr>
          <w:rFonts w:ascii="Arial" w:hAnsi="Arial" w:cs="Arial"/>
          <w:b/>
          <w:bCs/>
          <w:sz w:val="20"/>
          <w:szCs w:val="20"/>
          <w:u w:val="single"/>
        </w:rPr>
      </w:pPr>
    </w:p>
    <w:p w14:paraId="17704B97" w14:textId="77777777" w:rsidR="00237645" w:rsidRPr="00013D7D" w:rsidRDefault="00237645" w:rsidP="008F08B7">
      <w:pPr>
        <w:spacing w:line="276" w:lineRule="auto"/>
        <w:rPr>
          <w:rFonts w:ascii="Arial" w:hAnsi="Arial" w:cs="Arial"/>
          <w:b/>
          <w:bCs/>
          <w:sz w:val="22"/>
          <w:szCs w:val="22"/>
          <w:u w:val="single"/>
        </w:rPr>
      </w:pPr>
    </w:p>
    <w:p w14:paraId="437AC083" w14:textId="77777777" w:rsidR="007E6F56" w:rsidRPr="00013D7D" w:rsidRDefault="007E6F56" w:rsidP="008F08B7">
      <w:pPr>
        <w:spacing w:line="276" w:lineRule="auto"/>
        <w:rPr>
          <w:rFonts w:ascii="Arial" w:hAnsi="Arial" w:cs="Arial"/>
          <w:b/>
          <w:bCs/>
          <w:sz w:val="14"/>
          <w:szCs w:val="14"/>
          <w:u w:val="single"/>
        </w:rPr>
      </w:pPr>
    </w:p>
    <w:p w14:paraId="4A10B07A" w14:textId="624FC6F2" w:rsidR="007B2D24" w:rsidRPr="00013D7D" w:rsidRDefault="003532CD" w:rsidP="008F08B7">
      <w:pPr>
        <w:spacing w:line="276" w:lineRule="auto"/>
        <w:rPr>
          <w:rFonts w:ascii="Arial" w:hAnsi="Arial" w:cs="Arial"/>
          <w:b/>
          <w:bCs/>
          <w:sz w:val="22"/>
          <w:szCs w:val="22"/>
          <w:u w:val="single"/>
        </w:rPr>
      </w:pPr>
      <w:r w:rsidRPr="00013D7D">
        <w:rPr>
          <w:rFonts w:ascii="Arial" w:hAnsi="Arial" w:cs="Arial"/>
          <w:b/>
          <w:bCs/>
          <w:sz w:val="22"/>
          <w:szCs w:val="22"/>
          <w:u w:val="single"/>
        </w:rPr>
        <w:t>OŚ</w:t>
      </w:r>
      <w:r w:rsidR="00BA164A" w:rsidRPr="00013D7D">
        <w:rPr>
          <w:rFonts w:ascii="Arial" w:hAnsi="Arial" w:cs="Arial"/>
          <w:b/>
          <w:bCs/>
          <w:sz w:val="22"/>
          <w:szCs w:val="22"/>
          <w:u w:val="single"/>
        </w:rPr>
        <w:t>.6220.</w:t>
      </w:r>
      <w:r w:rsidR="0043530B" w:rsidRPr="00013D7D">
        <w:rPr>
          <w:rFonts w:ascii="Arial" w:hAnsi="Arial" w:cs="Arial"/>
          <w:b/>
          <w:bCs/>
          <w:sz w:val="22"/>
          <w:szCs w:val="22"/>
          <w:u w:val="single"/>
        </w:rPr>
        <w:t>5</w:t>
      </w:r>
      <w:r w:rsidR="00B61288" w:rsidRPr="00013D7D">
        <w:rPr>
          <w:rFonts w:ascii="Arial" w:hAnsi="Arial" w:cs="Arial"/>
          <w:b/>
          <w:bCs/>
          <w:sz w:val="22"/>
          <w:szCs w:val="22"/>
          <w:u w:val="single"/>
        </w:rPr>
        <w:t>.20</w:t>
      </w:r>
      <w:r w:rsidR="002E5F10" w:rsidRPr="00013D7D">
        <w:rPr>
          <w:rFonts w:ascii="Arial" w:hAnsi="Arial" w:cs="Arial"/>
          <w:b/>
          <w:bCs/>
          <w:sz w:val="22"/>
          <w:szCs w:val="22"/>
          <w:u w:val="single"/>
        </w:rPr>
        <w:t>2</w:t>
      </w:r>
      <w:r w:rsidR="0043530B" w:rsidRPr="00013D7D">
        <w:rPr>
          <w:rFonts w:ascii="Arial" w:hAnsi="Arial" w:cs="Arial"/>
          <w:b/>
          <w:bCs/>
          <w:sz w:val="22"/>
          <w:szCs w:val="22"/>
          <w:u w:val="single"/>
        </w:rPr>
        <w:t>4</w:t>
      </w:r>
    </w:p>
    <w:p w14:paraId="7D4F233D" w14:textId="77777777" w:rsidR="00FC3FB3" w:rsidRPr="00013D7D" w:rsidRDefault="00815DD9" w:rsidP="008F08B7">
      <w:pPr>
        <w:spacing w:line="276" w:lineRule="auto"/>
        <w:rPr>
          <w:rFonts w:ascii="Arial" w:hAnsi="Arial" w:cs="Arial"/>
          <w:i/>
          <w:iCs/>
          <w:sz w:val="22"/>
          <w:szCs w:val="22"/>
        </w:rPr>
      </w:pPr>
      <w:r w:rsidRPr="00013D7D">
        <w:rPr>
          <w:rFonts w:ascii="Arial" w:hAnsi="Arial" w:cs="Arial"/>
          <w:i/>
          <w:iCs/>
          <w:sz w:val="12"/>
          <w:szCs w:val="12"/>
        </w:rPr>
        <w:t xml:space="preserve">   za dowodem doręczenia</w:t>
      </w:r>
    </w:p>
    <w:p w14:paraId="6007E314" w14:textId="77777777" w:rsidR="00815DD9" w:rsidRPr="00013D7D" w:rsidRDefault="008F05D3" w:rsidP="008F08B7">
      <w:pPr>
        <w:spacing w:line="276" w:lineRule="auto"/>
        <w:jc w:val="center"/>
        <w:rPr>
          <w:rFonts w:ascii="Arial" w:hAnsi="Arial" w:cs="Arial"/>
          <w:b/>
          <w:sz w:val="28"/>
          <w:szCs w:val="28"/>
        </w:rPr>
      </w:pPr>
      <w:r w:rsidRPr="00013D7D">
        <w:rPr>
          <w:rFonts w:ascii="Arial" w:hAnsi="Arial" w:cs="Arial"/>
          <w:b/>
          <w:sz w:val="28"/>
          <w:szCs w:val="28"/>
        </w:rPr>
        <w:t>DECYZJ</w:t>
      </w:r>
      <w:r w:rsidR="008D2360" w:rsidRPr="00013D7D">
        <w:rPr>
          <w:rFonts w:ascii="Arial" w:hAnsi="Arial" w:cs="Arial"/>
          <w:b/>
          <w:sz w:val="28"/>
          <w:szCs w:val="28"/>
        </w:rPr>
        <w:t>A</w:t>
      </w:r>
      <w:r w:rsidR="00044F07" w:rsidRPr="00013D7D">
        <w:rPr>
          <w:rFonts w:ascii="Arial" w:hAnsi="Arial" w:cs="Arial"/>
          <w:b/>
          <w:sz w:val="28"/>
          <w:szCs w:val="28"/>
        </w:rPr>
        <w:t xml:space="preserve">  </w:t>
      </w:r>
    </w:p>
    <w:p w14:paraId="22CBC601" w14:textId="77777777" w:rsidR="00E15FB9" w:rsidRPr="00013D7D" w:rsidRDefault="00E15FB9" w:rsidP="008F08B7">
      <w:pPr>
        <w:spacing w:line="276" w:lineRule="auto"/>
        <w:jc w:val="center"/>
        <w:rPr>
          <w:rFonts w:ascii="Arial" w:hAnsi="Arial" w:cs="Arial"/>
          <w:b/>
          <w:sz w:val="12"/>
          <w:szCs w:val="12"/>
        </w:rPr>
      </w:pPr>
    </w:p>
    <w:p w14:paraId="11772B38" w14:textId="700BA472" w:rsidR="0043530B" w:rsidRPr="00013D7D" w:rsidRDefault="0043530B" w:rsidP="0043530B">
      <w:pPr>
        <w:spacing w:line="276" w:lineRule="auto"/>
        <w:jc w:val="center"/>
        <w:rPr>
          <w:rFonts w:ascii="Arial" w:hAnsi="Arial" w:cs="Arial"/>
          <w:b/>
          <w:bCs/>
          <w:u w:val="single"/>
        </w:rPr>
      </w:pPr>
      <w:r w:rsidRPr="00013D7D">
        <w:rPr>
          <w:rFonts w:ascii="Arial" w:hAnsi="Arial" w:cs="Arial"/>
          <w:b/>
        </w:rPr>
        <w:t xml:space="preserve">zmieniająca decyzję </w:t>
      </w:r>
      <w:r w:rsidR="002E5F10" w:rsidRPr="00013D7D">
        <w:rPr>
          <w:rFonts w:ascii="Arial" w:hAnsi="Arial" w:cs="Arial"/>
          <w:b/>
        </w:rPr>
        <w:t>o środowiskowych uwarunkowaniach</w:t>
      </w:r>
      <w:r w:rsidR="00660D8C" w:rsidRPr="00013D7D">
        <w:rPr>
          <w:rFonts w:ascii="Arial" w:hAnsi="Arial" w:cs="Arial"/>
          <w:b/>
        </w:rPr>
        <w:t xml:space="preserve"> </w:t>
      </w:r>
      <w:r w:rsidRPr="00013D7D">
        <w:rPr>
          <w:rFonts w:ascii="Arial" w:hAnsi="Arial" w:cs="Arial"/>
          <w:b/>
        </w:rPr>
        <w:br/>
        <w:t xml:space="preserve">Burmistrza Miasta Chojnice z dnia </w:t>
      </w:r>
      <w:r w:rsidRPr="00013D7D">
        <w:rPr>
          <w:rFonts w:ascii="Arial" w:hAnsi="Arial" w:cs="Arial"/>
          <w:b/>
          <w:bCs/>
        </w:rPr>
        <w:t>19.07.2023 r., znak: OŚ.6220.4.2023</w:t>
      </w:r>
    </w:p>
    <w:p w14:paraId="098EF5AD" w14:textId="23C1CA9A" w:rsidR="0043530B" w:rsidRPr="00013D7D" w:rsidRDefault="0043530B" w:rsidP="0043530B">
      <w:pPr>
        <w:spacing w:line="276" w:lineRule="auto"/>
        <w:jc w:val="right"/>
        <w:rPr>
          <w:rFonts w:ascii="Arial" w:hAnsi="Arial" w:cs="Arial"/>
          <w:sz w:val="22"/>
          <w:szCs w:val="22"/>
        </w:rPr>
      </w:pPr>
    </w:p>
    <w:p w14:paraId="62EB5F7C" w14:textId="77777777" w:rsidR="00E15FB9" w:rsidRPr="00013D7D" w:rsidRDefault="00E15FB9" w:rsidP="008F08B7">
      <w:pPr>
        <w:pStyle w:val="Bezodstpw"/>
        <w:spacing w:line="276" w:lineRule="auto"/>
        <w:rPr>
          <w:u w:val="single"/>
        </w:rPr>
      </w:pPr>
    </w:p>
    <w:p w14:paraId="33701809" w14:textId="6ADE0825" w:rsidR="00815DD9" w:rsidRPr="00013D7D" w:rsidRDefault="00913BFD" w:rsidP="008F08B7">
      <w:pPr>
        <w:pStyle w:val="Bezodstpw"/>
        <w:spacing w:line="276" w:lineRule="auto"/>
        <w:rPr>
          <w:sz w:val="24"/>
          <w:szCs w:val="24"/>
          <w:u w:val="single"/>
        </w:rPr>
      </w:pPr>
      <w:r w:rsidRPr="00013D7D">
        <w:rPr>
          <w:sz w:val="24"/>
          <w:szCs w:val="24"/>
          <w:u w:val="single"/>
        </w:rPr>
        <w:t>Na podstawie</w:t>
      </w:r>
      <w:r w:rsidR="00815DD9" w:rsidRPr="00013D7D">
        <w:rPr>
          <w:sz w:val="24"/>
          <w:szCs w:val="24"/>
          <w:u w:val="single"/>
        </w:rPr>
        <w:t>:</w:t>
      </w:r>
      <w:r w:rsidRPr="00013D7D">
        <w:rPr>
          <w:sz w:val="24"/>
          <w:szCs w:val="24"/>
          <w:u w:val="single"/>
        </w:rPr>
        <w:t xml:space="preserve"> </w:t>
      </w:r>
    </w:p>
    <w:p w14:paraId="5EDCB0E2" w14:textId="77777777" w:rsidR="0043530B" w:rsidRPr="00013D7D" w:rsidRDefault="0043530B" w:rsidP="0043530B">
      <w:pPr>
        <w:pStyle w:val="Bezodstpw"/>
        <w:numPr>
          <w:ilvl w:val="0"/>
          <w:numId w:val="11"/>
        </w:numPr>
        <w:spacing w:line="276" w:lineRule="auto"/>
        <w:rPr>
          <w:sz w:val="12"/>
          <w:szCs w:val="12"/>
        </w:rPr>
      </w:pPr>
      <w:r w:rsidRPr="00013D7D">
        <w:rPr>
          <w:sz w:val="24"/>
          <w:szCs w:val="24"/>
        </w:rPr>
        <w:t>art. 104 oraz art. 155 ustawy z dnia 14 czerwca 1960 r. – Kodeks postępowania administracyjnego (t. j. Dz. U. z 2024 r. poz. 572, dalej jako „kpa”);</w:t>
      </w:r>
    </w:p>
    <w:p w14:paraId="6E56F034" w14:textId="3A1AE8CE" w:rsidR="00815DD9" w:rsidRPr="00013D7D" w:rsidRDefault="0043530B" w:rsidP="008F08B7">
      <w:pPr>
        <w:pStyle w:val="Bezodstpw"/>
        <w:numPr>
          <w:ilvl w:val="0"/>
          <w:numId w:val="11"/>
        </w:numPr>
        <w:spacing w:line="276" w:lineRule="auto"/>
        <w:rPr>
          <w:sz w:val="12"/>
          <w:szCs w:val="12"/>
        </w:rPr>
      </w:pPr>
      <w:r w:rsidRPr="00013D7D">
        <w:rPr>
          <w:sz w:val="24"/>
          <w:szCs w:val="24"/>
        </w:rPr>
        <w:t xml:space="preserve">w związku z </w:t>
      </w:r>
      <w:r w:rsidR="00913BFD" w:rsidRPr="00013D7D">
        <w:rPr>
          <w:sz w:val="24"/>
          <w:szCs w:val="24"/>
        </w:rPr>
        <w:t>art. 7</w:t>
      </w:r>
      <w:r w:rsidRPr="00013D7D">
        <w:rPr>
          <w:sz w:val="24"/>
          <w:szCs w:val="24"/>
        </w:rPr>
        <w:t>1</w:t>
      </w:r>
      <w:r w:rsidR="00913BFD" w:rsidRPr="00013D7D">
        <w:rPr>
          <w:sz w:val="24"/>
          <w:szCs w:val="24"/>
        </w:rPr>
        <w:t xml:space="preserve"> ust. </w:t>
      </w:r>
      <w:r w:rsidRPr="00013D7D">
        <w:rPr>
          <w:sz w:val="24"/>
          <w:szCs w:val="24"/>
        </w:rPr>
        <w:t>2</w:t>
      </w:r>
      <w:r w:rsidR="00913BFD" w:rsidRPr="00013D7D">
        <w:rPr>
          <w:sz w:val="24"/>
          <w:szCs w:val="24"/>
        </w:rPr>
        <w:t xml:space="preserve"> pkt </w:t>
      </w:r>
      <w:r w:rsidRPr="00013D7D">
        <w:rPr>
          <w:sz w:val="24"/>
          <w:szCs w:val="24"/>
        </w:rPr>
        <w:t>2</w:t>
      </w:r>
      <w:r w:rsidR="00CF112C" w:rsidRPr="00013D7D">
        <w:rPr>
          <w:sz w:val="24"/>
          <w:szCs w:val="24"/>
        </w:rPr>
        <w:t>,</w:t>
      </w:r>
      <w:r w:rsidR="00913BFD" w:rsidRPr="00013D7D">
        <w:rPr>
          <w:sz w:val="24"/>
          <w:szCs w:val="24"/>
        </w:rPr>
        <w:t xml:space="preserve"> art.</w:t>
      </w:r>
      <w:r w:rsidR="00C5416B" w:rsidRPr="00013D7D">
        <w:rPr>
          <w:sz w:val="24"/>
          <w:szCs w:val="24"/>
        </w:rPr>
        <w:t xml:space="preserve"> </w:t>
      </w:r>
      <w:r w:rsidR="00913BFD" w:rsidRPr="00013D7D">
        <w:rPr>
          <w:sz w:val="24"/>
          <w:szCs w:val="24"/>
        </w:rPr>
        <w:t>7</w:t>
      </w:r>
      <w:r w:rsidRPr="00013D7D">
        <w:rPr>
          <w:sz w:val="24"/>
          <w:szCs w:val="24"/>
        </w:rPr>
        <w:t>3</w:t>
      </w:r>
      <w:r w:rsidR="00913BFD" w:rsidRPr="00013D7D">
        <w:rPr>
          <w:sz w:val="24"/>
          <w:szCs w:val="24"/>
        </w:rPr>
        <w:t xml:space="preserve"> u</w:t>
      </w:r>
      <w:r w:rsidR="00512F2E" w:rsidRPr="00013D7D">
        <w:rPr>
          <w:sz w:val="24"/>
          <w:szCs w:val="24"/>
        </w:rPr>
        <w:t xml:space="preserve">st. </w:t>
      </w:r>
      <w:r w:rsidRPr="00013D7D">
        <w:rPr>
          <w:sz w:val="24"/>
          <w:szCs w:val="24"/>
        </w:rPr>
        <w:t>1</w:t>
      </w:r>
      <w:r w:rsidR="000A741F" w:rsidRPr="00013D7D">
        <w:rPr>
          <w:sz w:val="24"/>
          <w:szCs w:val="24"/>
        </w:rPr>
        <w:t>,</w:t>
      </w:r>
      <w:r w:rsidR="0019724D" w:rsidRPr="00013D7D">
        <w:rPr>
          <w:sz w:val="24"/>
          <w:szCs w:val="24"/>
        </w:rPr>
        <w:t xml:space="preserve"> art</w:t>
      </w:r>
      <w:r w:rsidR="00EE7812" w:rsidRPr="00013D7D">
        <w:rPr>
          <w:sz w:val="24"/>
          <w:szCs w:val="24"/>
        </w:rPr>
        <w:t>.</w:t>
      </w:r>
      <w:r w:rsidR="00CA5742">
        <w:rPr>
          <w:sz w:val="24"/>
          <w:szCs w:val="24"/>
        </w:rPr>
        <w:t xml:space="preserve"> </w:t>
      </w:r>
      <w:r w:rsidRPr="00013D7D">
        <w:rPr>
          <w:sz w:val="24"/>
          <w:szCs w:val="24"/>
        </w:rPr>
        <w:t xml:space="preserve">75 ust. 1 pkt </w:t>
      </w:r>
      <w:r w:rsidR="00CA5742">
        <w:rPr>
          <w:sz w:val="24"/>
          <w:szCs w:val="24"/>
        </w:rPr>
        <w:t>4</w:t>
      </w:r>
      <w:r w:rsidRPr="00013D7D">
        <w:rPr>
          <w:sz w:val="24"/>
          <w:szCs w:val="24"/>
        </w:rPr>
        <w:t>,</w:t>
      </w:r>
      <w:r w:rsidR="0019724D" w:rsidRPr="00013D7D">
        <w:rPr>
          <w:sz w:val="24"/>
          <w:szCs w:val="24"/>
        </w:rPr>
        <w:t xml:space="preserve"> art. 8</w:t>
      </w:r>
      <w:r w:rsidRPr="00013D7D">
        <w:rPr>
          <w:sz w:val="24"/>
          <w:szCs w:val="24"/>
        </w:rPr>
        <w:t>4, art. 85 ust. 2 pkt 2 oraz art. 87</w:t>
      </w:r>
      <w:r w:rsidR="00512F2E" w:rsidRPr="00013D7D">
        <w:rPr>
          <w:sz w:val="24"/>
          <w:szCs w:val="24"/>
        </w:rPr>
        <w:t xml:space="preserve"> ustawy z dnia</w:t>
      </w:r>
      <w:r w:rsidR="00913BFD" w:rsidRPr="00013D7D">
        <w:rPr>
          <w:sz w:val="24"/>
          <w:szCs w:val="24"/>
        </w:rPr>
        <w:t xml:space="preserve"> 3</w:t>
      </w:r>
      <w:r w:rsidR="001F5761" w:rsidRPr="00013D7D">
        <w:rPr>
          <w:sz w:val="24"/>
          <w:szCs w:val="24"/>
        </w:rPr>
        <w:t xml:space="preserve"> </w:t>
      </w:r>
      <w:r w:rsidR="00913BFD" w:rsidRPr="00013D7D">
        <w:rPr>
          <w:sz w:val="24"/>
          <w:szCs w:val="24"/>
        </w:rPr>
        <w:t xml:space="preserve">października 2008 r. o udostępnianiu informacji o środowisku i jego </w:t>
      </w:r>
      <w:r w:rsidR="00913BFD" w:rsidRPr="00013D7D">
        <w:rPr>
          <w:spacing w:val="-8"/>
          <w:sz w:val="24"/>
          <w:szCs w:val="24"/>
        </w:rPr>
        <w:t>ochronie,</w:t>
      </w:r>
      <w:r w:rsidR="002551CA" w:rsidRPr="00013D7D">
        <w:rPr>
          <w:spacing w:val="-8"/>
          <w:sz w:val="24"/>
          <w:szCs w:val="24"/>
        </w:rPr>
        <w:t xml:space="preserve"> </w:t>
      </w:r>
      <w:r w:rsidR="00913BFD" w:rsidRPr="00013D7D">
        <w:rPr>
          <w:spacing w:val="-8"/>
          <w:sz w:val="24"/>
          <w:szCs w:val="24"/>
        </w:rPr>
        <w:t>udziale społeczeństwa w ochronie środowiska oraz o ocenach</w:t>
      </w:r>
      <w:r w:rsidR="00E43004" w:rsidRPr="00013D7D">
        <w:rPr>
          <w:spacing w:val="-8"/>
          <w:sz w:val="24"/>
          <w:szCs w:val="24"/>
        </w:rPr>
        <w:t xml:space="preserve"> </w:t>
      </w:r>
      <w:r w:rsidR="00913BFD" w:rsidRPr="00013D7D">
        <w:rPr>
          <w:spacing w:val="-8"/>
          <w:sz w:val="24"/>
          <w:szCs w:val="24"/>
        </w:rPr>
        <w:t>oddziaływania</w:t>
      </w:r>
      <w:r w:rsidR="00913BFD" w:rsidRPr="00013D7D">
        <w:rPr>
          <w:sz w:val="24"/>
          <w:szCs w:val="24"/>
        </w:rPr>
        <w:t xml:space="preserve"> na środowisko</w:t>
      </w:r>
      <w:r w:rsidR="00BE2884" w:rsidRPr="00013D7D">
        <w:rPr>
          <w:sz w:val="24"/>
          <w:szCs w:val="24"/>
        </w:rPr>
        <w:t xml:space="preserve"> </w:t>
      </w:r>
      <w:r w:rsidR="007B6CA5" w:rsidRPr="00013D7D">
        <w:rPr>
          <w:sz w:val="24"/>
          <w:szCs w:val="24"/>
        </w:rPr>
        <w:t>(t</w:t>
      </w:r>
      <w:r w:rsidR="000A741F" w:rsidRPr="00013D7D">
        <w:rPr>
          <w:sz w:val="24"/>
          <w:szCs w:val="24"/>
        </w:rPr>
        <w:t xml:space="preserve">. </w:t>
      </w:r>
      <w:r w:rsidR="007B6CA5" w:rsidRPr="00013D7D">
        <w:rPr>
          <w:sz w:val="24"/>
          <w:szCs w:val="24"/>
        </w:rPr>
        <w:t>j. Dz. U. z 20</w:t>
      </w:r>
      <w:r w:rsidR="009D71F6" w:rsidRPr="00013D7D">
        <w:rPr>
          <w:sz w:val="24"/>
          <w:szCs w:val="24"/>
        </w:rPr>
        <w:t>2</w:t>
      </w:r>
      <w:r w:rsidRPr="00013D7D">
        <w:rPr>
          <w:sz w:val="24"/>
          <w:szCs w:val="24"/>
        </w:rPr>
        <w:t>4</w:t>
      </w:r>
      <w:r w:rsidR="00B61288" w:rsidRPr="00013D7D">
        <w:rPr>
          <w:sz w:val="24"/>
          <w:szCs w:val="24"/>
        </w:rPr>
        <w:t xml:space="preserve"> r. poz. </w:t>
      </w:r>
      <w:r w:rsidR="00DA505C" w:rsidRPr="00013D7D">
        <w:rPr>
          <w:sz w:val="24"/>
          <w:szCs w:val="24"/>
        </w:rPr>
        <w:t>1</w:t>
      </w:r>
      <w:r w:rsidRPr="00013D7D">
        <w:rPr>
          <w:sz w:val="24"/>
          <w:szCs w:val="24"/>
        </w:rPr>
        <w:t>112</w:t>
      </w:r>
      <w:r w:rsidR="00DA505C" w:rsidRPr="00013D7D">
        <w:rPr>
          <w:sz w:val="24"/>
          <w:szCs w:val="24"/>
        </w:rPr>
        <w:t>,</w:t>
      </w:r>
      <w:r w:rsidR="00660D8C" w:rsidRPr="00013D7D">
        <w:rPr>
          <w:sz w:val="24"/>
          <w:szCs w:val="24"/>
        </w:rPr>
        <w:t xml:space="preserve"> dalej jako „ustawa ooś”</w:t>
      </w:r>
      <w:r w:rsidR="00583F66" w:rsidRPr="00013D7D">
        <w:rPr>
          <w:sz w:val="24"/>
          <w:szCs w:val="24"/>
        </w:rPr>
        <w:t>)</w:t>
      </w:r>
      <w:r w:rsidR="00815DD9" w:rsidRPr="00013D7D">
        <w:rPr>
          <w:sz w:val="24"/>
          <w:szCs w:val="24"/>
        </w:rPr>
        <w:t>;</w:t>
      </w:r>
    </w:p>
    <w:p w14:paraId="643EF292" w14:textId="4A31959E" w:rsidR="00815DD9" w:rsidRPr="00013D7D" w:rsidRDefault="00CC0AB9" w:rsidP="008F08B7">
      <w:pPr>
        <w:pStyle w:val="Bezodstpw"/>
        <w:numPr>
          <w:ilvl w:val="0"/>
          <w:numId w:val="11"/>
        </w:numPr>
        <w:spacing w:line="276" w:lineRule="auto"/>
        <w:rPr>
          <w:sz w:val="12"/>
          <w:szCs w:val="12"/>
        </w:rPr>
      </w:pPr>
      <w:r w:rsidRPr="00013D7D">
        <w:rPr>
          <w:sz w:val="24"/>
          <w:szCs w:val="24"/>
        </w:rPr>
        <w:t xml:space="preserve">§ 3 </w:t>
      </w:r>
      <w:r w:rsidR="009D2BC6" w:rsidRPr="00013D7D">
        <w:rPr>
          <w:sz w:val="24"/>
          <w:szCs w:val="24"/>
        </w:rPr>
        <w:t>ust. 2 pkt 2</w:t>
      </w:r>
      <w:r w:rsidR="007808EE" w:rsidRPr="00013D7D">
        <w:rPr>
          <w:sz w:val="24"/>
          <w:szCs w:val="24"/>
        </w:rPr>
        <w:t xml:space="preserve"> w związku z</w:t>
      </w:r>
      <w:r w:rsidR="009D2BC6" w:rsidRPr="00013D7D">
        <w:rPr>
          <w:sz w:val="24"/>
          <w:szCs w:val="24"/>
        </w:rPr>
        <w:t xml:space="preserve"> § 3 </w:t>
      </w:r>
      <w:r w:rsidRPr="00013D7D">
        <w:rPr>
          <w:sz w:val="24"/>
          <w:szCs w:val="24"/>
        </w:rPr>
        <w:t xml:space="preserve">ust.1 pkt </w:t>
      </w:r>
      <w:r w:rsidR="00ED5F33" w:rsidRPr="00013D7D">
        <w:rPr>
          <w:sz w:val="24"/>
          <w:szCs w:val="24"/>
        </w:rPr>
        <w:t>54</w:t>
      </w:r>
      <w:r w:rsidR="007E6F56" w:rsidRPr="00013D7D">
        <w:rPr>
          <w:sz w:val="24"/>
          <w:szCs w:val="24"/>
        </w:rPr>
        <w:t xml:space="preserve"> lit</w:t>
      </w:r>
      <w:r w:rsidR="007510C7" w:rsidRPr="00013D7D">
        <w:rPr>
          <w:sz w:val="24"/>
          <w:szCs w:val="24"/>
        </w:rPr>
        <w:t>.</w:t>
      </w:r>
      <w:r w:rsidR="007E6F56" w:rsidRPr="00013D7D">
        <w:rPr>
          <w:sz w:val="24"/>
          <w:szCs w:val="24"/>
        </w:rPr>
        <w:t xml:space="preserve"> b)</w:t>
      </w:r>
      <w:r w:rsidR="007510C7" w:rsidRPr="00013D7D">
        <w:rPr>
          <w:sz w:val="24"/>
          <w:szCs w:val="24"/>
        </w:rPr>
        <w:t xml:space="preserve"> oraz § 3 ust.1 pkt 58 lit. b) </w:t>
      </w:r>
      <w:r w:rsidR="00ED5F33" w:rsidRPr="00013D7D">
        <w:rPr>
          <w:sz w:val="24"/>
          <w:szCs w:val="24"/>
        </w:rPr>
        <w:t xml:space="preserve"> </w:t>
      </w:r>
      <w:r w:rsidR="000A741F" w:rsidRPr="00013D7D">
        <w:rPr>
          <w:sz w:val="24"/>
          <w:szCs w:val="24"/>
        </w:rPr>
        <w:t>r</w:t>
      </w:r>
      <w:r w:rsidR="002B55BF" w:rsidRPr="00013D7D">
        <w:rPr>
          <w:sz w:val="24"/>
          <w:szCs w:val="24"/>
        </w:rPr>
        <w:t>ozporządzenia Rady Ministrów z dnia 10 września 2019 r. w sprawie</w:t>
      </w:r>
      <w:r w:rsidR="00660D8C" w:rsidRPr="00013D7D">
        <w:rPr>
          <w:sz w:val="24"/>
          <w:szCs w:val="24"/>
        </w:rPr>
        <w:t xml:space="preserve"> </w:t>
      </w:r>
      <w:r w:rsidR="002B55BF" w:rsidRPr="00013D7D">
        <w:rPr>
          <w:sz w:val="24"/>
          <w:szCs w:val="24"/>
        </w:rPr>
        <w:t xml:space="preserve">przedsięwzięć mogących znacząco oddziaływać na środowisko (Dz. U. </w:t>
      </w:r>
      <w:r w:rsidR="00DB7113">
        <w:rPr>
          <w:sz w:val="24"/>
          <w:szCs w:val="24"/>
        </w:rPr>
        <w:br/>
      </w:r>
      <w:r w:rsidR="002B55BF" w:rsidRPr="00013D7D">
        <w:rPr>
          <w:sz w:val="24"/>
          <w:szCs w:val="24"/>
        </w:rPr>
        <w:t>z 2019 r. poz. 1839</w:t>
      </w:r>
      <w:r w:rsidR="00881F47" w:rsidRPr="00013D7D">
        <w:rPr>
          <w:sz w:val="24"/>
          <w:szCs w:val="24"/>
        </w:rPr>
        <w:t xml:space="preserve"> ze zm.</w:t>
      </w:r>
      <w:r w:rsidR="002B55BF" w:rsidRPr="00013D7D">
        <w:rPr>
          <w:sz w:val="24"/>
          <w:szCs w:val="24"/>
        </w:rPr>
        <w:t>)</w:t>
      </w:r>
      <w:r w:rsidR="009D71F6" w:rsidRPr="00013D7D">
        <w:rPr>
          <w:sz w:val="24"/>
          <w:szCs w:val="24"/>
        </w:rPr>
        <w:t>,</w:t>
      </w:r>
    </w:p>
    <w:p w14:paraId="6467B697" w14:textId="77777777" w:rsidR="00E15FB9" w:rsidRPr="00013D7D" w:rsidRDefault="00E15FB9" w:rsidP="008F08B7">
      <w:pPr>
        <w:pStyle w:val="Bezodstpw"/>
        <w:spacing w:line="276" w:lineRule="auto"/>
        <w:rPr>
          <w:sz w:val="22"/>
          <w:szCs w:val="22"/>
        </w:rPr>
      </w:pPr>
    </w:p>
    <w:p w14:paraId="0C61EB27" w14:textId="053041A3" w:rsidR="007E6F56" w:rsidRPr="00013D7D" w:rsidRDefault="00EA4374" w:rsidP="007510C7">
      <w:pPr>
        <w:spacing w:line="276" w:lineRule="auto"/>
        <w:jc w:val="both"/>
        <w:rPr>
          <w:rFonts w:ascii="Arial" w:hAnsi="Arial" w:cs="Arial"/>
          <w:u w:val="single"/>
        </w:rPr>
      </w:pPr>
      <w:r w:rsidRPr="00013D7D">
        <w:rPr>
          <w:rFonts w:ascii="Arial" w:hAnsi="Arial" w:cs="Arial"/>
        </w:rPr>
        <w:t>p</w:t>
      </w:r>
      <w:r w:rsidR="0036423E" w:rsidRPr="00013D7D">
        <w:rPr>
          <w:rFonts w:ascii="Arial" w:hAnsi="Arial" w:cs="Arial"/>
        </w:rPr>
        <w:t>o rozpatrzeniu wniosku</w:t>
      </w:r>
      <w:r w:rsidR="00ED5F33" w:rsidRPr="00013D7D">
        <w:rPr>
          <w:rFonts w:ascii="Arial" w:hAnsi="Arial" w:cs="Arial"/>
        </w:rPr>
        <w:t xml:space="preserve"> POLIPOL MEBLE POLSKA Sp. z o.o. Sp. k., </w:t>
      </w:r>
      <w:r w:rsidR="007E6F56" w:rsidRPr="00013D7D">
        <w:rPr>
          <w:rFonts w:ascii="Arial" w:hAnsi="Arial" w:cs="Arial"/>
        </w:rPr>
        <w:br/>
      </w:r>
      <w:r w:rsidR="00ED5F33" w:rsidRPr="00013D7D">
        <w:rPr>
          <w:rFonts w:ascii="Arial" w:hAnsi="Arial" w:cs="Arial"/>
        </w:rPr>
        <w:t xml:space="preserve">ul. Zakładowa 1, 89-600 Chojnice – reprezentowana przez pełnomocnika Matyldę Woyciechowską, przedstawiciela firmy LINE BY LINE ARCHITEKCI </w:t>
      </w:r>
      <w:r w:rsidR="00BB1014" w:rsidRPr="00013D7D">
        <w:rPr>
          <w:rFonts w:ascii="Arial" w:hAnsi="Arial" w:cs="Arial"/>
        </w:rPr>
        <w:t>S</w:t>
      </w:r>
      <w:r w:rsidR="00ED5F33" w:rsidRPr="00013D7D">
        <w:rPr>
          <w:rFonts w:ascii="Arial" w:hAnsi="Arial" w:cs="Arial"/>
        </w:rPr>
        <w:t xml:space="preserve">p. z o.o., </w:t>
      </w:r>
      <w:r w:rsidR="007E6F56" w:rsidRPr="00013D7D">
        <w:rPr>
          <w:rFonts w:ascii="Arial" w:hAnsi="Arial" w:cs="Arial"/>
        </w:rPr>
        <w:br/>
      </w:r>
      <w:r w:rsidR="007510C7" w:rsidRPr="00013D7D">
        <w:rPr>
          <w:rFonts w:ascii="Arial" w:hAnsi="Arial" w:cs="Arial"/>
        </w:rPr>
        <w:t>plac Wolności 18 lok. 207</w:t>
      </w:r>
      <w:r w:rsidR="00ED5F33" w:rsidRPr="00013D7D">
        <w:rPr>
          <w:rFonts w:ascii="Arial" w:hAnsi="Arial" w:cs="Arial"/>
        </w:rPr>
        <w:t>, 61-</w:t>
      </w:r>
      <w:r w:rsidR="007510C7" w:rsidRPr="00013D7D">
        <w:rPr>
          <w:rFonts w:ascii="Arial" w:hAnsi="Arial" w:cs="Arial"/>
        </w:rPr>
        <w:t>739</w:t>
      </w:r>
      <w:r w:rsidR="00ED5F33" w:rsidRPr="00013D7D">
        <w:rPr>
          <w:rFonts w:ascii="Arial" w:hAnsi="Arial" w:cs="Arial"/>
        </w:rPr>
        <w:t xml:space="preserve"> Poznań;</w:t>
      </w:r>
      <w:bookmarkStart w:id="0" w:name="_Hlk96437188"/>
      <w:r w:rsidR="00ED5F33" w:rsidRPr="00013D7D">
        <w:rPr>
          <w:rFonts w:ascii="Arial" w:hAnsi="Arial" w:cs="Arial"/>
        </w:rPr>
        <w:t xml:space="preserve"> </w:t>
      </w:r>
      <w:r w:rsidR="00DA5F3E" w:rsidRPr="00013D7D">
        <w:rPr>
          <w:rFonts w:ascii="Arial" w:hAnsi="Arial" w:cs="Arial"/>
        </w:rPr>
        <w:t xml:space="preserve">z dnia </w:t>
      </w:r>
      <w:r w:rsidR="007510C7" w:rsidRPr="00013D7D">
        <w:rPr>
          <w:rFonts w:ascii="Arial" w:hAnsi="Arial" w:cs="Arial"/>
        </w:rPr>
        <w:t>02</w:t>
      </w:r>
      <w:r w:rsidR="00ED5F33" w:rsidRPr="00013D7D">
        <w:rPr>
          <w:rFonts w:ascii="Arial" w:hAnsi="Arial" w:cs="Arial"/>
        </w:rPr>
        <w:t>.0</w:t>
      </w:r>
      <w:r w:rsidR="007510C7" w:rsidRPr="00013D7D">
        <w:rPr>
          <w:rFonts w:ascii="Arial" w:hAnsi="Arial" w:cs="Arial"/>
        </w:rPr>
        <w:t>7</w:t>
      </w:r>
      <w:r w:rsidR="00CC2086" w:rsidRPr="00013D7D">
        <w:rPr>
          <w:rFonts w:ascii="Arial" w:hAnsi="Arial" w:cs="Arial"/>
        </w:rPr>
        <w:t>.202</w:t>
      </w:r>
      <w:r w:rsidR="007510C7" w:rsidRPr="00013D7D">
        <w:rPr>
          <w:rFonts w:ascii="Arial" w:hAnsi="Arial" w:cs="Arial"/>
        </w:rPr>
        <w:t>4</w:t>
      </w:r>
      <w:r w:rsidR="00CC2086" w:rsidRPr="00013D7D">
        <w:rPr>
          <w:rFonts w:ascii="Arial" w:hAnsi="Arial" w:cs="Arial"/>
        </w:rPr>
        <w:t xml:space="preserve"> r.</w:t>
      </w:r>
      <w:r w:rsidR="00ED5F33" w:rsidRPr="00013D7D">
        <w:rPr>
          <w:rFonts w:ascii="Arial" w:hAnsi="Arial" w:cs="Arial"/>
        </w:rPr>
        <w:t xml:space="preserve"> (data wpływu do tut. Urzędu </w:t>
      </w:r>
      <w:r w:rsidR="007510C7" w:rsidRPr="00013D7D">
        <w:rPr>
          <w:rFonts w:ascii="Arial" w:hAnsi="Arial" w:cs="Arial"/>
        </w:rPr>
        <w:t xml:space="preserve">09.07.2024 </w:t>
      </w:r>
      <w:r w:rsidR="00ED5F33" w:rsidRPr="00013D7D">
        <w:rPr>
          <w:rFonts w:ascii="Arial" w:hAnsi="Arial" w:cs="Arial"/>
        </w:rPr>
        <w:t>r.)</w:t>
      </w:r>
      <w:r w:rsidR="00CC2086" w:rsidRPr="00013D7D">
        <w:rPr>
          <w:rFonts w:ascii="Arial" w:hAnsi="Arial" w:cs="Arial"/>
        </w:rPr>
        <w:t>,</w:t>
      </w:r>
      <w:r w:rsidR="00DA5F3E" w:rsidRPr="00013D7D">
        <w:rPr>
          <w:rFonts w:ascii="Arial" w:hAnsi="Arial" w:cs="Arial"/>
        </w:rPr>
        <w:t xml:space="preserve"> </w:t>
      </w:r>
      <w:bookmarkEnd w:id="0"/>
      <w:r w:rsidR="000D7785" w:rsidRPr="00013D7D">
        <w:rPr>
          <w:rFonts w:ascii="Arial" w:hAnsi="Arial" w:cs="Arial"/>
        </w:rPr>
        <w:t xml:space="preserve">w sprawie </w:t>
      </w:r>
      <w:r w:rsidR="007510C7" w:rsidRPr="00013D7D">
        <w:rPr>
          <w:rFonts w:ascii="Arial" w:hAnsi="Arial" w:cs="Arial"/>
        </w:rPr>
        <w:t>zmiany</w:t>
      </w:r>
      <w:r w:rsidR="000D7785" w:rsidRPr="00013D7D">
        <w:rPr>
          <w:rFonts w:ascii="Arial" w:hAnsi="Arial" w:cs="Arial"/>
        </w:rPr>
        <w:t xml:space="preserve"> decyzji o środowiskowych</w:t>
      </w:r>
      <w:r w:rsidR="003F2FF6" w:rsidRPr="00013D7D">
        <w:rPr>
          <w:rFonts w:ascii="Arial" w:hAnsi="Arial" w:cs="Arial"/>
        </w:rPr>
        <w:t xml:space="preserve"> </w:t>
      </w:r>
      <w:r w:rsidR="000D7785" w:rsidRPr="00013D7D">
        <w:rPr>
          <w:rFonts w:ascii="Arial" w:hAnsi="Arial" w:cs="Arial"/>
        </w:rPr>
        <w:t xml:space="preserve">uwarunkowaniach </w:t>
      </w:r>
      <w:r w:rsidR="007510C7" w:rsidRPr="00013D7D">
        <w:rPr>
          <w:rFonts w:ascii="Arial" w:hAnsi="Arial" w:cs="Arial"/>
        </w:rPr>
        <w:t>Burmistrza Miasta Chojnice z dnia 19.07.2023 r., znak: OŚ.6220.4.2023 wydanej dla przedsięwzięci</w:t>
      </w:r>
      <w:r w:rsidR="00862B88" w:rsidRPr="00013D7D">
        <w:rPr>
          <w:rFonts w:ascii="Arial" w:hAnsi="Arial" w:cs="Arial"/>
        </w:rPr>
        <w:t xml:space="preserve">a </w:t>
      </w:r>
      <w:r w:rsidR="007E6F56" w:rsidRPr="00013D7D">
        <w:rPr>
          <w:rFonts w:ascii="Arial" w:hAnsi="Arial" w:cs="Arial"/>
        </w:rPr>
        <w:t>polegającego na</w:t>
      </w:r>
      <w:r w:rsidR="00ED5F33" w:rsidRPr="00013D7D">
        <w:rPr>
          <w:rFonts w:ascii="Arial" w:hAnsi="Arial" w:cs="Arial"/>
        </w:rPr>
        <w:t xml:space="preserve">: </w:t>
      </w:r>
      <w:r w:rsidR="007E6F56" w:rsidRPr="00013D7D">
        <w:rPr>
          <w:rFonts w:ascii="Arial" w:hAnsi="Arial" w:cs="Arial"/>
          <w:bCs/>
          <w:i/>
          <w:iCs/>
          <w:spacing w:val="-6"/>
        </w:rPr>
        <w:t xml:space="preserve">”przebudowie i modernizacji budynków oraz rozbudowie infrastruktury technicznej na terenie zakładu produkcyjnego firmy POLIPOL MEBLE POLSKA Sp. z o.o. Sp. k., zlokalizowanego w Chojnicach przy ul. Zakładowej 1 na działkach nr </w:t>
      </w:r>
      <w:r w:rsidR="007E6F56" w:rsidRPr="00013D7D">
        <w:rPr>
          <w:rFonts w:ascii="Arial" w:hAnsi="Arial" w:cs="Arial"/>
          <w:bCs/>
          <w:i/>
          <w:iCs/>
        </w:rPr>
        <w:t>695/20, 696/96, 685/24, 660/30, 684/43, 684/59, 696/30, 684/60, 684/62, 685/27, 687/10, 696/98, 684/47 (obręb Chojnice)”.</w:t>
      </w:r>
    </w:p>
    <w:p w14:paraId="5EA88D6E" w14:textId="2386EE64" w:rsidR="00FC3FB3" w:rsidRPr="00013D7D" w:rsidRDefault="00FC3FB3" w:rsidP="008F08B7">
      <w:pPr>
        <w:spacing w:line="276" w:lineRule="auto"/>
        <w:jc w:val="both"/>
        <w:rPr>
          <w:rFonts w:ascii="Arial" w:hAnsi="Arial" w:cs="Arial"/>
          <w:b/>
          <w:sz w:val="18"/>
          <w:szCs w:val="18"/>
        </w:rPr>
      </w:pPr>
    </w:p>
    <w:p w14:paraId="34C25DEA" w14:textId="77777777" w:rsidR="00E15FB9" w:rsidRPr="00013D7D" w:rsidRDefault="00E15FB9" w:rsidP="008F08B7">
      <w:pPr>
        <w:spacing w:line="276" w:lineRule="auto"/>
        <w:rPr>
          <w:rFonts w:ascii="Arial" w:hAnsi="Arial" w:cs="Arial"/>
          <w:b/>
          <w:sz w:val="20"/>
          <w:szCs w:val="20"/>
        </w:rPr>
      </w:pPr>
    </w:p>
    <w:p w14:paraId="45A77739" w14:textId="3F72F45C" w:rsidR="00F44D4A" w:rsidRPr="00013D7D" w:rsidRDefault="00C374EC" w:rsidP="008F08B7">
      <w:pPr>
        <w:spacing w:line="276" w:lineRule="auto"/>
        <w:jc w:val="center"/>
        <w:rPr>
          <w:rFonts w:ascii="Arial" w:hAnsi="Arial" w:cs="Arial"/>
          <w:b/>
          <w:sz w:val="28"/>
          <w:szCs w:val="28"/>
        </w:rPr>
      </w:pPr>
      <w:r w:rsidRPr="00013D7D">
        <w:rPr>
          <w:rFonts w:ascii="Arial" w:hAnsi="Arial" w:cs="Arial"/>
          <w:b/>
          <w:sz w:val="28"/>
          <w:szCs w:val="28"/>
        </w:rPr>
        <w:t>O</w:t>
      </w:r>
      <w:r w:rsidR="00EE7812" w:rsidRPr="00013D7D">
        <w:rPr>
          <w:rFonts w:ascii="Arial" w:hAnsi="Arial" w:cs="Arial"/>
          <w:b/>
          <w:sz w:val="28"/>
          <w:szCs w:val="28"/>
        </w:rPr>
        <w:t>rzekam</w:t>
      </w:r>
      <w:r w:rsidR="00B152F3" w:rsidRPr="00013D7D">
        <w:rPr>
          <w:rFonts w:ascii="Arial" w:hAnsi="Arial" w:cs="Arial"/>
          <w:b/>
          <w:sz w:val="28"/>
          <w:szCs w:val="28"/>
        </w:rPr>
        <w:t>:</w:t>
      </w:r>
    </w:p>
    <w:p w14:paraId="44958F4A" w14:textId="77777777" w:rsidR="00B152F3" w:rsidRPr="00013D7D" w:rsidRDefault="00B152F3" w:rsidP="008F08B7">
      <w:pPr>
        <w:spacing w:line="276" w:lineRule="auto"/>
        <w:jc w:val="center"/>
        <w:rPr>
          <w:rFonts w:ascii="Arial" w:hAnsi="Arial" w:cs="Arial"/>
          <w:b/>
          <w:sz w:val="12"/>
          <w:szCs w:val="12"/>
        </w:rPr>
      </w:pPr>
    </w:p>
    <w:p w14:paraId="7DCCA67C" w14:textId="4B3338FC" w:rsidR="00E15FB9" w:rsidRPr="00013D7D" w:rsidRDefault="00CC1324" w:rsidP="00CC1324">
      <w:pPr>
        <w:pStyle w:val="Akapitzlist"/>
        <w:numPr>
          <w:ilvl w:val="0"/>
          <w:numId w:val="28"/>
        </w:numPr>
        <w:spacing w:line="276" w:lineRule="auto"/>
        <w:ind w:left="426"/>
        <w:jc w:val="both"/>
        <w:rPr>
          <w:rFonts w:ascii="Arial" w:hAnsi="Arial" w:cs="Arial"/>
        </w:rPr>
      </w:pPr>
      <w:r w:rsidRPr="00013D7D">
        <w:rPr>
          <w:rFonts w:ascii="Arial" w:hAnsi="Arial" w:cs="Arial"/>
          <w:b/>
          <w:bCs/>
          <w:spacing w:val="-8"/>
        </w:rPr>
        <w:t xml:space="preserve">Zmienić decyzję </w:t>
      </w:r>
      <w:r w:rsidRPr="00013D7D">
        <w:rPr>
          <w:rFonts w:ascii="Arial" w:hAnsi="Arial" w:cs="Arial"/>
          <w:b/>
          <w:bCs/>
        </w:rPr>
        <w:t xml:space="preserve">znak: OŚ.6220.4.2023 z dnia 19.07.2023 r., </w:t>
      </w:r>
      <w:r w:rsidRPr="00013D7D">
        <w:rPr>
          <w:rFonts w:ascii="Arial" w:hAnsi="Arial" w:cs="Arial"/>
        </w:rPr>
        <w:t>o środowiskowych uwarunkowaniach wydaną przez Burmistrza Miasta Chojnice, dla przedsięwzięcia</w:t>
      </w:r>
      <w:r w:rsidRPr="00013D7D">
        <w:rPr>
          <w:rFonts w:ascii="Arial" w:hAnsi="Arial" w:cs="Arial"/>
          <w:u w:val="single"/>
        </w:rPr>
        <w:t xml:space="preserve"> </w:t>
      </w:r>
      <w:r w:rsidRPr="00013D7D">
        <w:rPr>
          <w:rFonts w:ascii="Arial" w:hAnsi="Arial" w:cs="Arial"/>
        </w:rPr>
        <w:t xml:space="preserve">polegającego na: </w:t>
      </w:r>
      <w:r w:rsidR="007E6F56" w:rsidRPr="00013D7D">
        <w:rPr>
          <w:rFonts w:ascii="Arial" w:hAnsi="Arial" w:cs="Arial"/>
          <w:bCs/>
          <w:i/>
          <w:iCs/>
          <w:spacing w:val="-6"/>
        </w:rPr>
        <w:t xml:space="preserve">”przebudowie i modernizacji budynków oraz rozbudowie infrastruktury technicznej na terenie zakładu produkcyjnego firmy POLIPOL MEBLE POLSKA Sp. z o.o. Sp. k., zlokalizowanego w Chojnicach przy ul. Zakładowej 1 na działkach nr </w:t>
      </w:r>
      <w:r w:rsidR="007E6F56" w:rsidRPr="00013D7D">
        <w:rPr>
          <w:rFonts w:ascii="Arial" w:hAnsi="Arial" w:cs="Arial"/>
          <w:bCs/>
          <w:i/>
          <w:iCs/>
        </w:rPr>
        <w:t xml:space="preserve">695/20, 696/96, 685/24, 660/30, 684/43, 684/59, 696/30, 684/60, </w:t>
      </w:r>
      <w:r w:rsidR="007E6F56" w:rsidRPr="00013D7D">
        <w:rPr>
          <w:rFonts w:ascii="Arial" w:hAnsi="Arial" w:cs="Arial"/>
          <w:bCs/>
          <w:i/>
          <w:iCs/>
        </w:rPr>
        <w:lastRenderedPageBreak/>
        <w:t>684/62, 685/27, 687/10, 696/98, 684/47 (obręb Chojnice)”</w:t>
      </w:r>
      <w:r w:rsidRPr="00013D7D">
        <w:rPr>
          <w:rFonts w:ascii="Arial" w:hAnsi="Arial" w:cs="Arial"/>
          <w:bCs/>
          <w:i/>
          <w:iCs/>
        </w:rPr>
        <w:t xml:space="preserve">, </w:t>
      </w:r>
      <w:r w:rsidRPr="00013D7D">
        <w:rPr>
          <w:rFonts w:ascii="Arial" w:hAnsi="Arial" w:cs="Arial"/>
          <w:bCs/>
        </w:rPr>
        <w:t xml:space="preserve">bez potrzeby przeprowadzenia oceny oddziaływania na środowisko; </w:t>
      </w:r>
      <w:r w:rsidRPr="00013D7D">
        <w:rPr>
          <w:rFonts w:ascii="Arial" w:hAnsi="Arial" w:cs="Arial"/>
          <w:bCs/>
          <w:u w:val="single"/>
        </w:rPr>
        <w:t>w następującej treści:</w:t>
      </w:r>
    </w:p>
    <w:p w14:paraId="57097018" w14:textId="77777777" w:rsidR="00CC1324" w:rsidRPr="00013D7D" w:rsidRDefault="00CC1324" w:rsidP="00CC1324">
      <w:pPr>
        <w:pStyle w:val="Akapitzlist"/>
        <w:spacing w:line="276" w:lineRule="auto"/>
        <w:ind w:left="426"/>
        <w:jc w:val="both"/>
        <w:rPr>
          <w:rFonts w:ascii="Arial" w:hAnsi="Arial" w:cs="Arial"/>
        </w:rPr>
      </w:pPr>
    </w:p>
    <w:p w14:paraId="120CDBDA" w14:textId="5CAAC277" w:rsidR="004B5B56" w:rsidRPr="00013D7D" w:rsidRDefault="004B5B56" w:rsidP="004B5B56">
      <w:pPr>
        <w:pStyle w:val="Akapitzlist"/>
        <w:numPr>
          <w:ilvl w:val="1"/>
          <w:numId w:val="28"/>
        </w:numPr>
        <w:spacing w:line="276" w:lineRule="auto"/>
        <w:ind w:left="709" w:hanging="338"/>
        <w:jc w:val="both"/>
        <w:rPr>
          <w:rFonts w:ascii="Arial" w:hAnsi="Arial" w:cs="Arial"/>
          <w:b/>
          <w:bCs/>
        </w:rPr>
      </w:pPr>
      <w:r w:rsidRPr="00013D7D">
        <w:rPr>
          <w:rFonts w:ascii="Arial" w:hAnsi="Arial" w:cs="Arial"/>
          <w:b/>
          <w:bCs/>
        </w:rPr>
        <w:t>Na stronie 3 w uzasadnieniu, dodaje się zapis do 2 akapitu, o treści:</w:t>
      </w:r>
    </w:p>
    <w:p w14:paraId="64397399" w14:textId="49B12D13" w:rsidR="004B5B56" w:rsidRPr="00013D7D" w:rsidRDefault="00520CBD" w:rsidP="004B5B56">
      <w:pPr>
        <w:pStyle w:val="Akapitzlist"/>
        <w:numPr>
          <w:ilvl w:val="0"/>
          <w:numId w:val="33"/>
        </w:numPr>
        <w:autoSpaceDE w:val="0"/>
        <w:autoSpaceDN w:val="0"/>
        <w:adjustRightInd w:val="0"/>
        <w:spacing w:line="276" w:lineRule="auto"/>
        <w:ind w:left="993"/>
        <w:jc w:val="both"/>
        <w:rPr>
          <w:rFonts w:ascii="Arial" w:eastAsia="TimesNewRoman" w:hAnsi="Arial" w:cs="Arial"/>
        </w:rPr>
      </w:pPr>
      <w:r w:rsidRPr="00013D7D">
        <w:rPr>
          <w:rFonts w:ascii="Arial" w:hAnsi="Arial" w:cs="Arial"/>
        </w:rPr>
        <w:t>“</w:t>
      </w:r>
      <w:r w:rsidR="004B5B56" w:rsidRPr="00013D7D">
        <w:rPr>
          <w:rFonts w:ascii="Arial" w:hAnsi="Arial" w:cs="Arial"/>
        </w:rPr>
        <w:t>§ 3</w:t>
      </w:r>
      <w:r w:rsidR="00AC062C" w:rsidRPr="00013D7D">
        <w:rPr>
          <w:rFonts w:ascii="Arial" w:hAnsi="Arial" w:cs="Arial"/>
        </w:rPr>
        <w:t xml:space="preserve"> ust. </w:t>
      </w:r>
      <w:r w:rsidR="004B5B56" w:rsidRPr="00013D7D">
        <w:rPr>
          <w:rFonts w:ascii="Arial" w:hAnsi="Arial" w:cs="Arial"/>
        </w:rPr>
        <w:t>1 pkt 58 lit</w:t>
      </w:r>
      <w:r w:rsidR="00AC062C" w:rsidRPr="00013D7D">
        <w:rPr>
          <w:rFonts w:ascii="Arial" w:hAnsi="Arial" w:cs="Arial"/>
        </w:rPr>
        <w:t>.</w:t>
      </w:r>
      <w:r w:rsidR="004B5B56" w:rsidRPr="00013D7D">
        <w:rPr>
          <w:rFonts w:ascii="Arial" w:hAnsi="Arial" w:cs="Arial"/>
        </w:rPr>
        <w:t xml:space="preserve"> b </w:t>
      </w:r>
      <w:r w:rsidRPr="00013D7D">
        <w:rPr>
          <w:rFonts w:ascii="Arial" w:hAnsi="Arial" w:cs="Arial"/>
        </w:rPr>
        <w:t>–</w:t>
      </w:r>
      <w:r w:rsidR="004B5B56" w:rsidRPr="00013D7D">
        <w:rPr>
          <w:rFonts w:ascii="Arial" w:hAnsi="Arial" w:cs="Arial"/>
        </w:rPr>
        <w:t xml:space="preserve"> garaże, parkingi samochodowe lub zespoły parkingów, w tym na potrzeby planowanych, realizowanych lub zrealizowanych przedsięwzięć, o których mowa w pkt 52, 54, 55–57 i 59</w:t>
      </w:r>
      <w:r w:rsidR="004B5B56" w:rsidRPr="00013D7D">
        <w:rPr>
          <w:rFonts w:ascii="Arial" w:eastAsia="TimesNewRoman" w:hAnsi="Arial" w:cs="Arial"/>
        </w:rPr>
        <w:t xml:space="preserve">, </w:t>
      </w:r>
      <w:r w:rsidR="004B5B56" w:rsidRPr="00013D7D">
        <w:rPr>
          <w:rFonts w:ascii="Arial" w:hAnsi="Arial" w:cs="Arial"/>
        </w:rPr>
        <w:t>wraz z towarzyszącą im infrastrukturą, o powierzchni użytkowej nie mniejszej niż</w:t>
      </w:r>
      <w:r w:rsidR="004B5B56" w:rsidRPr="00013D7D">
        <w:rPr>
          <w:rFonts w:ascii="Arial" w:eastAsia="TimesNewRoman" w:hAnsi="Arial" w:cs="Arial"/>
        </w:rPr>
        <w:t xml:space="preserve"> 1,0</w:t>
      </w:r>
      <w:r w:rsidR="004B5B56" w:rsidRPr="00013D7D">
        <w:rPr>
          <w:rFonts w:ascii="Arial" w:hAnsi="Arial" w:cs="Arial"/>
        </w:rPr>
        <w:t xml:space="preserve"> ha</w:t>
      </w:r>
      <w:r w:rsidRPr="00013D7D">
        <w:rPr>
          <w:rFonts w:ascii="Arial" w:hAnsi="Arial" w:cs="Arial"/>
        </w:rPr>
        <w:t>.”</w:t>
      </w:r>
    </w:p>
    <w:p w14:paraId="15FE2C0A" w14:textId="77777777" w:rsidR="004B5B56" w:rsidRPr="00013D7D" w:rsidRDefault="004B5B56" w:rsidP="004B5B56">
      <w:pPr>
        <w:spacing w:line="276" w:lineRule="auto"/>
        <w:jc w:val="both"/>
        <w:rPr>
          <w:rFonts w:ascii="Arial" w:hAnsi="Arial" w:cs="Arial"/>
          <w:b/>
          <w:bCs/>
          <w:sz w:val="14"/>
          <w:szCs w:val="14"/>
        </w:rPr>
      </w:pPr>
    </w:p>
    <w:p w14:paraId="2FA0EBFF" w14:textId="5F488559" w:rsidR="000E01CE" w:rsidRPr="00013D7D" w:rsidRDefault="000E01CE" w:rsidP="000E01CE">
      <w:pPr>
        <w:pStyle w:val="Akapitzlist"/>
        <w:numPr>
          <w:ilvl w:val="1"/>
          <w:numId w:val="28"/>
        </w:numPr>
        <w:spacing w:line="276" w:lineRule="auto"/>
        <w:ind w:left="709" w:hanging="338"/>
        <w:jc w:val="both"/>
        <w:rPr>
          <w:rFonts w:ascii="Arial" w:hAnsi="Arial" w:cs="Arial"/>
          <w:b/>
          <w:bCs/>
        </w:rPr>
      </w:pPr>
      <w:r w:rsidRPr="00013D7D">
        <w:rPr>
          <w:rFonts w:ascii="Arial" w:hAnsi="Arial" w:cs="Arial"/>
          <w:b/>
          <w:bCs/>
        </w:rPr>
        <w:t xml:space="preserve">Na stronie 5 pkt 1 </w:t>
      </w:r>
      <w:r w:rsidR="00AC062C" w:rsidRPr="00013D7D">
        <w:rPr>
          <w:rFonts w:ascii="Arial" w:hAnsi="Arial" w:cs="Arial"/>
          <w:b/>
          <w:bCs/>
        </w:rPr>
        <w:t xml:space="preserve">w uzasadnieniu </w:t>
      </w:r>
      <w:r w:rsidRPr="00013D7D">
        <w:rPr>
          <w:rFonts w:ascii="Arial" w:hAnsi="Arial" w:cs="Arial"/>
          <w:b/>
          <w:bCs/>
        </w:rPr>
        <w:t>z</w:t>
      </w:r>
      <w:r w:rsidR="00CC1324" w:rsidRPr="00013D7D">
        <w:rPr>
          <w:rFonts w:ascii="Arial" w:hAnsi="Arial" w:cs="Arial"/>
          <w:b/>
          <w:bCs/>
        </w:rPr>
        <w:t>mieniam zapisy</w:t>
      </w:r>
      <w:r w:rsidRPr="00013D7D">
        <w:rPr>
          <w:rFonts w:ascii="Arial" w:hAnsi="Arial" w:cs="Arial"/>
          <w:b/>
          <w:bCs/>
        </w:rPr>
        <w:t>, o treści:</w:t>
      </w:r>
    </w:p>
    <w:p w14:paraId="21A39610" w14:textId="73D2FCEF" w:rsidR="000E01CE" w:rsidRPr="00013D7D" w:rsidRDefault="000E01CE" w:rsidP="000E01CE">
      <w:pPr>
        <w:pStyle w:val="Akapitzlist"/>
        <w:numPr>
          <w:ilvl w:val="0"/>
          <w:numId w:val="29"/>
        </w:numPr>
        <w:spacing w:line="276" w:lineRule="auto"/>
        <w:ind w:left="993" w:hanging="284"/>
        <w:jc w:val="both"/>
        <w:rPr>
          <w:rFonts w:ascii="Arial" w:hAnsi="Arial" w:cs="Arial"/>
          <w:bCs/>
          <w:spacing w:val="-6"/>
        </w:rPr>
      </w:pPr>
      <w:r w:rsidRPr="00013D7D">
        <w:rPr>
          <w:rFonts w:ascii="Arial" w:hAnsi="Arial" w:cs="Arial"/>
          <w:kern w:val="2"/>
        </w:rPr>
        <w:t xml:space="preserve">“Planowane przedsięwzięcie polega na przebudowie i modernizacji budynków oraz rozbudowie infrastruktury technicznej, w postaci zbiornika </w:t>
      </w:r>
      <w:r w:rsidRPr="00013D7D">
        <w:rPr>
          <w:rFonts w:ascii="Arial" w:hAnsi="Arial" w:cs="Arial"/>
          <w:kern w:val="2"/>
        </w:rPr>
        <w:br/>
        <w:t xml:space="preserve">z pompownią, agregatu i parkingów dla samochodów osobowych, z wiatą parkingową na rowery, na terenie zakładu produkcyjnego firmy </w:t>
      </w:r>
      <w:r w:rsidRPr="00013D7D">
        <w:rPr>
          <w:rFonts w:ascii="Arial" w:hAnsi="Arial" w:cs="Arial"/>
          <w:bCs/>
          <w:spacing w:val="-6"/>
        </w:rPr>
        <w:t xml:space="preserve">POLIPOL MEBLE POLSKA Sp. z o.o. Sp. k. Istniejąca powierzchnia zabudowy wraz </w:t>
      </w:r>
      <w:r w:rsidRPr="00013D7D">
        <w:rPr>
          <w:rFonts w:ascii="Arial" w:hAnsi="Arial" w:cs="Arial"/>
          <w:bCs/>
          <w:spacing w:val="-6"/>
        </w:rPr>
        <w:br/>
        <w:t>z terenami utwardzonymi wynosi 3,98 ha. Projektowana powierzchnia zabudowy wraz z terenami utwardzonymi wyniesie 12 401,59 m</w:t>
      </w:r>
      <w:r w:rsidRPr="00013D7D">
        <w:rPr>
          <w:rFonts w:ascii="Arial" w:hAnsi="Arial" w:cs="Arial"/>
          <w:bCs/>
          <w:spacing w:val="-6"/>
          <w:vertAlign w:val="superscript"/>
        </w:rPr>
        <w:t>2</w:t>
      </w:r>
      <w:r w:rsidRPr="00013D7D">
        <w:rPr>
          <w:rFonts w:ascii="Arial" w:hAnsi="Arial" w:cs="Arial"/>
          <w:bCs/>
          <w:spacing w:val="-6"/>
        </w:rPr>
        <w:t>, tj. 1,24 ha.”</w:t>
      </w:r>
    </w:p>
    <w:p w14:paraId="72AEF0DB" w14:textId="0C5638CC" w:rsidR="000E01CE" w:rsidRPr="00013D7D" w:rsidRDefault="000E01CE" w:rsidP="000E01CE">
      <w:pPr>
        <w:spacing w:line="276" w:lineRule="auto"/>
        <w:ind w:left="709"/>
        <w:jc w:val="both"/>
        <w:rPr>
          <w:rFonts w:ascii="Arial" w:hAnsi="Arial" w:cs="Arial"/>
          <w:b/>
          <w:spacing w:val="-6"/>
        </w:rPr>
      </w:pPr>
      <w:r w:rsidRPr="00013D7D">
        <w:rPr>
          <w:rFonts w:ascii="Arial" w:hAnsi="Arial" w:cs="Arial"/>
          <w:b/>
          <w:spacing w:val="-6"/>
        </w:rPr>
        <w:t>Zastępuje się zapisem:</w:t>
      </w:r>
    </w:p>
    <w:p w14:paraId="2461772E" w14:textId="2B1BC554" w:rsidR="000E01CE" w:rsidRPr="00013D7D" w:rsidRDefault="000E01CE" w:rsidP="003921E9">
      <w:pPr>
        <w:pStyle w:val="Akapitzlist"/>
        <w:numPr>
          <w:ilvl w:val="0"/>
          <w:numId w:val="29"/>
        </w:numPr>
        <w:spacing w:line="276" w:lineRule="auto"/>
        <w:ind w:left="993" w:hanging="284"/>
        <w:jc w:val="both"/>
        <w:rPr>
          <w:rFonts w:ascii="Arial" w:hAnsi="Arial" w:cs="Arial"/>
          <w:bCs/>
          <w:spacing w:val="-6"/>
        </w:rPr>
      </w:pPr>
      <w:r w:rsidRPr="00013D7D">
        <w:rPr>
          <w:rFonts w:ascii="Arial" w:hAnsi="Arial" w:cs="Arial"/>
          <w:kern w:val="2"/>
        </w:rPr>
        <w:t xml:space="preserve">“Planowane przedsięwzięcie polega na </w:t>
      </w:r>
      <w:r w:rsidR="003921E9" w:rsidRPr="00013D7D">
        <w:rPr>
          <w:rFonts w:ascii="Arial" w:hAnsi="Arial" w:cs="Arial"/>
        </w:rPr>
        <w:t>przebudowie, rozbudowie, nadbudowie</w:t>
      </w:r>
      <w:r w:rsidRPr="00013D7D">
        <w:rPr>
          <w:rFonts w:ascii="Arial" w:hAnsi="Arial" w:cs="Arial"/>
          <w:kern w:val="2"/>
        </w:rPr>
        <w:t xml:space="preserve"> i modernizacji budynków oraz rozbudowie infrastruktury technicznej, w postaci zbiornika z pompownią, agregatu i parkingów dla samochodów osobowych, z wiatą parkingową na rowery, na terenie zakładu produkcyjnego firmy </w:t>
      </w:r>
      <w:r w:rsidRPr="00013D7D">
        <w:rPr>
          <w:rFonts w:ascii="Arial" w:hAnsi="Arial" w:cs="Arial"/>
          <w:bCs/>
          <w:spacing w:val="-6"/>
        </w:rPr>
        <w:t>POLIPOL MEBLE POLSKA Sp. z o.o. Sp. k.</w:t>
      </w:r>
      <w:r w:rsidR="003921E9" w:rsidRPr="00013D7D">
        <w:rPr>
          <w:rFonts w:ascii="Arial" w:hAnsi="Arial" w:cs="Arial"/>
          <w:bCs/>
          <w:spacing w:val="-6"/>
        </w:rPr>
        <w:t xml:space="preserve"> Istniejąca powierzchnia zabudowy wraz z terenami utwardzonymi wynosi</w:t>
      </w:r>
      <w:r w:rsidR="00E275B1">
        <w:rPr>
          <w:rFonts w:ascii="Arial" w:hAnsi="Arial" w:cs="Arial"/>
          <w:bCs/>
          <w:spacing w:val="-6"/>
        </w:rPr>
        <w:t xml:space="preserve"> ok.</w:t>
      </w:r>
      <w:r w:rsidR="003921E9" w:rsidRPr="00013D7D">
        <w:rPr>
          <w:rFonts w:ascii="Arial" w:hAnsi="Arial" w:cs="Arial"/>
          <w:bCs/>
          <w:spacing w:val="-6"/>
        </w:rPr>
        <w:t xml:space="preserve"> 4,53 ha. Projektowana powierzchnia zabudowy wraz z terenami utwardzonymi wyniesie </w:t>
      </w:r>
      <w:r w:rsidR="00E275B1">
        <w:rPr>
          <w:rFonts w:ascii="Arial" w:hAnsi="Arial" w:cs="Arial"/>
          <w:bCs/>
          <w:spacing w:val="-6"/>
        </w:rPr>
        <w:t xml:space="preserve">ok. </w:t>
      </w:r>
      <w:r w:rsidR="003921E9" w:rsidRPr="00013D7D">
        <w:rPr>
          <w:rFonts w:ascii="Arial" w:hAnsi="Arial" w:cs="Arial"/>
          <w:bCs/>
          <w:spacing w:val="-6"/>
        </w:rPr>
        <w:t>13 325 m</w:t>
      </w:r>
      <w:r w:rsidR="003921E9" w:rsidRPr="00013D7D">
        <w:rPr>
          <w:rFonts w:ascii="Arial" w:hAnsi="Arial" w:cs="Arial"/>
          <w:bCs/>
          <w:spacing w:val="-6"/>
          <w:vertAlign w:val="superscript"/>
        </w:rPr>
        <w:t>2</w:t>
      </w:r>
      <w:r w:rsidR="003921E9" w:rsidRPr="00013D7D">
        <w:rPr>
          <w:rFonts w:ascii="Arial" w:hAnsi="Arial" w:cs="Arial"/>
          <w:bCs/>
          <w:spacing w:val="-6"/>
        </w:rPr>
        <w:t>, tj. 1,33 ha.”</w:t>
      </w:r>
    </w:p>
    <w:p w14:paraId="66A522E7" w14:textId="77777777" w:rsidR="000F1DED" w:rsidRPr="00013D7D" w:rsidRDefault="000F1DED" w:rsidP="000F1DED">
      <w:pPr>
        <w:pStyle w:val="Akapitzlist"/>
        <w:spacing w:line="276" w:lineRule="auto"/>
        <w:ind w:left="993"/>
        <w:jc w:val="both"/>
        <w:rPr>
          <w:rFonts w:ascii="Arial" w:hAnsi="Arial" w:cs="Arial"/>
          <w:bCs/>
          <w:spacing w:val="-6"/>
          <w:sz w:val="14"/>
          <w:szCs w:val="14"/>
        </w:rPr>
      </w:pPr>
    </w:p>
    <w:p w14:paraId="4915C58B" w14:textId="145191F2" w:rsidR="0028771B" w:rsidRPr="00013D7D" w:rsidRDefault="0028771B" w:rsidP="0028771B">
      <w:pPr>
        <w:pStyle w:val="Akapitzlist"/>
        <w:numPr>
          <w:ilvl w:val="1"/>
          <w:numId w:val="28"/>
        </w:numPr>
        <w:spacing w:line="276" w:lineRule="auto"/>
        <w:ind w:left="709" w:hanging="338"/>
        <w:jc w:val="both"/>
        <w:rPr>
          <w:rFonts w:ascii="Arial" w:hAnsi="Arial" w:cs="Arial"/>
          <w:b/>
          <w:bCs/>
        </w:rPr>
      </w:pPr>
      <w:r w:rsidRPr="00013D7D">
        <w:rPr>
          <w:rFonts w:ascii="Arial" w:hAnsi="Arial" w:cs="Arial"/>
          <w:b/>
          <w:bCs/>
        </w:rPr>
        <w:t xml:space="preserve">Na stronie 5 pkt 4 </w:t>
      </w:r>
      <w:r w:rsidR="00AC062C" w:rsidRPr="00013D7D">
        <w:rPr>
          <w:rFonts w:ascii="Arial" w:hAnsi="Arial" w:cs="Arial"/>
          <w:b/>
          <w:bCs/>
        </w:rPr>
        <w:t xml:space="preserve">w uzasadnieniu </w:t>
      </w:r>
      <w:r w:rsidRPr="00013D7D">
        <w:rPr>
          <w:rFonts w:ascii="Arial" w:hAnsi="Arial" w:cs="Arial"/>
          <w:b/>
          <w:bCs/>
        </w:rPr>
        <w:t>zmieniam zapisy, o treści:</w:t>
      </w:r>
    </w:p>
    <w:p w14:paraId="7D946FBF" w14:textId="294D3DAD" w:rsidR="0028771B" w:rsidRPr="00013D7D" w:rsidRDefault="0028771B" w:rsidP="0028771B">
      <w:pPr>
        <w:pStyle w:val="Akapitzlist"/>
        <w:numPr>
          <w:ilvl w:val="0"/>
          <w:numId w:val="29"/>
        </w:numPr>
        <w:spacing w:line="276" w:lineRule="auto"/>
        <w:ind w:left="993"/>
        <w:jc w:val="both"/>
        <w:rPr>
          <w:rFonts w:ascii="Arial" w:hAnsi="Arial" w:cs="Arial"/>
          <w:i/>
          <w:iCs/>
          <w:kern w:val="2"/>
        </w:rPr>
      </w:pPr>
      <w:r w:rsidRPr="00013D7D">
        <w:rPr>
          <w:rFonts w:ascii="Arial" w:hAnsi="Arial" w:cs="Arial"/>
        </w:rPr>
        <w:t xml:space="preserve">“Działki na których planowana jest inwestycja nie zostały objęte założeniami miejscowego planu zagospodarowania przestrzennego. Zgodnie z wypisem ze Studium uwarunkowań i kierunków zagospodarowania przestrzennego miasta Chojnice, przyjętego Uchwałą Nr XVI/220/20 Rady Miejskiej </w:t>
      </w:r>
      <w:r w:rsidRPr="00013D7D">
        <w:rPr>
          <w:rFonts w:ascii="Arial" w:hAnsi="Arial" w:cs="Arial"/>
        </w:rPr>
        <w:br/>
        <w:t xml:space="preserve">w Chojnicach z dnia 23 marca 2020 r., ww. działki wchodzą w skład strefy funkcjonalnej w obszarach działalności inwestycyjnej, istniejącej strefy produkcji, składów i usług.” </w:t>
      </w:r>
    </w:p>
    <w:p w14:paraId="72426A36" w14:textId="2468B9F9" w:rsidR="00862B88" w:rsidRPr="00013D7D" w:rsidRDefault="00862B88" w:rsidP="00862B88">
      <w:pPr>
        <w:spacing w:line="276" w:lineRule="auto"/>
        <w:ind w:left="709"/>
        <w:jc w:val="both"/>
        <w:rPr>
          <w:rFonts w:ascii="Arial" w:hAnsi="Arial" w:cs="Arial"/>
          <w:b/>
          <w:spacing w:val="-6"/>
        </w:rPr>
      </w:pPr>
      <w:r w:rsidRPr="00013D7D">
        <w:rPr>
          <w:rFonts w:ascii="Arial" w:hAnsi="Arial" w:cs="Arial"/>
          <w:b/>
          <w:spacing w:val="-6"/>
        </w:rPr>
        <w:t>Zastępuje się zapisem:</w:t>
      </w:r>
    </w:p>
    <w:p w14:paraId="6C8F75B6" w14:textId="7217A7FB" w:rsidR="0028771B" w:rsidRPr="00013D7D" w:rsidRDefault="0028771B" w:rsidP="0028771B">
      <w:pPr>
        <w:pStyle w:val="Akapitzlist"/>
        <w:numPr>
          <w:ilvl w:val="0"/>
          <w:numId w:val="29"/>
        </w:numPr>
        <w:spacing w:line="276" w:lineRule="auto"/>
        <w:ind w:left="993"/>
        <w:jc w:val="both"/>
        <w:rPr>
          <w:rFonts w:ascii="Arial" w:hAnsi="Arial" w:cs="Arial"/>
          <w:i/>
          <w:iCs/>
          <w:kern w:val="2"/>
        </w:rPr>
      </w:pPr>
      <w:r w:rsidRPr="00013D7D">
        <w:rPr>
          <w:rFonts w:ascii="Arial" w:hAnsi="Arial" w:cs="Arial"/>
        </w:rPr>
        <w:t xml:space="preserve">“Działki na których planowana jest inwestycja nie zostały objęte założeniami miejscowego planu zagospodarowania przestrzennego. Zgodnie z wypisem ze Studium uwarunkowań i kierunków zagospodarowania przestrzennego miasta Chojnice, przyjętego Uchwałą Nr LIII/659/2023 Rady Miejskiej </w:t>
      </w:r>
      <w:r w:rsidRPr="00013D7D">
        <w:rPr>
          <w:rFonts w:ascii="Arial" w:hAnsi="Arial" w:cs="Arial"/>
        </w:rPr>
        <w:br/>
        <w:t xml:space="preserve">w Chojnicach z dnia 24 kwietnia 2023 r., ww. działki wchodzą w skład strefy funkcjonalnej w obszarach działalności inwestycyjnej, istniejącej strefy produkcji, składów i usług.” </w:t>
      </w:r>
    </w:p>
    <w:p w14:paraId="126F1AB5" w14:textId="77777777" w:rsidR="0028771B" w:rsidRPr="00013D7D" w:rsidRDefault="0028771B" w:rsidP="0028771B">
      <w:pPr>
        <w:pStyle w:val="Akapitzlist"/>
        <w:spacing w:line="276" w:lineRule="auto"/>
        <w:ind w:left="709"/>
        <w:jc w:val="both"/>
        <w:rPr>
          <w:rFonts w:ascii="Arial" w:hAnsi="Arial" w:cs="Arial"/>
          <w:sz w:val="14"/>
          <w:szCs w:val="14"/>
        </w:rPr>
      </w:pPr>
    </w:p>
    <w:p w14:paraId="5679CF6B" w14:textId="2EDD06C6" w:rsidR="000E01CE" w:rsidRPr="00013D7D" w:rsidRDefault="000E01CE" w:rsidP="000E01CE">
      <w:pPr>
        <w:pStyle w:val="Akapitzlist"/>
        <w:numPr>
          <w:ilvl w:val="1"/>
          <w:numId w:val="28"/>
        </w:numPr>
        <w:spacing w:line="276" w:lineRule="auto"/>
        <w:ind w:left="709" w:hanging="338"/>
        <w:jc w:val="both"/>
        <w:rPr>
          <w:rFonts w:ascii="Arial" w:hAnsi="Arial" w:cs="Arial"/>
        </w:rPr>
      </w:pPr>
      <w:r w:rsidRPr="00013D7D">
        <w:rPr>
          <w:rFonts w:ascii="Arial" w:hAnsi="Arial" w:cs="Arial"/>
          <w:b/>
          <w:bCs/>
        </w:rPr>
        <w:lastRenderedPageBreak/>
        <w:t xml:space="preserve">Na stronie 7 </w:t>
      </w:r>
      <w:r w:rsidR="00AC062C" w:rsidRPr="00013D7D">
        <w:rPr>
          <w:rFonts w:ascii="Arial" w:hAnsi="Arial" w:cs="Arial"/>
          <w:b/>
          <w:bCs/>
        </w:rPr>
        <w:t xml:space="preserve">w Rodzaj i charakterystyka przedsięwzięcia ppkt d) </w:t>
      </w:r>
      <w:r w:rsidRPr="00013D7D">
        <w:rPr>
          <w:rFonts w:ascii="Arial" w:hAnsi="Arial" w:cs="Arial"/>
          <w:b/>
          <w:bCs/>
        </w:rPr>
        <w:t>zmieniam zapisy</w:t>
      </w:r>
      <w:r w:rsidR="00AC062C" w:rsidRPr="00013D7D">
        <w:rPr>
          <w:rFonts w:ascii="Arial" w:hAnsi="Arial" w:cs="Arial"/>
          <w:b/>
          <w:bCs/>
        </w:rPr>
        <w:t>,</w:t>
      </w:r>
      <w:r w:rsidRPr="00013D7D">
        <w:rPr>
          <w:rFonts w:ascii="Arial" w:hAnsi="Arial" w:cs="Arial"/>
          <w:b/>
          <w:bCs/>
        </w:rPr>
        <w:t xml:space="preserve"> o treści:</w:t>
      </w:r>
    </w:p>
    <w:p w14:paraId="1F76C015" w14:textId="401A7DF8" w:rsidR="0028771B" w:rsidRPr="00013D7D" w:rsidRDefault="000F1DED" w:rsidP="005F50FE">
      <w:pPr>
        <w:numPr>
          <w:ilvl w:val="2"/>
          <w:numId w:val="28"/>
        </w:numPr>
        <w:tabs>
          <w:tab w:val="left" w:pos="1134"/>
        </w:tabs>
        <w:spacing w:line="276" w:lineRule="auto"/>
        <w:ind w:left="993"/>
        <w:jc w:val="both"/>
        <w:rPr>
          <w:rFonts w:ascii="Arial" w:hAnsi="Arial" w:cs="Arial"/>
        </w:rPr>
      </w:pPr>
      <w:r w:rsidRPr="00013D7D">
        <w:rPr>
          <w:rFonts w:ascii="Arial" w:hAnsi="Arial" w:cs="Arial"/>
        </w:rPr>
        <w:t xml:space="preserve">„H4 </w:t>
      </w:r>
      <w:r w:rsidR="000E01CE" w:rsidRPr="00013D7D">
        <w:rPr>
          <w:rFonts w:ascii="Arial" w:hAnsi="Arial" w:cs="Arial"/>
        </w:rPr>
        <w:t>(magazyn wyrobów gotowych, pomieszczenia biurowe, pomieszczenia higieniczno-sanitarne) – wprowadzenie instalacji tryskaczowej; wydzielenie magazynu tkanin, dostosowanie lokalizacji hydrantów, wprowadzenie dodatkowych wyjść ewakuacyjnych z poszczególnych pomieszczeń;”</w:t>
      </w:r>
    </w:p>
    <w:p w14:paraId="71D815DE" w14:textId="10942C5E" w:rsidR="000E01CE" w:rsidRPr="00013D7D" w:rsidRDefault="000E01CE" w:rsidP="000E01CE">
      <w:pPr>
        <w:pStyle w:val="Akapitzlist"/>
        <w:spacing w:line="276" w:lineRule="auto"/>
        <w:jc w:val="both"/>
        <w:rPr>
          <w:rFonts w:ascii="Arial" w:hAnsi="Arial" w:cs="Arial"/>
          <w:b/>
          <w:spacing w:val="-6"/>
        </w:rPr>
      </w:pPr>
      <w:r w:rsidRPr="00013D7D">
        <w:rPr>
          <w:rFonts w:ascii="Arial" w:hAnsi="Arial" w:cs="Arial"/>
          <w:b/>
          <w:spacing w:val="-6"/>
        </w:rPr>
        <w:t>Zastępuje się zapisem:</w:t>
      </w:r>
    </w:p>
    <w:p w14:paraId="368A25F5" w14:textId="5C39C54C" w:rsidR="000E01CE" w:rsidRPr="00013D7D" w:rsidRDefault="000F1DED" w:rsidP="000E01CE">
      <w:pPr>
        <w:numPr>
          <w:ilvl w:val="2"/>
          <w:numId w:val="28"/>
        </w:numPr>
        <w:tabs>
          <w:tab w:val="left" w:pos="1134"/>
        </w:tabs>
        <w:spacing w:line="276" w:lineRule="auto"/>
        <w:ind w:left="993"/>
        <w:jc w:val="both"/>
        <w:rPr>
          <w:rFonts w:ascii="Arial" w:hAnsi="Arial" w:cs="Arial"/>
        </w:rPr>
      </w:pPr>
      <w:r w:rsidRPr="00013D7D">
        <w:rPr>
          <w:rFonts w:ascii="Arial" w:hAnsi="Arial" w:cs="Arial"/>
        </w:rPr>
        <w:t xml:space="preserve">„H4 </w:t>
      </w:r>
      <w:r w:rsidR="003921E9" w:rsidRPr="00013D7D">
        <w:rPr>
          <w:rFonts w:ascii="Arial" w:hAnsi="Arial" w:cs="Arial"/>
        </w:rPr>
        <w:t>– przebudowa, rozbudowa oraz nadbudowa fragmentu budynku</w:t>
      </w:r>
      <w:r w:rsidRPr="00013D7D">
        <w:rPr>
          <w:rFonts w:ascii="Arial" w:hAnsi="Arial" w:cs="Arial"/>
        </w:rPr>
        <w:t xml:space="preserve"> </w:t>
      </w:r>
      <w:r w:rsidR="003921E9" w:rsidRPr="00013D7D">
        <w:rPr>
          <w:rFonts w:ascii="Arial" w:hAnsi="Arial" w:cs="Arial"/>
        </w:rPr>
        <w:t>(</w:t>
      </w:r>
      <w:r w:rsidRPr="00013D7D">
        <w:rPr>
          <w:rFonts w:ascii="Arial" w:hAnsi="Arial" w:cs="Arial"/>
        </w:rPr>
        <w:t xml:space="preserve">rozbiórka istniejącej parterowej hali H4 </w:t>
      </w:r>
      <w:r w:rsidR="003921E9" w:rsidRPr="00013D7D">
        <w:rPr>
          <w:rFonts w:ascii="Arial" w:hAnsi="Arial" w:cs="Arial"/>
        </w:rPr>
        <w:t xml:space="preserve">– </w:t>
      </w:r>
      <w:r w:rsidRPr="00013D7D">
        <w:rPr>
          <w:rFonts w:ascii="Arial" w:hAnsi="Arial" w:cs="Arial"/>
        </w:rPr>
        <w:t xml:space="preserve">magazyn surowców i produktów </w:t>
      </w:r>
      <w:r w:rsidRPr="00013D7D">
        <w:rPr>
          <w:rFonts w:ascii="Arial" w:hAnsi="Arial" w:cs="Arial"/>
          <w:spacing w:val="-6"/>
        </w:rPr>
        <w:t>gotowych</w:t>
      </w:r>
      <w:r w:rsidR="003921E9" w:rsidRPr="00013D7D">
        <w:rPr>
          <w:rFonts w:ascii="Arial" w:hAnsi="Arial" w:cs="Arial"/>
          <w:spacing w:val="-6"/>
        </w:rPr>
        <w:t>)</w:t>
      </w:r>
      <w:r w:rsidRPr="00013D7D">
        <w:rPr>
          <w:rFonts w:ascii="Arial" w:hAnsi="Arial" w:cs="Arial"/>
          <w:spacing w:val="-6"/>
        </w:rPr>
        <w:t>. Rozebrany fragment zastąpiony zostanie nową, dwukondygnacyjną</w:t>
      </w:r>
      <w:r w:rsidRPr="00013D7D">
        <w:rPr>
          <w:rFonts w:ascii="Arial" w:hAnsi="Arial" w:cs="Arial"/>
        </w:rPr>
        <w:t xml:space="preserve"> halą H4. W nowej części budynku zlokalizowane zostaną pomieszczenia magazynowe oraz pomieszczenie rozkroju tkanin (piętro).”</w:t>
      </w:r>
    </w:p>
    <w:p w14:paraId="0108DE3D" w14:textId="77777777" w:rsidR="000D7C39" w:rsidRPr="00013D7D" w:rsidRDefault="000D7C39" w:rsidP="000D7C39">
      <w:pPr>
        <w:tabs>
          <w:tab w:val="left" w:pos="1134"/>
        </w:tabs>
        <w:spacing w:line="276" w:lineRule="auto"/>
        <w:ind w:left="993"/>
        <w:jc w:val="both"/>
        <w:rPr>
          <w:rFonts w:ascii="Arial" w:hAnsi="Arial" w:cs="Arial"/>
          <w:sz w:val="14"/>
          <w:szCs w:val="14"/>
        </w:rPr>
      </w:pPr>
    </w:p>
    <w:p w14:paraId="4BAB3EB9" w14:textId="6283F5AF" w:rsidR="000D7C39" w:rsidRPr="00013D7D" w:rsidRDefault="000D7C39" w:rsidP="000D7C39">
      <w:pPr>
        <w:pStyle w:val="Akapitzlist"/>
        <w:numPr>
          <w:ilvl w:val="1"/>
          <w:numId w:val="28"/>
        </w:numPr>
        <w:spacing w:line="276" w:lineRule="auto"/>
        <w:ind w:left="709" w:hanging="338"/>
        <w:jc w:val="both"/>
        <w:rPr>
          <w:rFonts w:ascii="Arial" w:hAnsi="Arial" w:cs="Arial"/>
        </w:rPr>
      </w:pPr>
      <w:r w:rsidRPr="00013D7D">
        <w:rPr>
          <w:rFonts w:ascii="Arial" w:hAnsi="Arial" w:cs="Arial"/>
          <w:b/>
          <w:bCs/>
        </w:rPr>
        <w:t>Na stronie 7</w:t>
      </w:r>
      <w:r w:rsidR="00AC062C" w:rsidRPr="00013D7D">
        <w:rPr>
          <w:rFonts w:ascii="Arial" w:hAnsi="Arial" w:cs="Arial"/>
          <w:b/>
          <w:bCs/>
        </w:rPr>
        <w:t xml:space="preserve"> w</w:t>
      </w:r>
      <w:r w:rsidRPr="00013D7D">
        <w:rPr>
          <w:rFonts w:ascii="Arial" w:hAnsi="Arial" w:cs="Arial"/>
          <w:b/>
          <w:bCs/>
        </w:rPr>
        <w:t xml:space="preserve"> </w:t>
      </w:r>
      <w:r w:rsidR="00AC062C" w:rsidRPr="00013D7D">
        <w:rPr>
          <w:rFonts w:ascii="Arial" w:hAnsi="Arial" w:cs="Arial"/>
          <w:b/>
          <w:bCs/>
        </w:rPr>
        <w:t xml:space="preserve">Rodzaj i charakterystyka przedsięwzięcia </w:t>
      </w:r>
      <w:r w:rsidRPr="00013D7D">
        <w:rPr>
          <w:rFonts w:ascii="Arial" w:hAnsi="Arial" w:cs="Arial"/>
          <w:b/>
          <w:bCs/>
        </w:rPr>
        <w:t>dodaje się</w:t>
      </w:r>
      <w:r w:rsidRPr="00013D7D">
        <w:rPr>
          <w:rFonts w:ascii="Arial" w:hAnsi="Arial" w:cs="Arial"/>
        </w:rPr>
        <w:t xml:space="preserve"> </w:t>
      </w:r>
      <w:r w:rsidR="00AC062C" w:rsidRPr="00013D7D">
        <w:rPr>
          <w:rFonts w:ascii="Arial" w:hAnsi="Arial" w:cs="Arial"/>
        </w:rPr>
        <w:br/>
      </w:r>
      <w:r w:rsidR="00AC062C" w:rsidRPr="00013D7D">
        <w:rPr>
          <w:rFonts w:ascii="Arial" w:hAnsi="Arial" w:cs="Arial"/>
          <w:b/>
          <w:bCs/>
        </w:rPr>
        <w:t>ppkt h)</w:t>
      </w:r>
      <w:r w:rsidR="0028771B" w:rsidRPr="00013D7D">
        <w:rPr>
          <w:rFonts w:ascii="Arial" w:hAnsi="Arial" w:cs="Arial"/>
          <w:b/>
          <w:bCs/>
        </w:rPr>
        <w:t>,</w:t>
      </w:r>
      <w:r w:rsidRPr="00013D7D">
        <w:rPr>
          <w:rFonts w:ascii="Arial" w:hAnsi="Arial" w:cs="Arial"/>
          <w:b/>
          <w:bCs/>
        </w:rPr>
        <w:t xml:space="preserve"> o treści:</w:t>
      </w:r>
    </w:p>
    <w:p w14:paraId="0392124E" w14:textId="1DD53B20" w:rsidR="000D7C39" w:rsidRPr="00013D7D" w:rsidRDefault="000D7C39" w:rsidP="000D7C39">
      <w:pPr>
        <w:pStyle w:val="Tekstpodstawowy"/>
        <w:numPr>
          <w:ilvl w:val="0"/>
          <w:numId w:val="30"/>
        </w:numPr>
        <w:tabs>
          <w:tab w:val="left" w:pos="2145"/>
        </w:tabs>
        <w:ind w:left="993"/>
        <w:rPr>
          <w:rFonts w:ascii="Arial" w:hAnsi="Arial" w:cs="Arial"/>
        </w:rPr>
      </w:pPr>
      <w:r w:rsidRPr="00013D7D">
        <w:rPr>
          <w:rFonts w:ascii="Arial" w:hAnsi="Arial" w:cs="Arial"/>
        </w:rPr>
        <w:t>„We wszystkich pomieszczeniach, które dotychczas wentylowane były jedynie grawitacyjnie, wprowadzona zostanie wentylacja mechaniczna. Centrale wentylacyjne oraz wentylatory dachowe obsługujące instalacje wentylacji w poszczególnych strefach budynku</w:t>
      </w:r>
      <w:r w:rsidR="00AE4E1E" w:rsidRPr="00013D7D">
        <w:rPr>
          <w:rFonts w:ascii="Arial" w:hAnsi="Arial" w:cs="Arial"/>
        </w:rPr>
        <w:t>,</w:t>
      </w:r>
      <w:r w:rsidRPr="00013D7D">
        <w:rPr>
          <w:rFonts w:ascii="Arial" w:hAnsi="Arial" w:cs="Arial"/>
        </w:rPr>
        <w:t xml:space="preserve"> zlokalizowane zostaną na dachu.”</w:t>
      </w:r>
    </w:p>
    <w:p w14:paraId="75ACF674" w14:textId="77777777" w:rsidR="000E01CE" w:rsidRPr="00013D7D" w:rsidRDefault="000E01CE" w:rsidP="000E01CE">
      <w:pPr>
        <w:spacing w:line="276" w:lineRule="auto"/>
        <w:jc w:val="both"/>
        <w:rPr>
          <w:rFonts w:ascii="Arial" w:hAnsi="Arial" w:cs="Arial"/>
          <w:sz w:val="14"/>
          <w:szCs w:val="14"/>
        </w:rPr>
      </w:pPr>
    </w:p>
    <w:p w14:paraId="18AB1299" w14:textId="628C0394" w:rsidR="000E01CE" w:rsidRPr="00013D7D" w:rsidRDefault="000F1DED" w:rsidP="000E01CE">
      <w:pPr>
        <w:pStyle w:val="Akapitzlist"/>
        <w:numPr>
          <w:ilvl w:val="1"/>
          <w:numId w:val="28"/>
        </w:numPr>
        <w:spacing w:line="276" w:lineRule="auto"/>
        <w:ind w:left="709" w:hanging="338"/>
        <w:jc w:val="both"/>
        <w:rPr>
          <w:rFonts w:ascii="Arial" w:hAnsi="Arial" w:cs="Arial"/>
        </w:rPr>
      </w:pPr>
      <w:r w:rsidRPr="00013D7D">
        <w:rPr>
          <w:rFonts w:ascii="Arial" w:hAnsi="Arial" w:cs="Arial"/>
          <w:b/>
          <w:bCs/>
        </w:rPr>
        <w:t>Na stronie 7, akapit 3 zmieniam zapisy o treści:</w:t>
      </w:r>
    </w:p>
    <w:p w14:paraId="3E1FDA56" w14:textId="6AAEAAB8" w:rsidR="000F1DED" w:rsidRPr="00013D7D" w:rsidRDefault="000F1DED" w:rsidP="000F1DED">
      <w:pPr>
        <w:pStyle w:val="Akapitzlist"/>
        <w:numPr>
          <w:ilvl w:val="2"/>
          <w:numId w:val="28"/>
        </w:numPr>
        <w:spacing w:line="276" w:lineRule="auto"/>
        <w:ind w:left="993"/>
        <w:jc w:val="both"/>
        <w:rPr>
          <w:rFonts w:ascii="Arial" w:hAnsi="Arial" w:cs="Arial"/>
        </w:rPr>
      </w:pPr>
      <w:r w:rsidRPr="00013D7D">
        <w:rPr>
          <w:rFonts w:ascii="Arial" w:hAnsi="Arial" w:cs="Arial"/>
        </w:rPr>
        <w:t xml:space="preserve">“Istniejąca powierzchnia zabudowy wraz z terenami utwardzonymi wynosi obecnie ok. 3,98 ha. Planowana powierzchnia zabudowy wraz z terenami utwardzonymi wyniesie ok. 1,24 ha. Po zrealizowaniu planowanego przedsięwzięcia bilans terenu będzie następujący: </w:t>
      </w:r>
    </w:p>
    <w:p w14:paraId="6707F141" w14:textId="77777777" w:rsidR="000F1DED" w:rsidRPr="00013D7D" w:rsidRDefault="000F1DED" w:rsidP="000F1DED">
      <w:pPr>
        <w:numPr>
          <w:ilvl w:val="0"/>
          <w:numId w:val="22"/>
        </w:numPr>
        <w:spacing w:line="276" w:lineRule="auto"/>
        <w:ind w:left="1418"/>
        <w:jc w:val="both"/>
        <w:rPr>
          <w:rFonts w:ascii="Arial" w:hAnsi="Arial" w:cs="Arial"/>
        </w:rPr>
      </w:pPr>
      <w:r w:rsidRPr="00013D7D">
        <w:rPr>
          <w:rFonts w:ascii="Arial" w:hAnsi="Arial" w:cs="Arial"/>
        </w:rPr>
        <w:t>powierzchnia zabudowy – ok. 18 737,91  m</w:t>
      </w:r>
      <w:r w:rsidRPr="00013D7D">
        <w:rPr>
          <w:rFonts w:ascii="Arial" w:hAnsi="Arial" w:cs="Arial"/>
          <w:vertAlign w:val="superscript"/>
        </w:rPr>
        <w:t>2</w:t>
      </w:r>
      <w:r w:rsidRPr="00013D7D">
        <w:rPr>
          <w:rFonts w:ascii="Arial" w:hAnsi="Arial" w:cs="Arial"/>
        </w:rPr>
        <w:t>, tj. 1,87 ha;</w:t>
      </w:r>
    </w:p>
    <w:p w14:paraId="36BF268D" w14:textId="77777777" w:rsidR="000F1DED" w:rsidRPr="00013D7D" w:rsidRDefault="000F1DED" w:rsidP="000F1DED">
      <w:pPr>
        <w:numPr>
          <w:ilvl w:val="0"/>
          <w:numId w:val="22"/>
        </w:numPr>
        <w:spacing w:line="276" w:lineRule="auto"/>
        <w:ind w:left="1418"/>
        <w:jc w:val="both"/>
        <w:rPr>
          <w:rFonts w:ascii="Arial" w:hAnsi="Arial" w:cs="Arial"/>
        </w:rPr>
      </w:pPr>
      <w:r w:rsidRPr="00013D7D">
        <w:rPr>
          <w:rFonts w:ascii="Arial" w:hAnsi="Arial" w:cs="Arial"/>
        </w:rPr>
        <w:t>powierzchnia utwardzona – ok. 39 809,61  m</w:t>
      </w:r>
      <w:r w:rsidRPr="00013D7D">
        <w:rPr>
          <w:rFonts w:ascii="Arial" w:hAnsi="Arial" w:cs="Arial"/>
          <w:vertAlign w:val="superscript"/>
        </w:rPr>
        <w:t>2</w:t>
      </w:r>
      <w:r w:rsidRPr="00013D7D">
        <w:rPr>
          <w:rFonts w:ascii="Arial" w:hAnsi="Arial" w:cs="Arial"/>
        </w:rPr>
        <w:t>, tj. 3,98 ha;</w:t>
      </w:r>
    </w:p>
    <w:p w14:paraId="5E36C431" w14:textId="08CEE4E9" w:rsidR="000F1DED" w:rsidRPr="00013D7D" w:rsidRDefault="000F1DED" w:rsidP="000F1DED">
      <w:pPr>
        <w:numPr>
          <w:ilvl w:val="0"/>
          <w:numId w:val="22"/>
        </w:numPr>
        <w:spacing w:line="276" w:lineRule="auto"/>
        <w:ind w:left="1418"/>
        <w:rPr>
          <w:rFonts w:ascii="Arial" w:hAnsi="Arial" w:cs="Arial"/>
        </w:rPr>
      </w:pPr>
      <w:r w:rsidRPr="00013D7D">
        <w:rPr>
          <w:rFonts w:ascii="Arial" w:hAnsi="Arial" w:cs="Arial"/>
        </w:rPr>
        <w:t>powierzchnia biologicznie czynna  - ok. 16 853,48 m</w:t>
      </w:r>
      <w:r w:rsidRPr="00013D7D">
        <w:rPr>
          <w:rFonts w:ascii="Arial" w:hAnsi="Arial" w:cs="Arial"/>
          <w:vertAlign w:val="superscript"/>
        </w:rPr>
        <w:t>2</w:t>
      </w:r>
      <w:r w:rsidRPr="00013D7D">
        <w:rPr>
          <w:rFonts w:ascii="Arial" w:hAnsi="Arial" w:cs="Arial"/>
        </w:rPr>
        <w:t>, tj. 1,69 ha.”</w:t>
      </w:r>
    </w:p>
    <w:p w14:paraId="53882A8F" w14:textId="77777777" w:rsidR="000F1DED" w:rsidRPr="00013D7D" w:rsidRDefault="000F1DED" w:rsidP="000F1DED">
      <w:pPr>
        <w:pStyle w:val="Akapitzlist"/>
        <w:spacing w:line="276" w:lineRule="auto"/>
        <w:jc w:val="both"/>
        <w:rPr>
          <w:rFonts w:ascii="Arial" w:hAnsi="Arial" w:cs="Arial"/>
          <w:b/>
          <w:spacing w:val="-6"/>
        </w:rPr>
      </w:pPr>
      <w:r w:rsidRPr="00013D7D">
        <w:rPr>
          <w:rFonts w:ascii="Arial" w:hAnsi="Arial" w:cs="Arial"/>
          <w:b/>
          <w:spacing w:val="-6"/>
        </w:rPr>
        <w:t>Zastępuje się zapisem:</w:t>
      </w:r>
    </w:p>
    <w:p w14:paraId="0B38ACFE" w14:textId="5B17889A" w:rsidR="003921E9" w:rsidRPr="00013D7D" w:rsidRDefault="000F1DED" w:rsidP="007E39D3">
      <w:pPr>
        <w:pStyle w:val="Akapitzlist"/>
        <w:numPr>
          <w:ilvl w:val="2"/>
          <w:numId w:val="28"/>
        </w:numPr>
        <w:spacing w:line="276" w:lineRule="auto"/>
        <w:ind w:left="993"/>
        <w:jc w:val="both"/>
        <w:rPr>
          <w:rFonts w:ascii="Arial" w:hAnsi="Arial" w:cs="Arial"/>
        </w:rPr>
      </w:pPr>
      <w:r w:rsidRPr="00013D7D">
        <w:rPr>
          <w:rFonts w:ascii="Arial" w:hAnsi="Arial" w:cs="Arial"/>
        </w:rPr>
        <w:t>“</w:t>
      </w:r>
      <w:r w:rsidR="00AE4E1E" w:rsidRPr="00013D7D">
        <w:rPr>
          <w:rFonts w:ascii="Arial" w:hAnsi="Arial" w:cs="Arial"/>
        </w:rPr>
        <w:t xml:space="preserve">Istniejąca powierzchnia zabudowy wraz z terenami utwardzonymi wynosi obecnie ok. 4,53 ha. </w:t>
      </w:r>
      <w:r w:rsidR="003921E9" w:rsidRPr="00013D7D">
        <w:rPr>
          <w:rFonts w:ascii="Arial" w:hAnsi="Arial" w:cs="Arial"/>
        </w:rPr>
        <w:t xml:space="preserve">Planowana powierzchnia zabudowy wraz z terenami utwardzonymi wyniesie ok. 1,33 ha. Po zrealizowaniu planowanego przedsięwzięcia bilans terenu będzie następujący: </w:t>
      </w:r>
    </w:p>
    <w:p w14:paraId="72CBC7FD" w14:textId="77777777" w:rsidR="007E39D3" w:rsidRPr="00013D7D" w:rsidRDefault="007E39D3" w:rsidP="007E39D3">
      <w:pPr>
        <w:pStyle w:val="Tekstpodstawowy"/>
        <w:widowControl/>
        <w:numPr>
          <w:ilvl w:val="0"/>
          <w:numId w:val="32"/>
        </w:numPr>
        <w:tabs>
          <w:tab w:val="right" w:pos="0"/>
        </w:tabs>
        <w:suppressAutoHyphens w:val="0"/>
        <w:spacing w:line="276" w:lineRule="auto"/>
        <w:ind w:left="1418"/>
        <w:rPr>
          <w:rFonts w:ascii="Arial" w:hAnsi="Arial" w:cs="Arial"/>
          <w:bCs/>
        </w:rPr>
      </w:pPr>
      <w:r w:rsidRPr="00013D7D">
        <w:rPr>
          <w:rFonts w:ascii="Arial" w:hAnsi="Arial" w:cs="Arial"/>
          <w:bCs/>
        </w:rPr>
        <w:t>powierzchnia zabudowy  – ok. 18 652,74 m</w:t>
      </w:r>
      <w:r w:rsidRPr="00013D7D">
        <w:rPr>
          <w:rFonts w:ascii="Arial" w:hAnsi="Arial" w:cs="Arial"/>
          <w:bCs/>
          <w:vertAlign w:val="superscript"/>
        </w:rPr>
        <w:t>2</w:t>
      </w:r>
      <w:r w:rsidRPr="00013D7D">
        <w:rPr>
          <w:rFonts w:ascii="Arial" w:hAnsi="Arial" w:cs="Arial"/>
          <w:bCs/>
        </w:rPr>
        <w:t>,</w:t>
      </w:r>
    </w:p>
    <w:p w14:paraId="0EC41C04" w14:textId="77777777" w:rsidR="007E39D3" w:rsidRPr="00013D7D" w:rsidRDefault="007E39D3" w:rsidP="007E39D3">
      <w:pPr>
        <w:pStyle w:val="Tekstpodstawowy"/>
        <w:widowControl/>
        <w:numPr>
          <w:ilvl w:val="0"/>
          <w:numId w:val="32"/>
        </w:numPr>
        <w:tabs>
          <w:tab w:val="right" w:pos="0"/>
        </w:tabs>
        <w:suppressAutoHyphens w:val="0"/>
        <w:spacing w:line="276" w:lineRule="auto"/>
        <w:ind w:left="1418"/>
        <w:rPr>
          <w:rFonts w:ascii="Arial" w:hAnsi="Arial" w:cs="Arial"/>
          <w:bCs/>
        </w:rPr>
      </w:pPr>
      <w:r w:rsidRPr="00013D7D">
        <w:rPr>
          <w:rFonts w:ascii="Arial" w:hAnsi="Arial" w:cs="Arial"/>
          <w:bCs/>
        </w:rPr>
        <w:t>powierzchnie utwardzone – ok. 39 905,41 m</w:t>
      </w:r>
      <w:r w:rsidRPr="00013D7D">
        <w:rPr>
          <w:rFonts w:ascii="Arial" w:hAnsi="Arial" w:cs="Arial"/>
          <w:bCs/>
          <w:vertAlign w:val="superscript"/>
        </w:rPr>
        <w:t>2</w:t>
      </w:r>
      <w:r w:rsidRPr="00013D7D">
        <w:rPr>
          <w:rFonts w:ascii="Arial" w:hAnsi="Arial" w:cs="Arial"/>
          <w:bCs/>
        </w:rPr>
        <w:t>,</w:t>
      </w:r>
    </w:p>
    <w:p w14:paraId="14737689" w14:textId="2C184244" w:rsidR="007E39D3" w:rsidRPr="00013D7D" w:rsidRDefault="007E39D3" w:rsidP="007E39D3">
      <w:pPr>
        <w:pStyle w:val="Tekstpodstawowy"/>
        <w:widowControl/>
        <w:numPr>
          <w:ilvl w:val="0"/>
          <w:numId w:val="32"/>
        </w:numPr>
        <w:tabs>
          <w:tab w:val="right" w:pos="0"/>
        </w:tabs>
        <w:suppressAutoHyphens w:val="0"/>
        <w:spacing w:line="276" w:lineRule="auto"/>
        <w:ind w:left="1418"/>
        <w:rPr>
          <w:rFonts w:ascii="Arial" w:hAnsi="Arial" w:cs="Arial"/>
          <w:bCs/>
        </w:rPr>
      </w:pPr>
      <w:r w:rsidRPr="00013D7D">
        <w:rPr>
          <w:rFonts w:ascii="Arial" w:hAnsi="Arial" w:cs="Arial"/>
          <w:bCs/>
        </w:rPr>
        <w:t xml:space="preserve">powierzchnie biologicznie czynne – ok. </w:t>
      </w:r>
      <w:r w:rsidRPr="00013D7D">
        <w:rPr>
          <w:rFonts w:ascii="Arial" w:hAnsi="Arial" w:cs="Arial"/>
        </w:rPr>
        <w:t xml:space="preserve">8 598,85 </w:t>
      </w:r>
      <w:r w:rsidRPr="00013D7D">
        <w:rPr>
          <w:rFonts w:ascii="Arial" w:hAnsi="Arial" w:cs="Arial"/>
          <w:bCs/>
        </w:rPr>
        <w:t>m</w:t>
      </w:r>
      <w:r w:rsidRPr="00013D7D">
        <w:rPr>
          <w:rFonts w:ascii="Arial" w:hAnsi="Arial" w:cs="Arial"/>
          <w:bCs/>
          <w:vertAlign w:val="superscript"/>
        </w:rPr>
        <w:t>2</w:t>
      </w:r>
      <w:r w:rsidRPr="00013D7D">
        <w:rPr>
          <w:rFonts w:ascii="Arial" w:hAnsi="Arial" w:cs="Arial"/>
          <w:bCs/>
        </w:rPr>
        <w:t>.”</w:t>
      </w:r>
    </w:p>
    <w:p w14:paraId="723D1C08" w14:textId="4912EAA1" w:rsidR="003D4101" w:rsidRPr="00013D7D" w:rsidRDefault="003D4101" w:rsidP="003D4101">
      <w:pPr>
        <w:pStyle w:val="Bezodstpw"/>
        <w:spacing w:line="276" w:lineRule="auto"/>
        <w:rPr>
          <w:rStyle w:val="Wyrnienieintensywne"/>
          <w:rFonts w:cs="Arial"/>
          <w:i w:val="0"/>
          <w:iCs/>
          <w:color w:val="auto"/>
          <w:sz w:val="14"/>
          <w:szCs w:val="14"/>
        </w:rPr>
      </w:pPr>
    </w:p>
    <w:p w14:paraId="6C755EB4" w14:textId="6B31A1D2" w:rsidR="000E01CE" w:rsidRPr="00013D7D" w:rsidRDefault="003D4101" w:rsidP="00C818FA">
      <w:pPr>
        <w:pStyle w:val="Akapitzlist"/>
        <w:numPr>
          <w:ilvl w:val="1"/>
          <w:numId w:val="28"/>
        </w:numPr>
        <w:spacing w:line="276" w:lineRule="auto"/>
        <w:ind w:left="709" w:hanging="338"/>
        <w:jc w:val="both"/>
        <w:rPr>
          <w:rFonts w:ascii="Arial" w:hAnsi="Arial" w:cs="Arial"/>
        </w:rPr>
      </w:pPr>
      <w:r w:rsidRPr="00013D7D">
        <w:rPr>
          <w:rFonts w:ascii="Arial" w:hAnsi="Arial" w:cs="Arial"/>
          <w:b/>
          <w:bCs/>
        </w:rPr>
        <w:t xml:space="preserve">Na stronie 9, w </w:t>
      </w:r>
      <w:r w:rsidRPr="00013D7D">
        <w:rPr>
          <w:rStyle w:val="Wyrnienieintensywne"/>
          <w:rFonts w:ascii="Arial" w:hAnsi="Arial" w:cs="Arial"/>
          <w:i w:val="0"/>
          <w:iCs/>
          <w:color w:val="auto"/>
        </w:rPr>
        <w:t xml:space="preserve">Rodzaj i skala możliwego oddziaływania na elementy środowiska zarówno na etapie realizacji przedsięwzięcia, jak i jego funkcjonowania, </w:t>
      </w:r>
      <w:r w:rsidRPr="00013D7D">
        <w:rPr>
          <w:rFonts w:ascii="Arial" w:hAnsi="Arial" w:cs="Arial"/>
          <w:b/>
          <w:bCs/>
        </w:rPr>
        <w:t xml:space="preserve">punktor </w:t>
      </w:r>
      <w:r w:rsidR="00FD2A8D" w:rsidRPr="00013D7D">
        <w:rPr>
          <w:rFonts w:ascii="Arial" w:hAnsi="Arial" w:cs="Arial"/>
          <w:b/>
          <w:bCs/>
        </w:rPr>
        <w:t>3 zmieniam zapisy o treści:</w:t>
      </w:r>
    </w:p>
    <w:p w14:paraId="0719FFF3" w14:textId="62513376" w:rsidR="00FD2A8D" w:rsidRPr="00013D7D" w:rsidRDefault="002575D9" w:rsidP="00C818FA">
      <w:pPr>
        <w:pStyle w:val="Akapitzlist"/>
        <w:numPr>
          <w:ilvl w:val="2"/>
          <w:numId w:val="28"/>
        </w:numPr>
        <w:spacing w:line="276" w:lineRule="auto"/>
        <w:ind w:left="993"/>
        <w:jc w:val="both"/>
        <w:rPr>
          <w:rFonts w:ascii="Arial" w:hAnsi="Arial" w:cs="Arial"/>
        </w:rPr>
      </w:pPr>
      <w:r w:rsidRPr="00013D7D">
        <w:rPr>
          <w:rFonts w:ascii="Arial" w:hAnsi="Arial" w:cs="Arial"/>
          <w:bCs/>
        </w:rPr>
        <w:t>“</w:t>
      </w:r>
      <w:r w:rsidR="003D4101" w:rsidRPr="00013D7D">
        <w:rPr>
          <w:rFonts w:ascii="Arial" w:hAnsi="Arial" w:cs="Arial"/>
          <w:bCs/>
        </w:rPr>
        <w:t xml:space="preserve"> </w:t>
      </w:r>
      <w:r w:rsidR="00C818FA" w:rsidRPr="00013D7D">
        <w:rPr>
          <w:rFonts w:ascii="Arial" w:hAnsi="Arial" w:cs="Arial"/>
          <w:bCs/>
          <w:sz w:val="28"/>
          <w:szCs w:val="28"/>
        </w:rPr>
        <w:t xml:space="preserve">• </w:t>
      </w:r>
      <w:r w:rsidR="00C818FA" w:rsidRPr="00013D7D">
        <w:rPr>
          <w:rFonts w:ascii="Arial" w:hAnsi="Arial" w:cs="Arial"/>
          <w:bCs/>
        </w:rPr>
        <w:t xml:space="preserve"> </w:t>
      </w:r>
      <w:r w:rsidR="00FD2A8D" w:rsidRPr="00013D7D">
        <w:rPr>
          <w:rFonts w:ascii="Arial" w:hAnsi="Arial" w:cs="Arial"/>
          <w:bCs/>
        </w:rPr>
        <w:t xml:space="preserve">Jak wskazano w KIP głównymi źródłami hałasu zlokalizowanymi na terenie inwestycji są poruszające się samochody osobowe i ciężarowe. </w:t>
      </w:r>
      <w:r w:rsidR="00C818FA" w:rsidRPr="00013D7D">
        <w:rPr>
          <w:rFonts w:ascii="Arial" w:hAnsi="Arial" w:cs="Arial"/>
          <w:bCs/>
        </w:rPr>
        <w:br/>
      </w:r>
      <w:r w:rsidR="00FD2A8D" w:rsidRPr="00013D7D">
        <w:rPr>
          <w:rFonts w:ascii="Arial" w:hAnsi="Arial" w:cs="Arial"/>
          <w:bCs/>
        </w:rPr>
        <w:t xml:space="preserve">W symulacji akustycznej zawartej w KIP, urządzenia takie jak jednostki zewnętrzne: klimatyzacje oraz agregaty prądotwórcze, wskazano jako </w:t>
      </w:r>
      <w:r w:rsidR="00FD2A8D" w:rsidRPr="00013D7D">
        <w:rPr>
          <w:rFonts w:ascii="Arial" w:hAnsi="Arial" w:cs="Arial"/>
          <w:bCs/>
        </w:rPr>
        <w:lastRenderedPageBreak/>
        <w:t xml:space="preserve">wszechkierunkowe źródła punktowe. Po terenie zakładu będą poruszały się samochody osobowe oraz ciężarowe, które w analizie akustycznej przedstawiono jako źródła liniowe. </w:t>
      </w:r>
    </w:p>
    <w:p w14:paraId="0B7CC69A" w14:textId="77777777" w:rsidR="00FD2A8D" w:rsidRPr="00013D7D" w:rsidRDefault="00FD2A8D" w:rsidP="00C818FA">
      <w:pPr>
        <w:pStyle w:val="Tekstpodstawowy"/>
        <w:tabs>
          <w:tab w:val="right" w:pos="142"/>
        </w:tabs>
        <w:spacing w:line="276" w:lineRule="auto"/>
        <w:ind w:left="993"/>
        <w:rPr>
          <w:rFonts w:ascii="Arial" w:hAnsi="Arial" w:cs="Arial"/>
          <w:bCs/>
        </w:rPr>
      </w:pPr>
      <w:r w:rsidRPr="00013D7D">
        <w:rPr>
          <w:rFonts w:ascii="Arial" w:hAnsi="Arial" w:cs="Arial"/>
          <w:bCs/>
        </w:rPr>
        <w:t>Obszary te zakwalifikowane zostały jako tereny zabudowy mieszkaniowej jednorodzinnej. W najbliższym otoczeniu inwestycji znajdują się inne zakłady będące źródłem hałasu przemysłowego. Realizacja inwestycji nie spowoduje pogorszenia obecnego klimatu akustycznego na terenach chronionych, tym bardziej, że inwestycja polega głównie na dostosowaniu zakładu do wymagań p.poż.</w:t>
      </w:r>
    </w:p>
    <w:p w14:paraId="542732B6" w14:textId="5D0A5D7F" w:rsidR="003D4101" w:rsidRPr="00013D7D" w:rsidRDefault="00FD2A8D" w:rsidP="003D4101">
      <w:pPr>
        <w:pStyle w:val="Tekstpodstawowy"/>
        <w:tabs>
          <w:tab w:val="right" w:pos="142"/>
        </w:tabs>
        <w:spacing w:line="276" w:lineRule="auto"/>
        <w:ind w:left="993"/>
        <w:rPr>
          <w:rFonts w:ascii="Arial" w:hAnsi="Arial" w:cs="Arial"/>
          <w:bCs/>
        </w:rPr>
      </w:pPr>
      <w:r w:rsidRPr="00013D7D">
        <w:rPr>
          <w:rFonts w:ascii="Arial" w:hAnsi="Arial" w:cs="Arial"/>
          <w:bCs/>
        </w:rPr>
        <w:t xml:space="preserve">Na etapie przeprowadzonych prognostycznych analiz akustycznych, nie stwierdzono w KIP przekroczeń dozwolonych wartości poziomu dźwięku </w:t>
      </w:r>
      <w:r w:rsidRPr="00013D7D">
        <w:rPr>
          <w:rFonts w:ascii="Arial" w:hAnsi="Arial" w:cs="Arial"/>
          <w:bCs/>
        </w:rPr>
        <w:br/>
        <w:t>w obrębie otaczających terenów chronionych akustycznie oraz nie stwierdzono przeciwskazań z dziedziny akustyki do rozbudowy i eksploatacji przedsięwzięcia.</w:t>
      </w:r>
      <w:r w:rsidR="00C818FA" w:rsidRPr="00013D7D">
        <w:rPr>
          <w:rFonts w:ascii="Arial" w:hAnsi="Arial" w:cs="Arial"/>
          <w:bCs/>
        </w:rPr>
        <w:t>”</w:t>
      </w:r>
    </w:p>
    <w:p w14:paraId="62603DB6" w14:textId="77777777" w:rsidR="00C818FA" w:rsidRPr="00013D7D" w:rsidRDefault="00C818FA" w:rsidP="00862B88">
      <w:pPr>
        <w:spacing w:line="276" w:lineRule="auto"/>
        <w:ind w:left="709"/>
        <w:jc w:val="both"/>
        <w:rPr>
          <w:rFonts w:ascii="Arial" w:hAnsi="Arial" w:cs="Arial"/>
          <w:b/>
          <w:spacing w:val="-6"/>
        </w:rPr>
      </w:pPr>
      <w:r w:rsidRPr="00013D7D">
        <w:rPr>
          <w:rFonts w:ascii="Arial" w:hAnsi="Arial" w:cs="Arial"/>
          <w:b/>
          <w:spacing w:val="-6"/>
        </w:rPr>
        <w:t>Zastępuje się zapisem:</w:t>
      </w:r>
    </w:p>
    <w:p w14:paraId="085EFBAF" w14:textId="63D8A575" w:rsidR="006810A4" w:rsidRPr="00013D7D" w:rsidRDefault="00C818FA" w:rsidP="006810A4">
      <w:pPr>
        <w:pStyle w:val="Akapitzlist"/>
        <w:numPr>
          <w:ilvl w:val="2"/>
          <w:numId w:val="28"/>
        </w:numPr>
        <w:spacing w:line="276" w:lineRule="auto"/>
        <w:ind w:left="993"/>
        <w:jc w:val="both"/>
        <w:rPr>
          <w:rFonts w:ascii="Arial" w:hAnsi="Arial" w:cs="Arial"/>
        </w:rPr>
      </w:pPr>
      <w:r w:rsidRPr="00013D7D">
        <w:rPr>
          <w:rFonts w:ascii="Arial" w:hAnsi="Arial" w:cs="Arial"/>
          <w:bCs/>
        </w:rPr>
        <w:t>“</w:t>
      </w:r>
      <w:r w:rsidR="003D4101" w:rsidRPr="00013D7D">
        <w:rPr>
          <w:rFonts w:ascii="Arial" w:hAnsi="Arial" w:cs="Arial"/>
          <w:bCs/>
        </w:rPr>
        <w:t xml:space="preserve"> </w:t>
      </w:r>
      <w:r w:rsidRPr="00013D7D">
        <w:rPr>
          <w:rFonts w:ascii="Arial" w:hAnsi="Arial" w:cs="Arial"/>
          <w:bCs/>
          <w:sz w:val="28"/>
          <w:szCs w:val="28"/>
        </w:rPr>
        <w:t xml:space="preserve">• </w:t>
      </w:r>
      <w:r w:rsidR="002575D9" w:rsidRPr="00013D7D">
        <w:rPr>
          <w:rFonts w:ascii="Arial" w:hAnsi="Arial" w:cs="Arial"/>
          <w:bCs/>
          <w:sz w:val="28"/>
          <w:szCs w:val="28"/>
        </w:rPr>
        <w:t xml:space="preserve"> </w:t>
      </w:r>
      <w:r w:rsidR="003D4101" w:rsidRPr="00013D7D">
        <w:rPr>
          <w:rFonts w:ascii="Arial" w:hAnsi="Arial" w:cs="Arial"/>
          <w:bCs/>
        </w:rPr>
        <w:t xml:space="preserve">Jak wskazano w KIP głównymi źródłami hałasu zlokalizowanymi na terenie inwestycji </w:t>
      </w:r>
      <w:r w:rsidR="00A01DCA">
        <w:rPr>
          <w:rFonts w:ascii="Arial" w:hAnsi="Arial" w:cs="Arial"/>
          <w:bCs/>
        </w:rPr>
        <w:t>będą</w:t>
      </w:r>
      <w:r w:rsidR="003D4101" w:rsidRPr="00013D7D">
        <w:rPr>
          <w:rFonts w:ascii="Arial" w:hAnsi="Arial" w:cs="Arial"/>
          <w:bCs/>
        </w:rPr>
        <w:t xml:space="preserve"> poruszające się samochody osobowe, ciężarowe oraz </w:t>
      </w:r>
      <w:r w:rsidR="003D4101" w:rsidRPr="00013D7D">
        <w:rPr>
          <w:rFonts w:ascii="Arial" w:hAnsi="Arial" w:cs="Arial"/>
        </w:rPr>
        <w:t>urządzenia wentylacyjne. W symulacji akustycznej urządzenia takie jak jednostki zewnętrzne klimatyzacji</w:t>
      </w:r>
      <w:r w:rsidR="00EB6F69" w:rsidRPr="00013D7D">
        <w:rPr>
          <w:rFonts w:ascii="Arial" w:hAnsi="Arial" w:cs="Arial"/>
        </w:rPr>
        <w:t>,</w:t>
      </w:r>
      <w:r w:rsidR="003D4101" w:rsidRPr="00013D7D">
        <w:rPr>
          <w:rFonts w:ascii="Arial" w:hAnsi="Arial" w:cs="Arial"/>
        </w:rPr>
        <w:t xml:space="preserve"> agregaty prądotwórcze</w:t>
      </w:r>
      <w:r w:rsidR="00EB6F69" w:rsidRPr="00013D7D">
        <w:rPr>
          <w:rFonts w:ascii="Arial" w:hAnsi="Arial" w:cs="Arial"/>
        </w:rPr>
        <w:t xml:space="preserve">, wentylatory dachowe oraz </w:t>
      </w:r>
      <w:r w:rsidR="00943948" w:rsidRPr="00943948">
        <w:rPr>
          <w:rFonts w:ascii="Arial" w:hAnsi="Arial" w:cs="Arial"/>
        </w:rPr>
        <w:t>centrale wentylacyjne</w:t>
      </w:r>
      <w:r w:rsidR="00943948" w:rsidRPr="00943948">
        <w:rPr>
          <w:rFonts w:ascii="Segoe UI" w:hAnsi="Segoe UI" w:cs="Segoe UI"/>
        </w:rPr>
        <w:t xml:space="preserve"> </w:t>
      </w:r>
      <w:r w:rsidR="003D4101" w:rsidRPr="00013D7D">
        <w:rPr>
          <w:rFonts w:ascii="Arial" w:hAnsi="Arial" w:cs="Arial"/>
        </w:rPr>
        <w:t>zamodelowano jako wszechkierunkowe źródła punktowe.</w:t>
      </w:r>
      <w:r w:rsidR="006810A4" w:rsidRPr="00013D7D">
        <w:rPr>
          <w:rFonts w:ascii="Arial" w:hAnsi="Arial" w:cs="Arial"/>
          <w:bCs/>
        </w:rPr>
        <w:t xml:space="preserve"> Po terenie zakładu będą poruszały się samochody osobowe oraz ciężarowe, które w analizie akustycznej przedstawiono jako źródła liniowe. </w:t>
      </w:r>
    </w:p>
    <w:p w14:paraId="5C9A3F3A" w14:textId="77777777" w:rsidR="006810A4" w:rsidRPr="00013D7D" w:rsidRDefault="006810A4" w:rsidP="006810A4">
      <w:pPr>
        <w:pStyle w:val="Akapitzlist"/>
        <w:spacing w:line="276" w:lineRule="auto"/>
        <w:ind w:left="993"/>
        <w:jc w:val="both"/>
        <w:rPr>
          <w:rFonts w:ascii="Arial" w:hAnsi="Arial" w:cs="Arial"/>
          <w:bCs/>
        </w:rPr>
      </w:pPr>
      <w:r w:rsidRPr="00013D7D">
        <w:rPr>
          <w:rFonts w:ascii="Arial" w:hAnsi="Arial" w:cs="Arial"/>
          <w:bCs/>
        </w:rPr>
        <w:t>Obszary te zakwalifikowane zostały jako tereny zabudowy mieszkaniowej jednorodzinnej. W najbliższym otoczeniu inwestycji znajdują się inne zakłady będące źródłem hałasu przemysłowego. Realizacja inwestycji nie spowoduje pogorszenia obecnego klimatu akustycznego na terenach chronionych, tym bardziej, że inwestycja polega głównie na dostosowaniu zakładu do wymagań p.poż.</w:t>
      </w:r>
    </w:p>
    <w:p w14:paraId="6BA28E59" w14:textId="355DE7E4" w:rsidR="000E01CE" w:rsidRPr="00013D7D" w:rsidRDefault="006810A4" w:rsidP="00037C05">
      <w:pPr>
        <w:pStyle w:val="Akapitzlist"/>
        <w:spacing w:line="276" w:lineRule="auto"/>
        <w:ind w:left="993"/>
        <w:jc w:val="both"/>
        <w:rPr>
          <w:rFonts w:ascii="Arial" w:hAnsi="Arial" w:cs="Arial"/>
        </w:rPr>
      </w:pPr>
      <w:r w:rsidRPr="00013D7D">
        <w:rPr>
          <w:rFonts w:ascii="Arial" w:hAnsi="Arial" w:cs="Arial"/>
          <w:bCs/>
        </w:rPr>
        <w:t xml:space="preserve">Na etapie przeprowadzonych prognostycznych analiz akustycznych, nie stwierdzono w KIP przekroczeń dozwolonych wartości poziomu dźwięku </w:t>
      </w:r>
      <w:r w:rsidRPr="00013D7D">
        <w:rPr>
          <w:rFonts w:ascii="Arial" w:hAnsi="Arial" w:cs="Arial"/>
          <w:bCs/>
        </w:rPr>
        <w:br/>
        <w:t>w obrębie otaczających terenów chronionych akustycznie oraz nie stwierdzono przeciwskazań z dziedziny akustyki do rozbudowy i eksploatacji przedsięwzięcia.”</w:t>
      </w:r>
    </w:p>
    <w:p w14:paraId="09FD9F1D" w14:textId="77777777" w:rsidR="00F72F01" w:rsidRPr="00013D7D" w:rsidRDefault="00F72F01" w:rsidP="008F08B7">
      <w:pPr>
        <w:spacing w:line="276" w:lineRule="auto"/>
        <w:ind w:left="284"/>
        <w:jc w:val="center"/>
        <w:rPr>
          <w:rFonts w:ascii="Arial" w:hAnsi="Arial" w:cs="Arial"/>
          <w:bCs/>
          <w:i/>
          <w:iCs/>
          <w:sz w:val="18"/>
          <w:szCs w:val="18"/>
        </w:rPr>
      </w:pPr>
    </w:p>
    <w:p w14:paraId="5B50968E" w14:textId="77777777" w:rsidR="00E15FB9" w:rsidRPr="00013D7D" w:rsidRDefault="00E15FB9" w:rsidP="008F08B7">
      <w:pPr>
        <w:spacing w:line="276" w:lineRule="auto"/>
        <w:jc w:val="both"/>
        <w:rPr>
          <w:rFonts w:ascii="Arial" w:hAnsi="Arial" w:cs="Arial"/>
          <w:b/>
          <w:sz w:val="20"/>
          <w:szCs w:val="20"/>
        </w:rPr>
      </w:pPr>
    </w:p>
    <w:p w14:paraId="3E658B9C" w14:textId="0185F674" w:rsidR="00156930" w:rsidRPr="00013D7D" w:rsidRDefault="000D7C39" w:rsidP="000D7C39">
      <w:pPr>
        <w:numPr>
          <w:ilvl w:val="0"/>
          <w:numId w:val="28"/>
        </w:numPr>
        <w:spacing w:line="276" w:lineRule="auto"/>
        <w:ind w:left="426"/>
        <w:jc w:val="both"/>
        <w:rPr>
          <w:rFonts w:ascii="Arial" w:hAnsi="Arial" w:cs="Arial"/>
          <w:b/>
          <w:bCs/>
        </w:rPr>
      </w:pPr>
      <w:r w:rsidRPr="00013D7D">
        <w:rPr>
          <w:rFonts w:ascii="Arial" w:hAnsi="Arial" w:cs="Arial"/>
          <w:b/>
        </w:rPr>
        <w:t xml:space="preserve">Pozostała treść decyzji o środowiskowych uwarunkowaniach </w:t>
      </w:r>
      <w:r w:rsidRPr="00013D7D">
        <w:rPr>
          <w:rFonts w:ascii="Arial" w:hAnsi="Arial" w:cs="Arial"/>
          <w:b/>
          <w:bCs/>
        </w:rPr>
        <w:t>Burmistrza Miasta Chojnice z dnia 19.07.2023 r. znak: OŚ.6220.4.2023, pozostaje bez zmian.</w:t>
      </w:r>
    </w:p>
    <w:p w14:paraId="133C1808" w14:textId="77777777" w:rsidR="000D7C39" w:rsidRDefault="000D7C39" w:rsidP="00013D7D">
      <w:pPr>
        <w:spacing w:line="276" w:lineRule="auto"/>
        <w:jc w:val="both"/>
        <w:rPr>
          <w:rFonts w:ascii="Arial" w:hAnsi="Arial" w:cs="Arial"/>
          <w:b/>
          <w:bCs/>
        </w:rPr>
      </w:pPr>
    </w:p>
    <w:p w14:paraId="28112351" w14:textId="77777777" w:rsidR="00013D7D" w:rsidRPr="00013D7D" w:rsidRDefault="00013D7D" w:rsidP="00013D7D">
      <w:pPr>
        <w:spacing w:line="276" w:lineRule="auto"/>
        <w:jc w:val="both"/>
        <w:rPr>
          <w:rFonts w:ascii="Arial" w:hAnsi="Arial" w:cs="Arial"/>
          <w:b/>
          <w:bCs/>
          <w:sz w:val="14"/>
          <w:szCs w:val="14"/>
        </w:rPr>
      </w:pPr>
    </w:p>
    <w:p w14:paraId="32625221" w14:textId="014E8A63" w:rsidR="00E15FB9" w:rsidRPr="00013D7D" w:rsidRDefault="000D7C39" w:rsidP="00037C05">
      <w:pPr>
        <w:numPr>
          <w:ilvl w:val="0"/>
          <w:numId w:val="28"/>
        </w:numPr>
        <w:spacing w:line="276" w:lineRule="auto"/>
        <w:ind w:left="426"/>
        <w:jc w:val="both"/>
        <w:rPr>
          <w:rFonts w:ascii="Arial" w:hAnsi="Arial" w:cs="Arial"/>
          <w:b/>
          <w:bCs/>
        </w:rPr>
      </w:pPr>
      <w:r w:rsidRPr="00013D7D">
        <w:rPr>
          <w:rFonts w:ascii="Arial" w:hAnsi="Arial" w:cs="Arial"/>
          <w:b/>
          <w:bCs/>
          <w:spacing w:val="-6"/>
        </w:rPr>
        <w:t>Załącznik nr 1 (charakterystyka przedsięwzięcia) do decyzji o</w:t>
      </w:r>
      <w:r w:rsidR="00013D7D" w:rsidRPr="00013D7D">
        <w:rPr>
          <w:rFonts w:ascii="Arial" w:hAnsi="Arial" w:cs="Arial"/>
          <w:b/>
          <w:bCs/>
          <w:spacing w:val="-6"/>
        </w:rPr>
        <w:t xml:space="preserve"> </w:t>
      </w:r>
      <w:r w:rsidRPr="00013D7D">
        <w:rPr>
          <w:rFonts w:ascii="Arial" w:hAnsi="Arial" w:cs="Arial"/>
          <w:b/>
          <w:bCs/>
          <w:spacing w:val="-6"/>
        </w:rPr>
        <w:t>środowiskowych</w:t>
      </w:r>
      <w:r w:rsidRPr="00013D7D">
        <w:rPr>
          <w:rFonts w:ascii="Arial" w:hAnsi="Arial" w:cs="Arial"/>
          <w:b/>
          <w:bCs/>
        </w:rPr>
        <w:t xml:space="preserve"> uwarunkowaniach  Burmistrza Miasta Chojnice z dnia 19.07.2023 r. znak: OŚ.6220.4.2023, pozostaje bez zmian.</w:t>
      </w:r>
    </w:p>
    <w:p w14:paraId="688942A0" w14:textId="5CFEB493" w:rsidR="00406422" w:rsidRPr="00013D7D" w:rsidRDefault="00D3566A" w:rsidP="008F08B7">
      <w:pPr>
        <w:spacing w:line="276" w:lineRule="auto"/>
        <w:jc w:val="center"/>
        <w:rPr>
          <w:rFonts w:ascii="Arial" w:hAnsi="Arial" w:cs="Arial"/>
          <w:b/>
          <w:sz w:val="28"/>
          <w:szCs w:val="28"/>
        </w:rPr>
      </w:pPr>
      <w:r w:rsidRPr="00013D7D">
        <w:rPr>
          <w:rFonts w:ascii="Arial" w:hAnsi="Arial" w:cs="Arial"/>
          <w:b/>
          <w:sz w:val="28"/>
          <w:szCs w:val="28"/>
        </w:rPr>
        <w:lastRenderedPageBreak/>
        <w:t>UZASADNIENIE</w:t>
      </w:r>
    </w:p>
    <w:p w14:paraId="1AE9BA49" w14:textId="77777777" w:rsidR="00D52BC9" w:rsidRPr="00013D7D" w:rsidRDefault="00D52BC9" w:rsidP="008F08B7">
      <w:pPr>
        <w:spacing w:line="276" w:lineRule="auto"/>
        <w:jc w:val="both"/>
        <w:rPr>
          <w:rFonts w:ascii="Arial" w:hAnsi="Arial" w:cs="Arial"/>
          <w:sz w:val="12"/>
          <w:szCs w:val="12"/>
        </w:rPr>
      </w:pPr>
    </w:p>
    <w:p w14:paraId="5261C10D" w14:textId="77777777" w:rsidR="00F72F01" w:rsidRPr="00013D7D" w:rsidRDefault="00F72F01" w:rsidP="008F08B7">
      <w:pPr>
        <w:spacing w:line="276" w:lineRule="auto"/>
        <w:jc w:val="both"/>
        <w:rPr>
          <w:rFonts w:ascii="Arial" w:hAnsi="Arial" w:cs="Arial"/>
          <w:sz w:val="8"/>
          <w:szCs w:val="8"/>
        </w:rPr>
      </w:pPr>
    </w:p>
    <w:p w14:paraId="4101A9F8" w14:textId="7141DC40" w:rsidR="002D72F2" w:rsidRPr="00013D7D" w:rsidRDefault="002D72F2" w:rsidP="007B357E">
      <w:pPr>
        <w:spacing w:line="276" w:lineRule="auto"/>
        <w:ind w:firstLine="708"/>
        <w:jc w:val="both"/>
        <w:rPr>
          <w:rFonts w:ascii="Arial" w:hAnsi="Arial" w:cs="Arial"/>
          <w:kern w:val="2"/>
        </w:rPr>
      </w:pPr>
      <w:r w:rsidRPr="00013D7D">
        <w:rPr>
          <w:rFonts w:ascii="Arial" w:hAnsi="Arial" w:cs="Arial"/>
          <w:kern w:val="2"/>
        </w:rPr>
        <w:t>Zgodnie z art. 155 kpa decyzja ostateczna, na mocy której strona nabył</w:t>
      </w:r>
      <w:r w:rsidR="00535965" w:rsidRPr="00013D7D">
        <w:rPr>
          <w:rFonts w:ascii="Arial" w:hAnsi="Arial" w:cs="Arial"/>
          <w:kern w:val="2"/>
        </w:rPr>
        <w:t>a</w:t>
      </w:r>
      <w:r w:rsidRPr="00013D7D">
        <w:rPr>
          <w:rFonts w:ascii="Arial" w:hAnsi="Arial" w:cs="Arial"/>
          <w:kern w:val="2"/>
        </w:rPr>
        <w:t xml:space="preserve">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 </w:t>
      </w:r>
    </w:p>
    <w:p w14:paraId="4EC59826" w14:textId="02C461A8" w:rsidR="002D72F2" w:rsidRPr="00013D7D" w:rsidRDefault="006C09AD" w:rsidP="007B357E">
      <w:pPr>
        <w:spacing w:line="276" w:lineRule="auto"/>
        <w:ind w:firstLine="708"/>
        <w:jc w:val="both"/>
        <w:rPr>
          <w:rFonts w:ascii="Arial" w:hAnsi="Arial" w:cs="Arial"/>
          <w:kern w:val="2"/>
        </w:rPr>
      </w:pPr>
      <w:r w:rsidRPr="00013D7D">
        <w:rPr>
          <w:rFonts w:ascii="Arial" w:hAnsi="Arial" w:cs="Arial"/>
          <w:kern w:val="2"/>
        </w:rPr>
        <w:t xml:space="preserve">Natomiast zgodnie z brzmieniem art. 87 ustawy o udostępnianiu informacji </w:t>
      </w:r>
      <w:r w:rsidRPr="00013D7D">
        <w:rPr>
          <w:rFonts w:ascii="Arial" w:hAnsi="Arial" w:cs="Arial"/>
          <w:kern w:val="2"/>
        </w:rPr>
        <w:br/>
        <w:t xml:space="preserve">o środowisku i jego ochronie, udziale społeczeństwa w ochronie środowiska oraz </w:t>
      </w:r>
      <w:r w:rsidRPr="00013D7D">
        <w:rPr>
          <w:rFonts w:ascii="Arial" w:hAnsi="Arial" w:cs="Arial"/>
          <w:kern w:val="2"/>
        </w:rPr>
        <w:br/>
        <w:t xml:space="preserve">o ocenach oddziaływania na środowisko przepisy działu V oraz działu VI ww. ustawy stosuje się odpowiednio w przypadku zmiany decyzji o środowiskowych uwarunkowaniach. </w:t>
      </w:r>
      <w:r w:rsidR="00DC53DD" w:rsidRPr="00013D7D">
        <w:rPr>
          <w:rFonts w:ascii="Arial" w:hAnsi="Arial" w:cs="Arial"/>
          <w:kern w:val="2"/>
        </w:rPr>
        <w:t xml:space="preserve">Przepis art. 155 kpa stosuje się odpowiednio, z zastrzeżeniem, że zgodę wyraża wyłącznie strona, która złożyła wniosek o wydanie decyzji </w:t>
      </w:r>
      <w:r w:rsidR="00DC53DD" w:rsidRPr="00013D7D">
        <w:rPr>
          <w:rFonts w:ascii="Arial" w:hAnsi="Arial" w:cs="Arial"/>
          <w:kern w:val="2"/>
        </w:rPr>
        <w:br/>
        <w:t>o środowiskowych uwarunkowaniach lub podmiot, na którego została przeniesiona decyzja o środowiskowych uwarunkowaniach.</w:t>
      </w:r>
    </w:p>
    <w:p w14:paraId="69980C35" w14:textId="11DAB7CE" w:rsidR="00030581" w:rsidRPr="00013D7D" w:rsidRDefault="001B1F2F" w:rsidP="007B357E">
      <w:pPr>
        <w:spacing w:line="276" w:lineRule="auto"/>
        <w:ind w:firstLine="708"/>
        <w:jc w:val="both"/>
        <w:rPr>
          <w:rFonts w:ascii="Arial" w:hAnsi="Arial" w:cs="Arial"/>
          <w:u w:val="single"/>
        </w:rPr>
      </w:pPr>
      <w:r w:rsidRPr="00013D7D">
        <w:rPr>
          <w:rFonts w:ascii="Arial" w:hAnsi="Arial" w:cs="Arial"/>
          <w:kern w:val="2"/>
        </w:rPr>
        <w:t>Wnioskiem</w:t>
      </w:r>
      <w:r w:rsidR="00406422" w:rsidRPr="00013D7D">
        <w:rPr>
          <w:rFonts w:ascii="Arial" w:hAnsi="Arial" w:cs="Arial"/>
          <w:kern w:val="2"/>
        </w:rPr>
        <w:t xml:space="preserve"> </w:t>
      </w:r>
      <w:r w:rsidR="00DC53DD" w:rsidRPr="00013D7D">
        <w:rPr>
          <w:rFonts w:ascii="Arial" w:hAnsi="Arial" w:cs="Arial"/>
        </w:rPr>
        <w:t>złożonym w dniu</w:t>
      </w:r>
      <w:r w:rsidR="000B182C" w:rsidRPr="00013D7D">
        <w:rPr>
          <w:rFonts w:ascii="Arial" w:hAnsi="Arial" w:cs="Arial"/>
        </w:rPr>
        <w:t xml:space="preserve"> </w:t>
      </w:r>
      <w:r w:rsidR="00030581" w:rsidRPr="00013D7D">
        <w:rPr>
          <w:rFonts w:ascii="Arial" w:hAnsi="Arial" w:cs="Arial"/>
        </w:rPr>
        <w:t>02.07.2024</w:t>
      </w:r>
      <w:r w:rsidR="000B182C" w:rsidRPr="00013D7D">
        <w:rPr>
          <w:rFonts w:ascii="Arial" w:hAnsi="Arial" w:cs="Arial"/>
        </w:rPr>
        <w:t xml:space="preserve"> r. </w:t>
      </w:r>
      <w:r w:rsidR="00751C4A" w:rsidRPr="00013D7D">
        <w:rPr>
          <w:rFonts w:ascii="Arial" w:hAnsi="Arial" w:cs="Arial"/>
        </w:rPr>
        <w:t xml:space="preserve">(data wpływu do tut. Urzędu </w:t>
      </w:r>
      <w:r w:rsidR="00030581" w:rsidRPr="00013D7D">
        <w:rPr>
          <w:rFonts w:ascii="Arial" w:hAnsi="Arial" w:cs="Arial"/>
        </w:rPr>
        <w:t xml:space="preserve">09.07.2024 </w:t>
      </w:r>
      <w:r w:rsidR="00751C4A" w:rsidRPr="00013D7D">
        <w:rPr>
          <w:rFonts w:ascii="Arial" w:hAnsi="Arial" w:cs="Arial"/>
        </w:rPr>
        <w:t xml:space="preserve">r.), </w:t>
      </w:r>
      <w:r w:rsidR="00DC53DD" w:rsidRPr="00013D7D">
        <w:rPr>
          <w:rFonts w:ascii="Arial" w:hAnsi="Arial" w:cs="Arial"/>
        </w:rPr>
        <w:t xml:space="preserve">podmiot planujący podjęcie realizacji przedsięwzięcia – </w:t>
      </w:r>
      <w:r w:rsidR="00751C4A" w:rsidRPr="00013D7D">
        <w:rPr>
          <w:rFonts w:ascii="Arial" w:hAnsi="Arial" w:cs="Arial"/>
          <w:szCs w:val="40"/>
        </w:rPr>
        <w:t>POLIPOL MEBLE POLSKA Sp. z o.o. Sp. k.</w:t>
      </w:r>
      <w:r w:rsidR="00751C4A" w:rsidRPr="00013D7D">
        <w:rPr>
          <w:rFonts w:ascii="Arial" w:hAnsi="Arial" w:cs="Arial"/>
          <w:szCs w:val="22"/>
        </w:rPr>
        <w:t>, ul. Zakładowa 1, 89-600 Chojnice – reprezentowana przez</w:t>
      </w:r>
      <w:r w:rsidR="00751C4A" w:rsidRPr="00013D7D">
        <w:rPr>
          <w:rFonts w:ascii="Arial" w:hAnsi="Arial" w:cs="Arial"/>
          <w:szCs w:val="40"/>
        </w:rPr>
        <w:t xml:space="preserve"> </w:t>
      </w:r>
      <w:r w:rsidR="00751C4A" w:rsidRPr="00013D7D">
        <w:rPr>
          <w:rFonts w:ascii="Arial" w:hAnsi="Arial" w:cs="Arial"/>
          <w:szCs w:val="22"/>
        </w:rPr>
        <w:t xml:space="preserve">pełnomocnika </w:t>
      </w:r>
      <w:r w:rsidR="00751C4A" w:rsidRPr="00013D7D">
        <w:rPr>
          <w:rFonts w:ascii="Arial" w:hAnsi="Arial" w:cs="Arial"/>
          <w:szCs w:val="40"/>
        </w:rPr>
        <w:t xml:space="preserve">Matyldę Woyciechowską, przedstawiciela firmy LINE BY LINE ARCHITEKCI </w:t>
      </w:r>
      <w:r w:rsidR="005B7CA4" w:rsidRPr="00013D7D">
        <w:rPr>
          <w:rFonts w:ascii="Arial" w:hAnsi="Arial" w:cs="Arial"/>
          <w:szCs w:val="40"/>
        </w:rPr>
        <w:t>S</w:t>
      </w:r>
      <w:r w:rsidR="00751C4A" w:rsidRPr="00013D7D">
        <w:rPr>
          <w:rFonts w:ascii="Arial" w:hAnsi="Arial" w:cs="Arial"/>
          <w:szCs w:val="40"/>
        </w:rPr>
        <w:t xml:space="preserve">p. z o.o., </w:t>
      </w:r>
      <w:r w:rsidR="00030581" w:rsidRPr="00013D7D">
        <w:rPr>
          <w:rFonts w:ascii="Arial" w:hAnsi="Arial" w:cs="Arial"/>
          <w:szCs w:val="40"/>
        </w:rPr>
        <w:t>p</w:t>
      </w:r>
      <w:r w:rsidR="003F3A77">
        <w:rPr>
          <w:rFonts w:ascii="Arial" w:hAnsi="Arial" w:cs="Arial"/>
          <w:szCs w:val="40"/>
        </w:rPr>
        <w:t>l</w:t>
      </w:r>
      <w:r w:rsidR="00030581" w:rsidRPr="00013D7D">
        <w:rPr>
          <w:rFonts w:ascii="Arial" w:hAnsi="Arial" w:cs="Arial"/>
          <w:szCs w:val="40"/>
        </w:rPr>
        <w:t>ac Wolności 18 lok.</w:t>
      </w:r>
      <w:r w:rsidR="00037C05" w:rsidRPr="00013D7D">
        <w:rPr>
          <w:rFonts w:ascii="Arial" w:hAnsi="Arial" w:cs="Arial"/>
          <w:szCs w:val="40"/>
        </w:rPr>
        <w:t xml:space="preserve"> </w:t>
      </w:r>
      <w:r w:rsidR="00030581" w:rsidRPr="00013D7D">
        <w:rPr>
          <w:rFonts w:ascii="Arial" w:hAnsi="Arial" w:cs="Arial"/>
          <w:szCs w:val="40"/>
        </w:rPr>
        <w:t>207</w:t>
      </w:r>
      <w:r w:rsidR="00751C4A" w:rsidRPr="00013D7D">
        <w:rPr>
          <w:rFonts w:ascii="Arial" w:hAnsi="Arial" w:cs="Arial"/>
          <w:szCs w:val="40"/>
        </w:rPr>
        <w:t>, 61-</w:t>
      </w:r>
      <w:r w:rsidR="00030581" w:rsidRPr="00013D7D">
        <w:rPr>
          <w:rFonts w:ascii="Arial" w:hAnsi="Arial" w:cs="Arial"/>
          <w:szCs w:val="40"/>
        </w:rPr>
        <w:t>739</w:t>
      </w:r>
      <w:r w:rsidR="00751C4A" w:rsidRPr="00013D7D">
        <w:rPr>
          <w:rFonts w:ascii="Arial" w:hAnsi="Arial" w:cs="Arial"/>
          <w:szCs w:val="40"/>
        </w:rPr>
        <w:t xml:space="preserve"> Poznań</w:t>
      </w:r>
      <w:r w:rsidR="000B182C" w:rsidRPr="00013D7D">
        <w:rPr>
          <w:rFonts w:ascii="Arial" w:hAnsi="Arial" w:cs="Arial"/>
        </w:rPr>
        <w:t>;</w:t>
      </w:r>
      <w:r w:rsidR="00E145BE" w:rsidRPr="00013D7D">
        <w:rPr>
          <w:rFonts w:ascii="Arial" w:hAnsi="Arial" w:cs="Arial"/>
        </w:rPr>
        <w:t xml:space="preserve"> </w:t>
      </w:r>
      <w:r w:rsidRPr="00013D7D">
        <w:rPr>
          <w:rFonts w:ascii="Arial" w:hAnsi="Arial" w:cs="Arial"/>
          <w:kern w:val="2"/>
        </w:rPr>
        <w:t>zwrócił</w:t>
      </w:r>
      <w:r w:rsidR="000B182C" w:rsidRPr="00013D7D">
        <w:rPr>
          <w:rFonts w:ascii="Arial" w:hAnsi="Arial" w:cs="Arial"/>
          <w:kern w:val="2"/>
        </w:rPr>
        <w:t>a</w:t>
      </w:r>
      <w:r w:rsidRPr="00013D7D">
        <w:rPr>
          <w:rFonts w:ascii="Arial" w:hAnsi="Arial" w:cs="Arial"/>
          <w:kern w:val="2"/>
        </w:rPr>
        <w:t xml:space="preserve"> </w:t>
      </w:r>
      <w:r w:rsidR="00037C05" w:rsidRPr="00013D7D">
        <w:rPr>
          <w:rFonts w:ascii="Arial" w:hAnsi="Arial" w:cs="Arial"/>
          <w:kern w:val="2"/>
        </w:rPr>
        <w:br/>
      </w:r>
      <w:r w:rsidRPr="00013D7D">
        <w:rPr>
          <w:rFonts w:ascii="Arial" w:hAnsi="Arial" w:cs="Arial"/>
          <w:kern w:val="2"/>
        </w:rPr>
        <w:t>się do</w:t>
      </w:r>
      <w:r w:rsidR="00622D41" w:rsidRPr="00013D7D">
        <w:rPr>
          <w:rFonts w:ascii="Arial" w:hAnsi="Arial" w:cs="Arial"/>
          <w:kern w:val="2"/>
        </w:rPr>
        <w:t xml:space="preserve"> </w:t>
      </w:r>
      <w:r w:rsidRPr="00013D7D">
        <w:rPr>
          <w:rFonts w:ascii="Arial" w:hAnsi="Arial" w:cs="Arial"/>
          <w:kern w:val="2"/>
        </w:rPr>
        <w:t>tut. Urzędu</w:t>
      </w:r>
      <w:r w:rsidR="00030581" w:rsidRPr="00013D7D">
        <w:rPr>
          <w:rFonts w:ascii="Arial" w:hAnsi="Arial" w:cs="Arial"/>
          <w:kern w:val="2"/>
        </w:rPr>
        <w:t xml:space="preserve"> w</w:t>
      </w:r>
      <w:r w:rsidRPr="00013D7D">
        <w:rPr>
          <w:rFonts w:ascii="Arial" w:hAnsi="Arial" w:cs="Arial"/>
          <w:b/>
          <w:bCs/>
          <w:kern w:val="2"/>
        </w:rPr>
        <w:t xml:space="preserve"> </w:t>
      </w:r>
      <w:bookmarkStart w:id="1" w:name="Do_wniosku_załączono"/>
      <w:r w:rsidR="00030581" w:rsidRPr="00013D7D">
        <w:rPr>
          <w:rFonts w:ascii="Arial" w:hAnsi="Arial" w:cs="Arial"/>
        </w:rPr>
        <w:t xml:space="preserve">sprawie zmiany decyzji o środowiskowych uwarunkowaniach Burmistrza Miasta Chojnice z dnia 19.07.2023 r., znak: OŚ.6220.4.2023 wydanej dla przedsięwzięcia polegającego na: </w:t>
      </w:r>
      <w:r w:rsidR="00030581" w:rsidRPr="00013D7D">
        <w:rPr>
          <w:rFonts w:ascii="Arial" w:hAnsi="Arial" w:cs="Arial"/>
          <w:b/>
          <w:i/>
          <w:iCs/>
        </w:rPr>
        <w:t>”przebudowie i modernizacji budynków oraz rozbudowie infrastruktury technicznej na terenie zakładu produkcyjnego firmy POLIPOL MEBLE POLSKA Sp. z o.o. Sp. k., zlokalizowanego w Chojnicach przy ul. Zakładowej 1 na działkach nr 695/20, 696/96, 685/24, 660/30, 684/43, 684/59, 696/30, 684/60, 684/62, 685/27, 687/10, 696/98, 684/47 (obręb Chojnice)”.</w:t>
      </w:r>
    </w:p>
    <w:p w14:paraId="634366D8" w14:textId="77777777" w:rsidR="00744E46" w:rsidRPr="00013D7D" w:rsidRDefault="00744E46" w:rsidP="00030581">
      <w:pPr>
        <w:spacing w:line="276" w:lineRule="auto"/>
        <w:jc w:val="both"/>
        <w:rPr>
          <w:rFonts w:ascii="Arial" w:hAnsi="Arial" w:cs="Arial"/>
          <w:sz w:val="16"/>
          <w:szCs w:val="16"/>
        </w:rPr>
      </w:pPr>
    </w:p>
    <w:p w14:paraId="0A1149F3" w14:textId="0A542E75" w:rsidR="001B1F2F" w:rsidRPr="00013D7D" w:rsidRDefault="001B1F2F" w:rsidP="008F08B7">
      <w:pPr>
        <w:spacing w:line="276" w:lineRule="auto"/>
        <w:jc w:val="both"/>
        <w:rPr>
          <w:rFonts w:ascii="Arial" w:hAnsi="Arial" w:cs="Arial"/>
          <w:kern w:val="2"/>
          <w:u w:val="single"/>
        </w:rPr>
      </w:pPr>
      <w:r w:rsidRPr="00013D7D">
        <w:rPr>
          <w:rFonts w:ascii="Arial" w:hAnsi="Arial" w:cs="Arial"/>
          <w:kern w:val="2"/>
          <w:u w:val="single"/>
        </w:rPr>
        <w:t>Do wniosku</w:t>
      </w:r>
      <w:r w:rsidR="009364E6">
        <w:rPr>
          <w:rFonts w:ascii="Arial" w:hAnsi="Arial" w:cs="Arial"/>
          <w:kern w:val="2"/>
          <w:u w:val="single"/>
        </w:rPr>
        <w:t xml:space="preserve"> o zmianę decyzji o środowiskowych uwarunkowaniach</w:t>
      </w:r>
      <w:r w:rsidRPr="00013D7D">
        <w:rPr>
          <w:rFonts w:ascii="Arial" w:hAnsi="Arial" w:cs="Arial"/>
          <w:kern w:val="2"/>
          <w:u w:val="single"/>
        </w:rPr>
        <w:t xml:space="preserve"> załączono:</w:t>
      </w:r>
    </w:p>
    <w:bookmarkEnd w:id="1"/>
    <w:p w14:paraId="544EAA3F" w14:textId="3981B405" w:rsidR="009B1BB9" w:rsidRPr="00013D7D" w:rsidRDefault="009B1BB9" w:rsidP="008F08B7">
      <w:pPr>
        <w:numPr>
          <w:ilvl w:val="0"/>
          <w:numId w:val="1"/>
        </w:numPr>
        <w:tabs>
          <w:tab w:val="clear" w:pos="795"/>
          <w:tab w:val="num" w:pos="426"/>
        </w:tabs>
        <w:spacing w:line="276" w:lineRule="auto"/>
        <w:ind w:left="426" w:hanging="284"/>
        <w:jc w:val="both"/>
        <w:rPr>
          <w:rFonts w:ascii="Arial" w:hAnsi="Arial" w:cs="Arial"/>
          <w:kern w:val="2"/>
        </w:rPr>
      </w:pPr>
      <w:r w:rsidRPr="00013D7D">
        <w:rPr>
          <w:rFonts w:ascii="Arial" w:hAnsi="Arial" w:cs="Arial"/>
        </w:rPr>
        <w:t>kartę informacyjną przedsięwzięcia</w:t>
      </w:r>
      <w:r w:rsidR="00037C05" w:rsidRPr="00013D7D">
        <w:rPr>
          <w:rFonts w:ascii="Arial" w:hAnsi="Arial" w:cs="Arial"/>
        </w:rPr>
        <w:t xml:space="preserve"> (dot. planowanych zmian)</w:t>
      </w:r>
      <w:r w:rsidRPr="00013D7D">
        <w:rPr>
          <w:rFonts w:ascii="Arial" w:hAnsi="Arial" w:cs="Arial"/>
          <w:kern w:val="2"/>
        </w:rPr>
        <w:t>;</w:t>
      </w:r>
    </w:p>
    <w:p w14:paraId="68E60ADA" w14:textId="77777777" w:rsidR="00622D41" w:rsidRPr="00013D7D" w:rsidRDefault="001B1F2F" w:rsidP="008F08B7">
      <w:pPr>
        <w:numPr>
          <w:ilvl w:val="0"/>
          <w:numId w:val="1"/>
        </w:numPr>
        <w:tabs>
          <w:tab w:val="clear" w:pos="795"/>
          <w:tab w:val="num" w:pos="426"/>
        </w:tabs>
        <w:spacing w:line="276" w:lineRule="auto"/>
        <w:ind w:left="426" w:hanging="284"/>
        <w:jc w:val="both"/>
        <w:rPr>
          <w:rFonts w:ascii="Arial" w:hAnsi="Arial" w:cs="Arial"/>
          <w:kern w:val="2"/>
        </w:rPr>
      </w:pPr>
      <w:r w:rsidRPr="00013D7D">
        <w:rPr>
          <w:rFonts w:ascii="Arial" w:hAnsi="Arial" w:cs="Arial"/>
          <w:kern w:val="2"/>
        </w:rPr>
        <w:t>poświadczoną przez</w:t>
      </w:r>
      <w:r w:rsidR="00622D41" w:rsidRPr="00013D7D">
        <w:rPr>
          <w:rFonts w:ascii="Arial" w:hAnsi="Arial" w:cs="Arial"/>
          <w:kern w:val="2"/>
        </w:rPr>
        <w:t xml:space="preserve"> </w:t>
      </w:r>
      <w:r w:rsidRPr="00013D7D">
        <w:rPr>
          <w:rFonts w:ascii="Arial" w:hAnsi="Arial" w:cs="Arial"/>
          <w:kern w:val="2"/>
        </w:rPr>
        <w:t>właściwy organ kopię mapy ewidencyjnej obejmującej przewidywany teren, na</w:t>
      </w:r>
      <w:r w:rsidR="00622D41" w:rsidRPr="00013D7D">
        <w:rPr>
          <w:rFonts w:ascii="Arial" w:hAnsi="Arial" w:cs="Arial"/>
          <w:kern w:val="2"/>
        </w:rPr>
        <w:t xml:space="preserve"> </w:t>
      </w:r>
      <w:r w:rsidRPr="00013D7D">
        <w:rPr>
          <w:rFonts w:ascii="Arial" w:hAnsi="Arial" w:cs="Arial"/>
          <w:kern w:val="2"/>
        </w:rPr>
        <w:t>którym będzie realizowane przedsięwzięcie oraz</w:t>
      </w:r>
      <w:r w:rsidR="00622D41" w:rsidRPr="00013D7D">
        <w:rPr>
          <w:rFonts w:ascii="Arial" w:hAnsi="Arial" w:cs="Arial"/>
          <w:kern w:val="2"/>
        </w:rPr>
        <w:t xml:space="preserve"> </w:t>
      </w:r>
      <w:r w:rsidRPr="00013D7D">
        <w:rPr>
          <w:rFonts w:ascii="Arial" w:hAnsi="Arial" w:cs="Arial"/>
          <w:kern w:val="2"/>
        </w:rPr>
        <w:t>obejmującą obszar, na który będzie oddziaływać przedsięwzięcie;</w:t>
      </w:r>
    </w:p>
    <w:p w14:paraId="5C3B3079" w14:textId="77777777" w:rsidR="001B1F2F" w:rsidRPr="00013D7D" w:rsidRDefault="001B1F2F" w:rsidP="008F08B7">
      <w:pPr>
        <w:numPr>
          <w:ilvl w:val="0"/>
          <w:numId w:val="1"/>
        </w:numPr>
        <w:tabs>
          <w:tab w:val="clear" w:pos="795"/>
          <w:tab w:val="num" w:pos="426"/>
        </w:tabs>
        <w:spacing w:line="276" w:lineRule="auto"/>
        <w:ind w:left="426" w:hanging="284"/>
        <w:jc w:val="both"/>
        <w:rPr>
          <w:rFonts w:ascii="Arial" w:hAnsi="Arial" w:cs="Arial"/>
          <w:kern w:val="2"/>
        </w:rPr>
      </w:pPr>
      <w:r w:rsidRPr="00013D7D">
        <w:rPr>
          <w:rFonts w:ascii="Arial" w:hAnsi="Arial" w:cs="Arial"/>
          <w:kern w:val="2"/>
        </w:rPr>
        <w:t>kopię mapy ewidencyjnej z</w:t>
      </w:r>
      <w:r w:rsidR="00FF6DDA" w:rsidRPr="00013D7D">
        <w:rPr>
          <w:rFonts w:ascii="Arial" w:hAnsi="Arial" w:cs="Arial"/>
          <w:kern w:val="2"/>
        </w:rPr>
        <w:t xml:space="preserve"> </w:t>
      </w:r>
      <w:r w:rsidRPr="00013D7D">
        <w:rPr>
          <w:rFonts w:ascii="Arial" w:hAnsi="Arial" w:cs="Arial"/>
          <w:kern w:val="2"/>
        </w:rPr>
        <w:t>zaznaczonym przebiegiem granic terenu, którego dotyczy wniosek wraz z</w:t>
      </w:r>
      <w:r w:rsidR="00FD6BEF" w:rsidRPr="00013D7D">
        <w:rPr>
          <w:rFonts w:ascii="Arial" w:hAnsi="Arial" w:cs="Arial"/>
          <w:kern w:val="2"/>
        </w:rPr>
        <w:t xml:space="preserve"> </w:t>
      </w:r>
      <w:r w:rsidRPr="00013D7D">
        <w:rPr>
          <w:rFonts w:ascii="Arial" w:hAnsi="Arial" w:cs="Arial"/>
          <w:kern w:val="2"/>
        </w:rPr>
        <w:t>dokładnym zaznaczeniem obszaru, na który będzie oddziaływać planowane przedsięwzięcie;</w:t>
      </w:r>
    </w:p>
    <w:p w14:paraId="7ECF091B" w14:textId="5147A485" w:rsidR="000B182C" w:rsidRPr="00013D7D" w:rsidRDefault="000B182C" w:rsidP="008F08B7">
      <w:pPr>
        <w:numPr>
          <w:ilvl w:val="0"/>
          <w:numId w:val="1"/>
        </w:numPr>
        <w:tabs>
          <w:tab w:val="clear" w:pos="795"/>
          <w:tab w:val="num" w:pos="426"/>
        </w:tabs>
        <w:spacing w:line="276" w:lineRule="auto"/>
        <w:ind w:left="426" w:hanging="284"/>
        <w:jc w:val="both"/>
        <w:rPr>
          <w:rFonts w:ascii="Arial" w:hAnsi="Arial" w:cs="Arial"/>
          <w:kern w:val="2"/>
        </w:rPr>
      </w:pPr>
      <w:r w:rsidRPr="00013D7D">
        <w:rPr>
          <w:rFonts w:ascii="Arial" w:hAnsi="Arial" w:cs="Arial"/>
          <w:kern w:val="2"/>
        </w:rPr>
        <w:t>pełnomocnictwo;</w:t>
      </w:r>
    </w:p>
    <w:p w14:paraId="49CA263E" w14:textId="063F2420" w:rsidR="00DC53DD" w:rsidRPr="00013D7D" w:rsidRDefault="001B1F2F" w:rsidP="005012D2">
      <w:pPr>
        <w:numPr>
          <w:ilvl w:val="0"/>
          <w:numId w:val="1"/>
        </w:numPr>
        <w:tabs>
          <w:tab w:val="clear" w:pos="795"/>
          <w:tab w:val="num" w:pos="426"/>
        </w:tabs>
        <w:spacing w:line="276" w:lineRule="auto"/>
        <w:ind w:left="426" w:hanging="284"/>
        <w:jc w:val="both"/>
        <w:rPr>
          <w:rFonts w:ascii="Arial" w:hAnsi="Arial" w:cs="Arial"/>
          <w:kern w:val="2"/>
        </w:rPr>
      </w:pPr>
      <w:r w:rsidRPr="00013D7D">
        <w:rPr>
          <w:rFonts w:ascii="Arial" w:hAnsi="Arial" w:cs="Arial"/>
          <w:kern w:val="2"/>
        </w:rPr>
        <w:t>opłat</w:t>
      </w:r>
      <w:r w:rsidR="000B182C" w:rsidRPr="00013D7D">
        <w:rPr>
          <w:rFonts w:ascii="Arial" w:hAnsi="Arial" w:cs="Arial"/>
          <w:kern w:val="2"/>
        </w:rPr>
        <w:t>y</w:t>
      </w:r>
      <w:r w:rsidRPr="00013D7D">
        <w:rPr>
          <w:rFonts w:ascii="Arial" w:hAnsi="Arial" w:cs="Arial"/>
          <w:kern w:val="2"/>
        </w:rPr>
        <w:t xml:space="preserve"> skarbow</w:t>
      </w:r>
      <w:r w:rsidR="000B182C" w:rsidRPr="00013D7D">
        <w:rPr>
          <w:rFonts w:ascii="Arial" w:hAnsi="Arial" w:cs="Arial"/>
          <w:kern w:val="2"/>
        </w:rPr>
        <w:t>e</w:t>
      </w:r>
      <w:r w:rsidRPr="00013D7D">
        <w:rPr>
          <w:rFonts w:ascii="Arial" w:hAnsi="Arial" w:cs="Arial"/>
          <w:kern w:val="2"/>
        </w:rPr>
        <w:t>.</w:t>
      </w:r>
    </w:p>
    <w:p w14:paraId="1A5D3630" w14:textId="77777777" w:rsidR="005012D2" w:rsidRPr="00013D7D" w:rsidRDefault="005012D2" w:rsidP="005012D2">
      <w:pPr>
        <w:spacing w:line="276" w:lineRule="auto"/>
        <w:jc w:val="both"/>
        <w:rPr>
          <w:rFonts w:ascii="Arial" w:hAnsi="Arial" w:cs="Arial"/>
          <w:kern w:val="2"/>
          <w:sz w:val="16"/>
          <w:szCs w:val="16"/>
        </w:rPr>
      </w:pPr>
    </w:p>
    <w:p w14:paraId="4D8EABAB" w14:textId="39CEED57" w:rsidR="00DC53DD" w:rsidRPr="00013D7D" w:rsidRDefault="00DC53DD" w:rsidP="00DC53DD">
      <w:pPr>
        <w:autoSpaceDE w:val="0"/>
        <w:autoSpaceDN w:val="0"/>
        <w:adjustRightInd w:val="0"/>
        <w:spacing w:line="276" w:lineRule="auto"/>
        <w:jc w:val="both"/>
        <w:rPr>
          <w:rFonts w:ascii="Arial" w:hAnsi="Arial" w:cs="Arial"/>
          <w:b/>
          <w:u w:val="single"/>
        </w:rPr>
      </w:pPr>
      <w:r w:rsidRPr="00013D7D">
        <w:rPr>
          <w:rFonts w:ascii="Arial" w:hAnsi="Arial" w:cs="Arial"/>
          <w:b/>
          <w:u w:val="single"/>
        </w:rPr>
        <w:t>Zakres planowanych zmian obejmuje:</w:t>
      </w:r>
    </w:p>
    <w:p w14:paraId="755C8FE4" w14:textId="52740656" w:rsidR="00DC53DD" w:rsidRPr="00013D7D" w:rsidRDefault="00DC53DD" w:rsidP="00DC53DD">
      <w:pPr>
        <w:numPr>
          <w:ilvl w:val="0"/>
          <w:numId w:val="36"/>
        </w:numPr>
        <w:autoSpaceDE w:val="0"/>
        <w:autoSpaceDN w:val="0"/>
        <w:adjustRightInd w:val="0"/>
        <w:spacing w:line="276" w:lineRule="auto"/>
        <w:jc w:val="both"/>
        <w:rPr>
          <w:rFonts w:ascii="Arial" w:hAnsi="Arial" w:cs="Arial"/>
          <w:bCs/>
        </w:rPr>
      </w:pPr>
      <w:r w:rsidRPr="00013D7D">
        <w:rPr>
          <w:rFonts w:ascii="Arial" w:hAnsi="Arial" w:cs="Arial"/>
          <w:bCs/>
        </w:rPr>
        <w:t>przebudowę, rozbudowę i nadbudowę fragmentu budynku (rozbiórka istniejącej parterowej hali H4 i realizacja nowej dwukondygnacyjnej hali H4);</w:t>
      </w:r>
    </w:p>
    <w:p w14:paraId="7B0916AF" w14:textId="77777777" w:rsidR="00DC53DD" w:rsidRPr="00013D7D" w:rsidRDefault="00DC53DD" w:rsidP="00DC53DD">
      <w:pPr>
        <w:numPr>
          <w:ilvl w:val="0"/>
          <w:numId w:val="36"/>
        </w:numPr>
        <w:autoSpaceDE w:val="0"/>
        <w:autoSpaceDN w:val="0"/>
        <w:adjustRightInd w:val="0"/>
        <w:spacing w:line="276" w:lineRule="auto"/>
        <w:jc w:val="both"/>
        <w:rPr>
          <w:rFonts w:ascii="Arial" w:hAnsi="Arial" w:cs="Arial"/>
          <w:bCs/>
        </w:rPr>
      </w:pPr>
      <w:r w:rsidRPr="00013D7D">
        <w:rPr>
          <w:rFonts w:ascii="Arial" w:hAnsi="Arial" w:cs="Arial"/>
          <w:bCs/>
        </w:rPr>
        <w:lastRenderedPageBreak/>
        <w:t>aktualizację oraz sprostowanie bilansu terenu inwestycji – nowy bilans związany z przebudową budynku H4 i sprostowaniem błędu w powierzchni działki,</w:t>
      </w:r>
    </w:p>
    <w:p w14:paraId="26B83754" w14:textId="3FE3FD0E" w:rsidR="00DC53DD" w:rsidRPr="00013D7D" w:rsidRDefault="00DC53DD" w:rsidP="00DC53DD">
      <w:pPr>
        <w:numPr>
          <w:ilvl w:val="0"/>
          <w:numId w:val="36"/>
        </w:numPr>
        <w:autoSpaceDE w:val="0"/>
        <w:autoSpaceDN w:val="0"/>
        <w:adjustRightInd w:val="0"/>
        <w:spacing w:line="276" w:lineRule="auto"/>
        <w:jc w:val="both"/>
        <w:rPr>
          <w:rFonts w:ascii="Arial" w:hAnsi="Arial" w:cs="Arial"/>
          <w:bCs/>
        </w:rPr>
      </w:pPr>
      <w:r w:rsidRPr="00013D7D">
        <w:rPr>
          <w:rFonts w:ascii="Arial" w:hAnsi="Arial" w:cs="Arial"/>
          <w:bCs/>
        </w:rPr>
        <w:t>dodanie wentylacji mechanicznej dla hal w obrębie budynku głównego.</w:t>
      </w:r>
    </w:p>
    <w:p w14:paraId="44DE73F6" w14:textId="77777777" w:rsidR="00DC53DD" w:rsidRPr="009364E6" w:rsidRDefault="00DC53DD" w:rsidP="00EF209D">
      <w:pPr>
        <w:spacing w:line="276" w:lineRule="auto"/>
        <w:ind w:firstLine="426"/>
        <w:jc w:val="both"/>
        <w:rPr>
          <w:rFonts w:ascii="Arial" w:hAnsi="Arial" w:cs="Arial"/>
          <w:sz w:val="20"/>
          <w:szCs w:val="20"/>
        </w:rPr>
      </w:pPr>
    </w:p>
    <w:p w14:paraId="23A285F4" w14:textId="76BCE074" w:rsidR="00DC53DD" w:rsidRPr="00013D7D" w:rsidRDefault="00DC53DD" w:rsidP="005012D2">
      <w:pPr>
        <w:spacing w:line="276" w:lineRule="auto"/>
        <w:ind w:firstLine="708"/>
        <w:jc w:val="both"/>
        <w:rPr>
          <w:rFonts w:ascii="Arial" w:hAnsi="Arial" w:cs="Arial"/>
        </w:rPr>
      </w:pPr>
      <w:r w:rsidRPr="00013D7D">
        <w:rPr>
          <w:rFonts w:ascii="Arial" w:hAnsi="Arial" w:cs="Arial"/>
        </w:rPr>
        <w:t xml:space="preserve">Art. 87 </w:t>
      </w:r>
      <w:r w:rsidR="009C2A43" w:rsidRPr="00013D7D">
        <w:rPr>
          <w:rFonts w:ascii="Arial" w:hAnsi="Arial" w:cs="Arial"/>
          <w:kern w:val="2"/>
        </w:rPr>
        <w:t xml:space="preserve">ustawy o udostępnianiu informacji o środowisku i jego ochronie, udziale społeczeństwa w ochronie środowiska oraz o ocenach oddziaływania na środowisko wprowadza wymóg zastosowania procedury wymaganej przy wydawaniu </w:t>
      </w:r>
      <w:r w:rsidR="00FA1939" w:rsidRPr="00013D7D">
        <w:rPr>
          <w:rFonts w:ascii="Arial" w:hAnsi="Arial" w:cs="Arial"/>
          <w:kern w:val="2"/>
        </w:rPr>
        <w:br/>
      </w:r>
      <w:r w:rsidR="009C2A43" w:rsidRPr="00013D7D">
        <w:rPr>
          <w:rFonts w:ascii="Arial" w:hAnsi="Arial" w:cs="Arial"/>
          <w:kern w:val="2"/>
        </w:rPr>
        <w:t xml:space="preserve">decyzji </w:t>
      </w:r>
      <w:r w:rsidR="009C2A43" w:rsidRPr="00013D7D">
        <w:rPr>
          <w:rFonts w:ascii="Arial" w:hAnsi="Arial" w:cs="Arial"/>
        </w:rPr>
        <w:t xml:space="preserve">o środowiskowych uwarunkowaniach, również do zmiany decyzji </w:t>
      </w:r>
      <w:r w:rsidR="00FA1939" w:rsidRPr="00013D7D">
        <w:rPr>
          <w:rFonts w:ascii="Arial" w:hAnsi="Arial" w:cs="Arial"/>
        </w:rPr>
        <w:br/>
      </w:r>
      <w:r w:rsidR="009C2A43" w:rsidRPr="00013D7D">
        <w:rPr>
          <w:rFonts w:ascii="Arial" w:hAnsi="Arial" w:cs="Arial"/>
        </w:rPr>
        <w:t xml:space="preserve">o środowiskowych uwarunkowaniach; niezbędne było zatem przeprowadzenie postępowania administracyjnego w oparciu o kartę informacyjną przedsięwzięcia zaktualizowaną w zakresie planowanych zmian przedsięwzięcia, które mają zostać rozpatrzone przez tut. Organ. </w:t>
      </w:r>
    </w:p>
    <w:p w14:paraId="7DC65279" w14:textId="0ECA0A78" w:rsidR="00DC53DD" w:rsidRPr="00013D7D" w:rsidRDefault="009C2A43" w:rsidP="005012D2">
      <w:pPr>
        <w:spacing w:line="276" w:lineRule="auto"/>
        <w:ind w:firstLine="708"/>
        <w:jc w:val="both"/>
        <w:rPr>
          <w:rFonts w:ascii="Arial" w:hAnsi="Arial" w:cs="Arial"/>
        </w:rPr>
      </w:pPr>
      <w:r w:rsidRPr="00013D7D">
        <w:rPr>
          <w:rFonts w:ascii="Arial" w:hAnsi="Arial" w:cs="Arial"/>
        </w:rPr>
        <w:t xml:space="preserve">Zgodnie z art. 75 ust. 1 </w:t>
      </w:r>
      <w:r w:rsidR="00037C05" w:rsidRPr="00013D7D">
        <w:rPr>
          <w:rFonts w:ascii="Arial" w:hAnsi="Arial" w:cs="Arial"/>
        </w:rPr>
        <w:t>pkt</w:t>
      </w:r>
      <w:r w:rsidRPr="00013D7D">
        <w:rPr>
          <w:rFonts w:ascii="Arial" w:hAnsi="Arial" w:cs="Arial"/>
        </w:rPr>
        <w:t xml:space="preserve"> 4 ustawy ooś, organem właściwym do wydani</w:t>
      </w:r>
      <w:r w:rsidR="003F3A77">
        <w:rPr>
          <w:rFonts w:ascii="Arial" w:hAnsi="Arial" w:cs="Arial"/>
        </w:rPr>
        <w:t>a</w:t>
      </w:r>
      <w:r w:rsidRPr="00013D7D">
        <w:rPr>
          <w:rFonts w:ascii="Arial" w:hAnsi="Arial" w:cs="Arial"/>
        </w:rPr>
        <w:t xml:space="preserve"> niemniejszej decyzji jest Burmistrz Miasta Chojnice. </w:t>
      </w:r>
    </w:p>
    <w:p w14:paraId="41A529AD" w14:textId="676D7333" w:rsidR="00EF209D" w:rsidRPr="00013D7D" w:rsidRDefault="009C2A43" w:rsidP="005012D2">
      <w:pPr>
        <w:spacing w:line="276" w:lineRule="auto"/>
        <w:ind w:firstLine="708"/>
        <w:jc w:val="both"/>
        <w:rPr>
          <w:rFonts w:ascii="Arial" w:hAnsi="Arial" w:cs="Arial"/>
        </w:rPr>
      </w:pPr>
      <w:r w:rsidRPr="00013D7D">
        <w:rPr>
          <w:rFonts w:ascii="Arial" w:hAnsi="Arial" w:cs="Arial"/>
        </w:rPr>
        <w:t xml:space="preserve">Postępowanie w przedmiocie wydania decyzji o środowiskowych uwarunkowaniach, jak również jej zmiany, wszczyna się na wniosek podmiotu planującego podjęcie realizacji przedsięwzięcia – art. 73 ust. 1 ustawy ooś. </w:t>
      </w:r>
    </w:p>
    <w:p w14:paraId="3F598E02" w14:textId="77777777" w:rsidR="005012D2" w:rsidRPr="00013D7D" w:rsidRDefault="005012D2" w:rsidP="005012D2">
      <w:pPr>
        <w:spacing w:line="276" w:lineRule="auto"/>
        <w:ind w:firstLine="708"/>
        <w:jc w:val="both"/>
        <w:rPr>
          <w:rFonts w:ascii="Arial" w:hAnsi="Arial" w:cs="Arial"/>
        </w:rPr>
      </w:pPr>
      <w:r w:rsidRPr="00013D7D">
        <w:rPr>
          <w:rFonts w:ascii="Arial" w:hAnsi="Arial" w:cs="Arial"/>
        </w:rPr>
        <w:t xml:space="preserve">W niniejszej sprawie zachodzą wszystkie wymienione przesłanki. Decyzja </w:t>
      </w:r>
      <w:r w:rsidRPr="00013D7D">
        <w:rPr>
          <w:rFonts w:ascii="Arial" w:hAnsi="Arial" w:cs="Arial"/>
        </w:rPr>
        <w:br/>
        <w:t>o środowiskowych uwarunkowaniach jest ostateczna. Ponadto, za zmianą decyzji przemawia interes strony. Brak jest także przepisów szczególnych, które sprzeciwiałyby się zmianie decyzji. Wprost przeciwnie, art. 87 ustawy ooś dopuszcza zmiany decyzji o środowiskowych uwarunkowaniach. Tym samym, uznać należy, że spełnione są przesłanki do zmiany decyzji o środowiskowych uwarunkowaniach dla rozpatrywanego przedsięwzięcia.</w:t>
      </w:r>
    </w:p>
    <w:p w14:paraId="03408753" w14:textId="77777777" w:rsidR="005012D2" w:rsidRPr="00013D7D" w:rsidRDefault="005012D2" w:rsidP="005012D2">
      <w:pPr>
        <w:spacing w:line="276" w:lineRule="auto"/>
        <w:jc w:val="both"/>
        <w:rPr>
          <w:rFonts w:ascii="Arial" w:hAnsi="Arial" w:cs="Arial"/>
          <w:sz w:val="16"/>
          <w:szCs w:val="16"/>
        </w:rPr>
      </w:pPr>
    </w:p>
    <w:p w14:paraId="361D37CB" w14:textId="1E5679DE" w:rsidR="00A5434A" w:rsidRPr="00013D7D" w:rsidRDefault="00A5434A" w:rsidP="00A5434A">
      <w:pPr>
        <w:spacing w:line="276" w:lineRule="auto"/>
        <w:ind w:firstLine="708"/>
        <w:jc w:val="both"/>
        <w:rPr>
          <w:rFonts w:ascii="Arial" w:hAnsi="Arial" w:cs="Arial"/>
        </w:rPr>
      </w:pPr>
      <w:r w:rsidRPr="00013D7D">
        <w:rPr>
          <w:rFonts w:ascii="Arial" w:hAnsi="Arial" w:cs="Arial"/>
        </w:rPr>
        <w:t xml:space="preserve">Ze względu na liczbę stron postępowania przekraczającą 10, zgodnie z art. 74 ust. 3 ustawy ooś zastosowano przepis art. 49 Kodeksu postępowania administracyjnego, mówiący o zawiadomieniu stron postępowania poprzez obwieszczenie. </w:t>
      </w:r>
    </w:p>
    <w:p w14:paraId="19A5E4DD" w14:textId="0389A509" w:rsidR="001A2514" w:rsidRPr="00013D7D" w:rsidRDefault="001A2514" w:rsidP="005012D2">
      <w:pPr>
        <w:spacing w:line="276" w:lineRule="auto"/>
        <w:ind w:firstLine="708"/>
        <w:jc w:val="both"/>
        <w:rPr>
          <w:rFonts w:ascii="Arial" w:hAnsi="Arial" w:cs="Arial"/>
          <w:kern w:val="2"/>
        </w:rPr>
      </w:pPr>
      <w:r w:rsidRPr="00013D7D">
        <w:rPr>
          <w:rFonts w:ascii="Arial" w:hAnsi="Arial" w:cs="Arial"/>
          <w:kern w:val="2"/>
        </w:rPr>
        <w:t xml:space="preserve">Strony zawiadomiono o wszczęciu postępowania </w:t>
      </w:r>
      <w:r w:rsidR="00744E46" w:rsidRPr="00013D7D">
        <w:rPr>
          <w:rFonts w:ascii="Arial" w:hAnsi="Arial" w:cs="Arial"/>
          <w:kern w:val="2"/>
        </w:rPr>
        <w:t>administracyjnego</w:t>
      </w:r>
      <w:r w:rsidR="00A5434A" w:rsidRPr="00013D7D">
        <w:rPr>
          <w:rFonts w:ascii="Arial" w:hAnsi="Arial" w:cs="Arial"/>
          <w:kern w:val="2"/>
        </w:rPr>
        <w:t xml:space="preserve"> oraz </w:t>
      </w:r>
      <w:r w:rsidR="00A5434A" w:rsidRPr="00013D7D">
        <w:rPr>
          <w:rFonts w:ascii="Arial" w:hAnsi="Arial" w:cs="Arial"/>
          <w:kern w:val="2"/>
        </w:rPr>
        <w:br/>
        <w:t>o wystąpieniu  o opnie,</w:t>
      </w:r>
      <w:r w:rsidR="00744E46" w:rsidRPr="00013D7D">
        <w:rPr>
          <w:rFonts w:ascii="Arial" w:hAnsi="Arial" w:cs="Arial"/>
          <w:kern w:val="2"/>
        </w:rPr>
        <w:t xml:space="preserve"> </w:t>
      </w:r>
      <w:r w:rsidRPr="00013D7D">
        <w:rPr>
          <w:rFonts w:ascii="Arial" w:hAnsi="Arial" w:cs="Arial"/>
          <w:kern w:val="2"/>
        </w:rPr>
        <w:t xml:space="preserve">w sprawie </w:t>
      </w:r>
      <w:r w:rsidR="00EF209D" w:rsidRPr="00013D7D">
        <w:rPr>
          <w:rFonts w:ascii="Arial" w:hAnsi="Arial" w:cs="Arial"/>
          <w:kern w:val="2"/>
        </w:rPr>
        <w:t>zmiany</w:t>
      </w:r>
      <w:r w:rsidRPr="00013D7D">
        <w:rPr>
          <w:rFonts w:ascii="Arial" w:hAnsi="Arial" w:cs="Arial"/>
          <w:kern w:val="2"/>
        </w:rPr>
        <w:t xml:space="preserve"> decyzji o środowiskowych uwarunkowaniach dla </w:t>
      </w:r>
      <w:r w:rsidR="00A806B9" w:rsidRPr="00013D7D">
        <w:rPr>
          <w:rFonts w:ascii="Arial" w:hAnsi="Arial" w:cs="Arial"/>
          <w:kern w:val="2"/>
        </w:rPr>
        <w:t xml:space="preserve">przedsięwzięcia </w:t>
      </w:r>
      <w:r w:rsidR="000927A2" w:rsidRPr="00013D7D">
        <w:rPr>
          <w:rFonts w:ascii="Arial" w:hAnsi="Arial" w:cs="Arial"/>
        </w:rPr>
        <w:t xml:space="preserve">polegającego na: </w:t>
      </w:r>
      <w:r w:rsidR="00952942" w:rsidRPr="00013D7D">
        <w:rPr>
          <w:rFonts w:ascii="Arial" w:hAnsi="Arial" w:cs="Arial"/>
          <w:b/>
          <w:i/>
          <w:iCs/>
        </w:rPr>
        <w:t>”przebudowie i modernizacji budynków oraz rozbudowie infrastruktury technicznej na terenie zakładu produkcyjnego firmy POLIPOL MEBLE POLSKA Sp. z o.o. Sp. k., zlokalizowanego w Chojnicach przy ul. Zakładowej 1 na działkach nr 695/20, 696/96, 685/24, 660/30, 684/43, 684/59, 696/30, 684/60, 684/62, 685/27, 687/10, 696/98, 684/47 (obręb Chojnice)”</w:t>
      </w:r>
      <w:r w:rsidR="009C6A28" w:rsidRPr="00013D7D">
        <w:rPr>
          <w:rFonts w:ascii="Arial" w:hAnsi="Arial" w:cs="Arial"/>
          <w:b/>
          <w:bCs/>
          <w:i/>
          <w:iCs/>
        </w:rPr>
        <w:t>,</w:t>
      </w:r>
      <w:r w:rsidRPr="00013D7D">
        <w:rPr>
          <w:rStyle w:val="Wyrnienieintensywne"/>
          <w:rFonts w:ascii="Arial" w:hAnsi="Arial" w:cs="Arial"/>
          <w:b w:val="0"/>
          <w:color w:val="auto"/>
        </w:rPr>
        <w:t xml:space="preserve"> </w:t>
      </w:r>
      <w:r w:rsidR="000927A2" w:rsidRPr="00013D7D">
        <w:rPr>
          <w:rFonts w:ascii="Arial" w:hAnsi="Arial" w:cs="Arial"/>
          <w:kern w:val="2"/>
        </w:rPr>
        <w:t>obwieszczeniem</w:t>
      </w:r>
      <w:r w:rsidRPr="00013D7D">
        <w:rPr>
          <w:rFonts w:ascii="Arial" w:hAnsi="Arial" w:cs="Arial"/>
          <w:kern w:val="2"/>
        </w:rPr>
        <w:t xml:space="preserve"> znak </w:t>
      </w:r>
      <w:r w:rsidR="009C6A28" w:rsidRPr="00013D7D">
        <w:rPr>
          <w:rFonts w:ascii="Arial" w:hAnsi="Arial" w:cs="Arial"/>
          <w:kern w:val="2"/>
        </w:rPr>
        <w:t>OŚ</w:t>
      </w:r>
      <w:r w:rsidRPr="00013D7D">
        <w:rPr>
          <w:rFonts w:ascii="Arial" w:hAnsi="Arial" w:cs="Arial"/>
          <w:kern w:val="2"/>
        </w:rPr>
        <w:t>.6220.</w:t>
      </w:r>
      <w:r w:rsidR="00EF209D" w:rsidRPr="00013D7D">
        <w:rPr>
          <w:rFonts w:ascii="Arial" w:hAnsi="Arial" w:cs="Arial"/>
          <w:kern w:val="2"/>
        </w:rPr>
        <w:t>5</w:t>
      </w:r>
      <w:r w:rsidRPr="00013D7D">
        <w:rPr>
          <w:rFonts w:ascii="Arial" w:hAnsi="Arial" w:cs="Arial"/>
          <w:kern w:val="2"/>
        </w:rPr>
        <w:t>.202</w:t>
      </w:r>
      <w:r w:rsidR="00EF209D" w:rsidRPr="00013D7D">
        <w:rPr>
          <w:rFonts w:ascii="Arial" w:hAnsi="Arial" w:cs="Arial"/>
          <w:kern w:val="2"/>
        </w:rPr>
        <w:t>4</w:t>
      </w:r>
      <w:r w:rsidR="00577B0A" w:rsidRPr="00013D7D">
        <w:rPr>
          <w:rFonts w:ascii="Arial" w:hAnsi="Arial" w:cs="Arial"/>
          <w:kern w:val="2"/>
        </w:rPr>
        <w:t xml:space="preserve"> </w:t>
      </w:r>
      <w:r w:rsidRPr="00013D7D">
        <w:rPr>
          <w:rFonts w:ascii="Arial" w:hAnsi="Arial" w:cs="Arial"/>
          <w:kern w:val="2"/>
        </w:rPr>
        <w:t>z</w:t>
      </w:r>
      <w:r w:rsidR="00577B0A" w:rsidRPr="00013D7D">
        <w:rPr>
          <w:rFonts w:ascii="Arial" w:hAnsi="Arial" w:cs="Arial"/>
          <w:kern w:val="2"/>
        </w:rPr>
        <w:t xml:space="preserve"> </w:t>
      </w:r>
      <w:r w:rsidRPr="00013D7D">
        <w:rPr>
          <w:rFonts w:ascii="Arial" w:hAnsi="Arial" w:cs="Arial"/>
          <w:kern w:val="2"/>
        </w:rPr>
        <w:t>dnia</w:t>
      </w:r>
      <w:r w:rsidR="00577B0A" w:rsidRPr="00013D7D">
        <w:rPr>
          <w:rFonts w:ascii="Arial" w:hAnsi="Arial" w:cs="Arial"/>
          <w:kern w:val="2"/>
        </w:rPr>
        <w:t xml:space="preserve"> </w:t>
      </w:r>
      <w:r w:rsidR="00EF209D" w:rsidRPr="00013D7D">
        <w:rPr>
          <w:rFonts w:ascii="Arial" w:hAnsi="Arial" w:cs="Arial"/>
          <w:kern w:val="2"/>
        </w:rPr>
        <w:t>19.07.2024</w:t>
      </w:r>
      <w:r w:rsidRPr="00013D7D">
        <w:rPr>
          <w:rFonts w:ascii="Arial" w:hAnsi="Arial" w:cs="Arial"/>
          <w:kern w:val="2"/>
        </w:rPr>
        <w:t> r.</w:t>
      </w:r>
    </w:p>
    <w:p w14:paraId="49683D07" w14:textId="769EBEC9" w:rsidR="00AA5A44" w:rsidRPr="00013D7D" w:rsidRDefault="00AA5A44" w:rsidP="005012D2">
      <w:pPr>
        <w:spacing w:line="276" w:lineRule="auto"/>
        <w:ind w:firstLine="708"/>
        <w:jc w:val="both"/>
        <w:rPr>
          <w:rFonts w:ascii="Arial" w:hAnsi="Arial" w:cs="Arial"/>
        </w:rPr>
      </w:pPr>
      <w:r w:rsidRPr="00013D7D">
        <w:rPr>
          <w:rFonts w:ascii="Arial" w:hAnsi="Arial" w:cs="Arial"/>
        </w:rPr>
        <w:t xml:space="preserve">Obwieszczenie o powyższym zostało </w:t>
      </w:r>
      <w:r w:rsidR="0030150E" w:rsidRPr="00013D7D">
        <w:rPr>
          <w:rFonts w:ascii="Arial" w:hAnsi="Arial" w:cs="Arial"/>
        </w:rPr>
        <w:t>za</w:t>
      </w:r>
      <w:r w:rsidRPr="00013D7D">
        <w:rPr>
          <w:rFonts w:ascii="Arial" w:hAnsi="Arial" w:cs="Arial"/>
        </w:rPr>
        <w:t xml:space="preserve">mieszczone na stronie internetowej </w:t>
      </w:r>
      <w:r w:rsidRPr="00013D7D">
        <w:rPr>
          <w:rFonts w:ascii="Arial" w:hAnsi="Arial" w:cs="Arial"/>
        </w:rPr>
        <w:br/>
        <w:t xml:space="preserve">w Biuletynie Informacji Publicznej Urzędu Miejskiego w Chojnicach, a także na tablicy ogłoszeń w siedzibie Urzędu Miejskiego w Chojnicach. </w:t>
      </w:r>
    </w:p>
    <w:p w14:paraId="6EEEA194" w14:textId="0D804B6D" w:rsidR="00744E46" w:rsidRPr="00B7070C" w:rsidRDefault="00D80B8E" w:rsidP="00B7070C">
      <w:pPr>
        <w:spacing w:line="276" w:lineRule="auto"/>
        <w:ind w:firstLine="426"/>
        <w:jc w:val="both"/>
        <w:rPr>
          <w:rFonts w:ascii="Arial" w:hAnsi="Arial" w:cs="Arial"/>
          <w:i/>
          <w:iCs/>
          <w:kern w:val="2"/>
        </w:rPr>
      </w:pPr>
      <w:r w:rsidRPr="00013D7D">
        <w:rPr>
          <w:rFonts w:ascii="Arial" w:hAnsi="Arial" w:cs="Arial"/>
        </w:rPr>
        <w:t xml:space="preserve">Przedsięwzięcie kwalifikowane jest do przedsięwzięć mogących potencjalnie znacząco wpływać na środowisko w myśl rozporządzenia Rady Ministrów z dnia </w:t>
      </w:r>
      <w:r w:rsidRPr="00013D7D">
        <w:rPr>
          <w:rFonts w:ascii="Arial" w:hAnsi="Arial" w:cs="Arial"/>
        </w:rPr>
        <w:br/>
        <w:t xml:space="preserve">10 września 2019 r. w sprawie przedsięwzięć mogących znacząco oddziaływać na </w:t>
      </w:r>
      <w:r w:rsidRPr="00013D7D">
        <w:rPr>
          <w:rFonts w:ascii="Arial" w:hAnsi="Arial" w:cs="Arial"/>
        </w:rPr>
        <w:lastRenderedPageBreak/>
        <w:t>środowisko</w:t>
      </w:r>
      <w:r w:rsidR="00B7070C">
        <w:rPr>
          <w:rFonts w:ascii="Arial" w:hAnsi="Arial" w:cs="Arial"/>
        </w:rPr>
        <w:t xml:space="preserve"> –</w:t>
      </w:r>
      <w:r w:rsidR="00B7070C" w:rsidRPr="00B7070C">
        <w:rPr>
          <w:rFonts w:ascii="Arial" w:hAnsi="Arial" w:cs="Arial"/>
          <w:kern w:val="2"/>
        </w:rPr>
        <w:t xml:space="preserve"> </w:t>
      </w:r>
      <w:r w:rsidR="00B7070C" w:rsidRPr="00F819ED">
        <w:rPr>
          <w:rFonts w:ascii="Arial" w:hAnsi="Arial" w:cs="Arial"/>
          <w:kern w:val="2"/>
        </w:rPr>
        <w:t xml:space="preserve">zgodnie z </w:t>
      </w:r>
      <w:r w:rsidR="00B7070C" w:rsidRPr="00B7070C">
        <w:rPr>
          <w:rFonts w:ascii="Arial" w:hAnsi="Arial" w:cs="Arial"/>
          <w:i/>
          <w:iCs/>
        </w:rPr>
        <w:t xml:space="preserve">§ 3 ust. 2 pkt 2, tj. przedsięwzięcia polegające na rozbudowie, </w:t>
      </w:r>
      <w:r w:rsidR="00B7070C" w:rsidRPr="00B7070C">
        <w:rPr>
          <w:rFonts w:ascii="Arial" w:hAnsi="Arial" w:cs="Arial"/>
          <w:i/>
          <w:iCs/>
          <w:shd w:val="clear" w:color="auto" w:fill="FFFFFF"/>
        </w:rPr>
        <w:t xml:space="preserve">przebudowie lub montażu realizowanego lub zrealizowanego przedsięwzięcia wymienionego w </w:t>
      </w:r>
      <w:r w:rsidR="00B7070C" w:rsidRPr="00B7070C">
        <w:rPr>
          <w:rFonts w:ascii="Arial" w:hAnsi="Arial" w:cs="Arial"/>
          <w:i/>
          <w:iCs/>
        </w:rPr>
        <w:t xml:space="preserve">§ 3 </w:t>
      </w:r>
      <w:r w:rsidR="00B7070C" w:rsidRPr="00B7070C">
        <w:rPr>
          <w:rFonts w:ascii="Arial" w:hAnsi="Arial" w:cs="Arial"/>
          <w:i/>
          <w:iCs/>
          <w:shd w:val="clear" w:color="auto" w:fill="FFFFFF"/>
        </w:rPr>
        <w:t xml:space="preserve">ust. 1, w związku z </w:t>
      </w:r>
      <w:r w:rsidR="00B7070C" w:rsidRPr="00B7070C">
        <w:rPr>
          <w:rFonts w:ascii="Arial" w:hAnsi="Arial" w:cs="Arial"/>
          <w:i/>
          <w:iCs/>
        </w:rPr>
        <w:t xml:space="preserve">§ 3 ust. 1 pkt 54 b) tj. zabudowa </w:t>
      </w:r>
      <w:r w:rsidR="00B7070C" w:rsidRPr="00B7070C">
        <w:rPr>
          <w:rFonts w:ascii="Arial" w:hAnsi="Arial" w:cs="Arial"/>
          <w:i/>
          <w:iCs/>
          <w:shd w:val="clear" w:color="auto" w:fill="FFFFFF"/>
        </w:rPr>
        <w:t xml:space="preserve">przemysłowa, w tym zabudowa systemami fotowoltaicznymi, lub magazynowa, wraz z towarzyszącą jej infrastrukturą, o powierzchni zabudowy nie mniejszej niż 1 ha na obszarach innych niż wymienione w lit. a </w:t>
      </w:r>
      <w:r w:rsidR="00B7070C" w:rsidRPr="00B7070C">
        <w:rPr>
          <w:rFonts w:ascii="Arial" w:hAnsi="Arial" w:cs="Arial"/>
          <w:i/>
          <w:iCs/>
        </w:rPr>
        <w:t xml:space="preserve">oraz § 3 ust.1 pkt 58 lit. b) </w:t>
      </w:r>
      <w:r w:rsidR="00B7070C" w:rsidRPr="00B7070C">
        <w:rPr>
          <w:rFonts w:ascii="Arial" w:hAnsi="Arial" w:cs="Arial"/>
          <w:i/>
          <w:iCs/>
          <w:shd w:val="clear" w:color="auto" w:fill="FFFFFF"/>
        </w:rPr>
        <w:t xml:space="preserve"> garaże, parkingi samochodowe lub zespoły parkingów, w tym na potrzeby planowanych, realizowanych lub zrealizowanych przedsięwzięć, o których mowa w pkt 52, 54, 55-57 i 59, wraz </w:t>
      </w:r>
      <w:r w:rsidR="00B7070C" w:rsidRPr="00B7070C">
        <w:rPr>
          <w:rFonts w:ascii="Arial" w:hAnsi="Arial" w:cs="Arial"/>
          <w:i/>
          <w:iCs/>
          <w:shd w:val="clear" w:color="auto" w:fill="FFFFFF"/>
        </w:rPr>
        <w:br/>
        <w:t>z towarzyszącą im infrastrukturą, o powierzchni użytkowej nie mniejszej niż 1,0 ha na obszarach innych niż wymienione w lit. a;</w:t>
      </w:r>
      <w:r w:rsidR="00B7070C">
        <w:rPr>
          <w:rFonts w:ascii="Arial" w:hAnsi="Arial" w:cs="Arial"/>
          <w:i/>
          <w:iCs/>
          <w:kern w:val="2"/>
        </w:rPr>
        <w:t xml:space="preserve"> </w:t>
      </w:r>
      <w:r w:rsidRPr="00013D7D">
        <w:rPr>
          <w:rFonts w:ascii="Arial" w:hAnsi="Arial" w:cs="Arial"/>
        </w:rPr>
        <w:t xml:space="preserve">dla których obowiązek przeprowadzenia oceny oddziaływania na środowisko stwierdza się na podstawie art. 63 ust. 1 ustawy ooś. </w:t>
      </w:r>
    </w:p>
    <w:p w14:paraId="0C49B25A" w14:textId="5CC0E3C3" w:rsidR="001B1F2F" w:rsidRPr="00013D7D" w:rsidRDefault="0068573C" w:rsidP="005012D2">
      <w:pPr>
        <w:autoSpaceDE w:val="0"/>
        <w:autoSpaceDN w:val="0"/>
        <w:adjustRightInd w:val="0"/>
        <w:spacing w:line="276" w:lineRule="auto"/>
        <w:ind w:firstLine="708"/>
        <w:jc w:val="both"/>
        <w:rPr>
          <w:rFonts w:ascii="Arial" w:hAnsi="Arial" w:cs="Arial"/>
          <w:kern w:val="2"/>
        </w:rPr>
      </w:pPr>
      <w:r w:rsidRPr="00013D7D">
        <w:rPr>
          <w:rFonts w:ascii="Arial" w:hAnsi="Arial" w:cs="Arial"/>
          <w:kern w:val="2"/>
        </w:rPr>
        <w:t xml:space="preserve">W myśl </w:t>
      </w:r>
      <w:r w:rsidRPr="00013D7D">
        <w:rPr>
          <w:rFonts w:ascii="Arial" w:hAnsi="Arial" w:cs="Arial"/>
        </w:rPr>
        <w:t xml:space="preserve">art. 64 ust. 1 pkt 1 </w:t>
      </w:r>
      <w:r w:rsidRPr="00013D7D">
        <w:rPr>
          <w:rFonts w:ascii="Arial" w:hAnsi="Arial" w:cs="Arial"/>
          <w:kern w:val="2"/>
        </w:rPr>
        <w:t xml:space="preserve">ustawy o udostępnianiu informacji o środowisku </w:t>
      </w:r>
      <w:r w:rsidRPr="00013D7D">
        <w:rPr>
          <w:rFonts w:ascii="Arial" w:hAnsi="Arial" w:cs="Arial"/>
          <w:kern w:val="2"/>
        </w:rPr>
        <w:br/>
        <w:t>i jego ochronie, udziale społeczeństwa w ochronie środowiska oraz o ocenach oddziaływania na środowisko, przed wydaniem decyzji o</w:t>
      </w:r>
      <w:r w:rsidR="00741609" w:rsidRPr="00013D7D">
        <w:rPr>
          <w:rFonts w:ascii="Arial" w:hAnsi="Arial" w:cs="Arial"/>
          <w:kern w:val="2"/>
        </w:rPr>
        <w:t xml:space="preserve"> </w:t>
      </w:r>
      <w:r w:rsidRPr="00013D7D">
        <w:rPr>
          <w:rFonts w:ascii="Arial" w:hAnsi="Arial" w:cs="Arial"/>
          <w:kern w:val="2"/>
        </w:rPr>
        <w:t>środowiskowych uwarunkowaniach organ właściwy do wydania decyzji zasięga opinii.</w:t>
      </w:r>
    </w:p>
    <w:p w14:paraId="109223F9" w14:textId="4594C055" w:rsidR="005012D2" w:rsidRPr="00013D7D" w:rsidRDefault="004E4939" w:rsidP="00A5434A">
      <w:pPr>
        <w:spacing w:line="276" w:lineRule="auto"/>
        <w:ind w:firstLine="708"/>
        <w:jc w:val="both"/>
        <w:rPr>
          <w:rFonts w:ascii="Arial" w:hAnsi="Arial" w:cs="Arial"/>
        </w:rPr>
      </w:pPr>
      <w:r w:rsidRPr="00013D7D">
        <w:rPr>
          <w:rFonts w:ascii="Arial" w:hAnsi="Arial" w:cs="Arial"/>
          <w:kern w:val="2"/>
        </w:rPr>
        <w:t>Biorąc</w:t>
      </w:r>
      <w:r w:rsidR="00F273E1" w:rsidRPr="00013D7D">
        <w:rPr>
          <w:rFonts w:ascii="Arial" w:hAnsi="Arial" w:cs="Arial"/>
          <w:kern w:val="2"/>
        </w:rPr>
        <w:t xml:space="preserve"> powyższ</w:t>
      </w:r>
      <w:r w:rsidRPr="00013D7D">
        <w:rPr>
          <w:rFonts w:ascii="Arial" w:hAnsi="Arial" w:cs="Arial"/>
          <w:kern w:val="2"/>
        </w:rPr>
        <w:t>e pod uwagę w toku prowadzenia postępowania administracyjnego zmierzającego do wydania zmiany decyzji o środowiskowych uwarunkowaniach;</w:t>
      </w:r>
      <w:r w:rsidR="00F273E1" w:rsidRPr="00013D7D">
        <w:rPr>
          <w:rFonts w:ascii="Arial" w:hAnsi="Arial" w:cs="Arial"/>
          <w:kern w:val="2"/>
        </w:rPr>
        <w:t xml:space="preserve"> Burmistrz Miasta Chojnice pismem znak: </w:t>
      </w:r>
      <w:r w:rsidR="00603777" w:rsidRPr="00013D7D">
        <w:rPr>
          <w:rFonts w:ascii="Arial" w:hAnsi="Arial" w:cs="Arial"/>
          <w:kern w:val="2"/>
        </w:rPr>
        <w:t>OŚ</w:t>
      </w:r>
      <w:r w:rsidR="00F273E1" w:rsidRPr="00013D7D">
        <w:rPr>
          <w:rFonts w:ascii="Arial" w:hAnsi="Arial" w:cs="Arial"/>
          <w:kern w:val="2"/>
        </w:rPr>
        <w:t>.6220.</w:t>
      </w:r>
      <w:r w:rsidR="00EF209D" w:rsidRPr="00013D7D">
        <w:rPr>
          <w:rFonts w:ascii="Arial" w:hAnsi="Arial" w:cs="Arial"/>
          <w:kern w:val="2"/>
        </w:rPr>
        <w:t>5</w:t>
      </w:r>
      <w:r w:rsidR="00F273E1" w:rsidRPr="00013D7D">
        <w:rPr>
          <w:rFonts w:ascii="Arial" w:hAnsi="Arial" w:cs="Arial"/>
          <w:kern w:val="2"/>
        </w:rPr>
        <w:t>.202</w:t>
      </w:r>
      <w:r w:rsidR="00EF209D" w:rsidRPr="00013D7D">
        <w:rPr>
          <w:rFonts w:ascii="Arial" w:hAnsi="Arial" w:cs="Arial"/>
          <w:kern w:val="2"/>
        </w:rPr>
        <w:t>4</w:t>
      </w:r>
      <w:r w:rsidR="00F273E1" w:rsidRPr="00013D7D">
        <w:rPr>
          <w:rFonts w:ascii="Arial" w:hAnsi="Arial" w:cs="Arial"/>
          <w:kern w:val="2"/>
        </w:rPr>
        <w:t xml:space="preserve"> z dnia </w:t>
      </w:r>
      <w:r w:rsidR="00A5434A" w:rsidRPr="00013D7D">
        <w:rPr>
          <w:rFonts w:ascii="Arial" w:hAnsi="Arial" w:cs="Arial"/>
          <w:kern w:val="2"/>
        </w:rPr>
        <w:t>1</w:t>
      </w:r>
      <w:r w:rsidR="00952942" w:rsidRPr="00013D7D">
        <w:rPr>
          <w:rFonts w:ascii="Arial" w:hAnsi="Arial" w:cs="Arial"/>
          <w:kern w:val="2"/>
        </w:rPr>
        <w:t>9.0</w:t>
      </w:r>
      <w:r w:rsidR="00A5434A" w:rsidRPr="00013D7D">
        <w:rPr>
          <w:rFonts w:ascii="Arial" w:hAnsi="Arial" w:cs="Arial"/>
          <w:kern w:val="2"/>
        </w:rPr>
        <w:t>7</w:t>
      </w:r>
      <w:r w:rsidR="00DF3779" w:rsidRPr="00013D7D">
        <w:rPr>
          <w:rFonts w:ascii="Arial" w:hAnsi="Arial" w:cs="Arial"/>
          <w:kern w:val="2"/>
        </w:rPr>
        <w:t>.202</w:t>
      </w:r>
      <w:r w:rsidR="00A5434A" w:rsidRPr="00013D7D">
        <w:rPr>
          <w:rFonts w:ascii="Arial" w:hAnsi="Arial" w:cs="Arial"/>
          <w:kern w:val="2"/>
        </w:rPr>
        <w:t>4</w:t>
      </w:r>
      <w:r w:rsidR="00DF3779" w:rsidRPr="00013D7D">
        <w:rPr>
          <w:rFonts w:ascii="Arial" w:hAnsi="Arial" w:cs="Arial"/>
          <w:kern w:val="2"/>
        </w:rPr>
        <w:t> r.</w:t>
      </w:r>
      <w:r w:rsidR="00DF3779" w:rsidRPr="00013D7D">
        <w:rPr>
          <w:rFonts w:ascii="Arial" w:hAnsi="Arial" w:cs="Arial"/>
        </w:rPr>
        <w:t xml:space="preserve"> </w:t>
      </w:r>
      <w:r w:rsidR="00F273E1" w:rsidRPr="00013D7D">
        <w:rPr>
          <w:rFonts w:ascii="Arial" w:hAnsi="Arial" w:cs="Arial"/>
          <w:kern w:val="2"/>
        </w:rPr>
        <w:t xml:space="preserve">zwrócił się odpowiednio do: </w:t>
      </w:r>
      <w:r w:rsidR="00F273E1" w:rsidRPr="00013D7D">
        <w:rPr>
          <w:rStyle w:val="Pogrubienie"/>
          <w:rFonts w:ascii="Arial" w:hAnsi="Arial" w:cs="Arial"/>
          <w:b w:val="0"/>
          <w:bCs w:val="0"/>
          <w:kern w:val="2"/>
        </w:rPr>
        <w:t>Regionalnego Dyrektora Ochrony Środowiska w Gdańsku o wydanie uzgodnienia</w:t>
      </w:r>
      <w:r w:rsidR="00F273E1" w:rsidRPr="00013D7D">
        <w:rPr>
          <w:rFonts w:ascii="Arial" w:hAnsi="Arial" w:cs="Arial"/>
          <w:kern w:val="2"/>
        </w:rPr>
        <w:t>, Państwowego Powiatowego Inspektora Sanitarnego w Chojnicach o wydanie opinii</w:t>
      </w:r>
      <w:r w:rsidR="00AA5A44" w:rsidRPr="00013D7D">
        <w:rPr>
          <w:rFonts w:ascii="Arial" w:hAnsi="Arial" w:cs="Arial"/>
          <w:kern w:val="2"/>
        </w:rPr>
        <w:t xml:space="preserve"> oraz</w:t>
      </w:r>
      <w:r w:rsidR="00F273E1" w:rsidRPr="00013D7D">
        <w:rPr>
          <w:rFonts w:ascii="Arial" w:hAnsi="Arial" w:cs="Arial"/>
          <w:kern w:val="2"/>
        </w:rPr>
        <w:t xml:space="preserve"> Państwowego Gospodarstwa Wodnego Wody Polskie</w:t>
      </w:r>
      <w:r w:rsidR="005B4833" w:rsidRPr="00013D7D">
        <w:rPr>
          <w:rFonts w:ascii="Arial" w:hAnsi="Arial" w:cs="Arial"/>
          <w:kern w:val="2"/>
        </w:rPr>
        <w:t>,</w:t>
      </w:r>
      <w:r w:rsidR="00F273E1" w:rsidRPr="00013D7D">
        <w:rPr>
          <w:rFonts w:ascii="Arial" w:hAnsi="Arial" w:cs="Arial"/>
          <w:kern w:val="2"/>
        </w:rPr>
        <w:t xml:space="preserve"> Zarząd Zlewni w Chojnicach o wydanie opinii</w:t>
      </w:r>
      <w:bookmarkStart w:id="2" w:name="Stanowiska_organow"/>
      <w:r w:rsidR="00AA5A44" w:rsidRPr="00013D7D">
        <w:rPr>
          <w:rFonts w:ascii="Arial" w:hAnsi="Arial" w:cs="Arial"/>
          <w:kern w:val="2"/>
        </w:rPr>
        <w:t>.</w:t>
      </w:r>
    </w:p>
    <w:p w14:paraId="6F61B1F7" w14:textId="77777777" w:rsidR="005012D2" w:rsidRPr="00013D7D" w:rsidRDefault="005012D2" w:rsidP="008F08B7">
      <w:pPr>
        <w:autoSpaceDE w:val="0"/>
        <w:autoSpaceDN w:val="0"/>
        <w:adjustRightInd w:val="0"/>
        <w:spacing w:line="276" w:lineRule="auto"/>
        <w:ind w:firstLine="426"/>
        <w:jc w:val="both"/>
        <w:rPr>
          <w:rFonts w:ascii="Arial" w:hAnsi="Arial" w:cs="Arial"/>
          <w:kern w:val="2"/>
          <w:sz w:val="18"/>
          <w:szCs w:val="18"/>
        </w:rPr>
      </w:pPr>
    </w:p>
    <w:p w14:paraId="0AEB727B" w14:textId="77777777" w:rsidR="001B1F2F" w:rsidRPr="00013D7D" w:rsidRDefault="001B1F2F" w:rsidP="008F08B7">
      <w:pPr>
        <w:spacing w:line="276" w:lineRule="auto"/>
        <w:jc w:val="both"/>
        <w:rPr>
          <w:rFonts w:ascii="Arial" w:hAnsi="Arial" w:cs="Arial"/>
          <w:kern w:val="2"/>
          <w:u w:val="single"/>
        </w:rPr>
      </w:pPr>
      <w:r w:rsidRPr="00013D7D">
        <w:rPr>
          <w:rFonts w:ascii="Arial" w:hAnsi="Arial" w:cs="Arial"/>
          <w:kern w:val="2"/>
          <w:u w:val="single"/>
        </w:rPr>
        <w:t>Organy</w:t>
      </w:r>
      <w:bookmarkEnd w:id="2"/>
      <w:r w:rsidRPr="00013D7D">
        <w:rPr>
          <w:rFonts w:ascii="Arial" w:hAnsi="Arial" w:cs="Arial"/>
          <w:kern w:val="2"/>
          <w:u w:val="single"/>
        </w:rPr>
        <w:t xml:space="preserve"> współdziałające w sprawie</w:t>
      </w:r>
      <w:r w:rsidR="006B4967" w:rsidRPr="00013D7D">
        <w:rPr>
          <w:rFonts w:ascii="Arial" w:hAnsi="Arial" w:cs="Arial"/>
          <w:kern w:val="2"/>
          <w:u w:val="single"/>
        </w:rPr>
        <w:t>,</w:t>
      </w:r>
      <w:r w:rsidRPr="00013D7D">
        <w:rPr>
          <w:rFonts w:ascii="Arial" w:hAnsi="Arial" w:cs="Arial"/>
          <w:kern w:val="2"/>
          <w:u w:val="single"/>
        </w:rPr>
        <w:t xml:space="preserve"> wyraziły swoje stanowiska:</w:t>
      </w:r>
    </w:p>
    <w:p w14:paraId="059384E5" w14:textId="52AA3AD3" w:rsidR="00791399" w:rsidRPr="00013D7D" w:rsidRDefault="00791399" w:rsidP="008F08B7">
      <w:pPr>
        <w:numPr>
          <w:ilvl w:val="0"/>
          <w:numId w:val="5"/>
        </w:numPr>
        <w:spacing w:line="276" w:lineRule="auto"/>
        <w:ind w:left="284" w:hanging="284"/>
        <w:jc w:val="both"/>
        <w:rPr>
          <w:rFonts w:ascii="Arial" w:hAnsi="Arial" w:cs="Arial"/>
          <w:kern w:val="2"/>
        </w:rPr>
      </w:pPr>
      <w:r w:rsidRPr="00013D7D">
        <w:rPr>
          <w:rFonts w:ascii="Arial" w:hAnsi="Arial" w:cs="Arial"/>
          <w:kern w:val="2"/>
        </w:rPr>
        <w:t xml:space="preserve">Państwowy Powiatowy Inspektor Sanitarny w Chojnicach – wydał opinię, znak: </w:t>
      </w:r>
      <w:r w:rsidRPr="00013D7D">
        <w:rPr>
          <w:rFonts w:ascii="Arial" w:hAnsi="Arial" w:cs="Arial"/>
          <w:kern w:val="2"/>
        </w:rPr>
        <w:br/>
        <w:t>PSSE-NZ-9200-</w:t>
      </w:r>
      <w:r w:rsidR="00FB0C41" w:rsidRPr="00013D7D">
        <w:rPr>
          <w:rFonts w:ascii="Arial" w:hAnsi="Arial" w:cs="Arial"/>
          <w:kern w:val="2"/>
        </w:rPr>
        <w:t>442</w:t>
      </w:r>
      <w:r w:rsidR="00952942" w:rsidRPr="00013D7D">
        <w:rPr>
          <w:rFonts w:ascii="Arial" w:hAnsi="Arial" w:cs="Arial"/>
          <w:kern w:val="2"/>
        </w:rPr>
        <w:t>/</w:t>
      </w:r>
      <w:r w:rsidR="00FB0C41" w:rsidRPr="00013D7D">
        <w:rPr>
          <w:rFonts w:ascii="Arial" w:hAnsi="Arial" w:cs="Arial"/>
          <w:kern w:val="2"/>
        </w:rPr>
        <w:t>86</w:t>
      </w:r>
      <w:r w:rsidRPr="00013D7D">
        <w:rPr>
          <w:rFonts w:ascii="Arial" w:hAnsi="Arial" w:cs="Arial"/>
          <w:kern w:val="2"/>
        </w:rPr>
        <w:t>/1/2</w:t>
      </w:r>
      <w:r w:rsidR="00A546B2">
        <w:rPr>
          <w:rFonts w:ascii="Arial" w:hAnsi="Arial" w:cs="Arial"/>
          <w:kern w:val="2"/>
        </w:rPr>
        <w:t>4</w:t>
      </w:r>
      <w:r w:rsidRPr="00013D7D">
        <w:rPr>
          <w:rFonts w:ascii="Arial" w:hAnsi="Arial" w:cs="Arial"/>
          <w:kern w:val="2"/>
        </w:rPr>
        <w:t xml:space="preserve"> z</w:t>
      </w:r>
      <w:r w:rsidR="003D4BB2" w:rsidRPr="00013D7D">
        <w:rPr>
          <w:rFonts w:ascii="Arial" w:hAnsi="Arial" w:cs="Arial"/>
          <w:kern w:val="2"/>
        </w:rPr>
        <w:t xml:space="preserve"> </w:t>
      </w:r>
      <w:r w:rsidRPr="00013D7D">
        <w:rPr>
          <w:rFonts w:ascii="Arial" w:hAnsi="Arial" w:cs="Arial"/>
          <w:kern w:val="2"/>
        </w:rPr>
        <w:t>dnia</w:t>
      </w:r>
      <w:r w:rsidR="003D4BB2" w:rsidRPr="00013D7D">
        <w:rPr>
          <w:rFonts w:ascii="Arial" w:hAnsi="Arial" w:cs="Arial"/>
          <w:kern w:val="2"/>
        </w:rPr>
        <w:t xml:space="preserve"> </w:t>
      </w:r>
      <w:r w:rsidR="00FB0C41" w:rsidRPr="00013D7D">
        <w:rPr>
          <w:rFonts w:ascii="Arial" w:hAnsi="Arial" w:cs="Arial"/>
          <w:kern w:val="2"/>
        </w:rPr>
        <w:t>29</w:t>
      </w:r>
      <w:r w:rsidR="00952942" w:rsidRPr="00013D7D">
        <w:rPr>
          <w:rFonts w:ascii="Arial" w:hAnsi="Arial" w:cs="Arial"/>
          <w:kern w:val="2"/>
        </w:rPr>
        <w:t>.0</w:t>
      </w:r>
      <w:r w:rsidR="00FB0C41" w:rsidRPr="00013D7D">
        <w:rPr>
          <w:rFonts w:ascii="Arial" w:hAnsi="Arial" w:cs="Arial"/>
          <w:kern w:val="2"/>
        </w:rPr>
        <w:t>7</w:t>
      </w:r>
      <w:r w:rsidR="00DF3779" w:rsidRPr="00013D7D">
        <w:rPr>
          <w:rFonts w:ascii="Arial" w:hAnsi="Arial" w:cs="Arial"/>
          <w:kern w:val="2"/>
        </w:rPr>
        <w:t>.202</w:t>
      </w:r>
      <w:r w:rsidR="00FB0C41" w:rsidRPr="00013D7D">
        <w:rPr>
          <w:rFonts w:ascii="Arial" w:hAnsi="Arial" w:cs="Arial"/>
          <w:kern w:val="2"/>
        </w:rPr>
        <w:t>4</w:t>
      </w:r>
      <w:r w:rsidRPr="00013D7D">
        <w:rPr>
          <w:rFonts w:ascii="Arial" w:hAnsi="Arial" w:cs="Arial"/>
          <w:kern w:val="2"/>
        </w:rPr>
        <w:t xml:space="preserve"> r. (data wpływu </w:t>
      </w:r>
      <w:r w:rsidR="00875FB0" w:rsidRPr="00013D7D">
        <w:rPr>
          <w:rFonts w:ascii="Arial" w:hAnsi="Arial" w:cs="Arial"/>
        </w:rPr>
        <w:t xml:space="preserve">do tut. Urzędu </w:t>
      </w:r>
      <w:r w:rsidR="00FB0C41" w:rsidRPr="00013D7D">
        <w:rPr>
          <w:rFonts w:ascii="Arial" w:hAnsi="Arial" w:cs="Arial"/>
          <w:kern w:val="2"/>
        </w:rPr>
        <w:t>01.08.2024 </w:t>
      </w:r>
      <w:r w:rsidRPr="00013D7D">
        <w:rPr>
          <w:rFonts w:ascii="Arial" w:hAnsi="Arial" w:cs="Arial"/>
          <w:kern w:val="2"/>
        </w:rPr>
        <w:t>r.), że realizacja przedsięwzięcia zgodnie z przedłożonymi w KIP warunkami – nie wymaga przeprowadzenia oceny oddziaływania na środowisko;</w:t>
      </w:r>
    </w:p>
    <w:p w14:paraId="0249CB38" w14:textId="7062807E" w:rsidR="00FB0C41" w:rsidRPr="00013D7D" w:rsidRDefault="00FB0C41" w:rsidP="00FB0C41">
      <w:pPr>
        <w:numPr>
          <w:ilvl w:val="0"/>
          <w:numId w:val="5"/>
        </w:numPr>
        <w:spacing w:line="276" w:lineRule="auto"/>
        <w:ind w:left="284" w:hanging="284"/>
        <w:jc w:val="both"/>
        <w:rPr>
          <w:rFonts w:ascii="Arial" w:hAnsi="Arial" w:cs="Arial"/>
        </w:rPr>
      </w:pPr>
      <w:r w:rsidRPr="00013D7D">
        <w:rPr>
          <w:rStyle w:val="Pogrubienie"/>
          <w:rFonts w:ascii="Arial" w:hAnsi="Arial" w:cs="Arial"/>
          <w:b w:val="0"/>
          <w:bCs w:val="0"/>
          <w:kern w:val="2"/>
        </w:rPr>
        <w:t>Regionalny Dyrektor Ochrony Środowiska w Gdańsku</w:t>
      </w:r>
      <w:r w:rsidRPr="00013D7D">
        <w:rPr>
          <w:rFonts w:ascii="Arial" w:hAnsi="Arial" w:cs="Arial"/>
          <w:kern w:val="2"/>
        </w:rPr>
        <w:t xml:space="preserve"> – postanowieniem znak: </w:t>
      </w:r>
      <w:r w:rsidRPr="00013D7D">
        <w:rPr>
          <w:rFonts w:ascii="Arial" w:hAnsi="Arial" w:cs="Arial"/>
          <w:kern w:val="2"/>
        </w:rPr>
        <w:br/>
        <w:t xml:space="preserve">RDOŚ-Gd-WOO.4220.488.2024.AK.1 z dnia 29.07.2024 r. (data wpływu </w:t>
      </w:r>
      <w:r w:rsidRPr="00013D7D">
        <w:rPr>
          <w:rFonts w:ascii="Arial" w:hAnsi="Arial" w:cs="Arial"/>
        </w:rPr>
        <w:t xml:space="preserve">do tut. Urzędu </w:t>
      </w:r>
      <w:r w:rsidRPr="00013D7D">
        <w:rPr>
          <w:rFonts w:ascii="Arial" w:hAnsi="Arial" w:cs="Arial"/>
          <w:kern w:val="2"/>
        </w:rPr>
        <w:t xml:space="preserve">02.08.2024 r.) </w:t>
      </w:r>
      <w:r w:rsidRPr="00013D7D">
        <w:rPr>
          <w:rFonts w:ascii="Arial" w:hAnsi="Arial" w:cs="Arial"/>
        </w:rPr>
        <w:t>wyraził opinię o braku potrzeby przeprowadzenia oceny oddziaływania na środowisko planowanego przedsięwzięcia</w:t>
      </w:r>
      <w:r w:rsidR="00A546B2">
        <w:rPr>
          <w:rFonts w:ascii="Arial" w:hAnsi="Arial" w:cs="Arial"/>
        </w:rPr>
        <w:t>;</w:t>
      </w:r>
    </w:p>
    <w:p w14:paraId="048405D7" w14:textId="0F4C3202" w:rsidR="00D225D1" w:rsidRPr="00013D7D" w:rsidRDefault="00603777" w:rsidP="008F08B7">
      <w:pPr>
        <w:numPr>
          <w:ilvl w:val="0"/>
          <w:numId w:val="5"/>
        </w:numPr>
        <w:spacing w:line="276" w:lineRule="auto"/>
        <w:ind w:left="284" w:hanging="284"/>
        <w:jc w:val="both"/>
        <w:rPr>
          <w:rFonts w:ascii="Arial" w:hAnsi="Arial" w:cs="Arial"/>
        </w:rPr>
      </w:pPr>
      <w:r w:rsidRPr="00013D7D">
        <w:rPr>
          <w:rFonts w:ascii="Arial" w:hAnsi="Arial" w:cs="Arial"/>
          <w:kern w:val="2"/>
        </w:rPr>
        <w:t>Państwowe Gospodarstwo Wodne Wody Polskie, Zarząd Zlewni w Chojnicach – wydał opinię, znak: GD.ZZŚ.1.4</w:t>
      </w:r>
      <w:r w:rsidR="00DF3779" w:rsidRPr="00013D7D">
        <w:rPr>
          <w:rFonts w:ascii="Arial" w:hAnsi="Arial" w:cs="Arial"/>
          <w:kern w:val="2"/>
        </w:rPr>
        <w:t>90</w:t>
      </w:r>
      <w:r w:rsidR="003D4BB2" w:rsidRPr="00013D7D">
        <w:rPr>
          <w:rFonts w:ascii="Arial" w:hAnsi="Arial" w:cs="Arial"/>
          <w:kern w:val="2"/>
        </w:rPr>
        <w:t>1</w:t>
      </w:r>
      <w:r w:rsidRPr="00013D7D">
        <w:rPr>
          <w:rFonts w:ascii="Arial" w:hAnsi="Arial" w:cs="Arial"/>
          <w:kern w:val="2"/>
        </w:rPr>
        <w:t>.</w:t>
      </w:r>
      <w:r w:rsidR="00952942" w:rsidRPr="00013D7D">
        <w:rPr>
          <w:rFonts w:ascii="Arial" w:hAnsi="Arial" w:cs="Arial"/>
          <w:kern w:val="2"/>
        </w:rPr>
        <w:t>78</w:t>
      </w:r>
      <w:r w:rsidR="003D4BB2" w:rsidRPr="00013D7D">
        <w:rPr>
          <w:rFonts w:ascii="Arial" w:hAnsi="Arial" w:cs="Arial"/>
          <w:kern w:val="2"/>
        </w:rPr>
        <w:t>.</w:t>
      </w:r>
      <w:r w:rsidR="0030150E" w:rsidRPr="00013D7D">
        <w:rPr>
          <w:rFonts w:ascii="Arial" w:hAnsi="Arial" w:cs="Arial"/>
          <w:kern w:val="2"/>
        </w:rPr>
        <w:t>2</w:t>
      </w:r>
      <w:r w:rsidRPr="00013D7D">
        <w:rPr>
          <w:rFonts w:ascii="Arial" w:hAnsi="Arial" w:cs="Arial"/>
          <w:kern w:val="2"/>
        </w:rPr>
        <w:t>.202</w:t>
      </w:r>
      <w:r w:rsidR="00DF3779" w:rsidRPr="00013D7D">
        <w:rPr>
          <w:rFonts w:ascii="Arial" w:hAnsi="Arial" w:cs="Arial"/>
          <w:kern w:val="2"/>
        </w:rPr>
        <w:t>3</w:t>
      </w:r>
      <w:r w:rsidRPr="00013D7D">
        <w:rPr>
          <w:rFonts w:ascii="Arial" w:hAnsi="Arial" w:cs="Arial"/>
          <w:kern w:val="2"/>
        </w:rPr>
        <w:t>.</w:t>
      </w:r>
      <w:r w:rsidR="0030150E" w:rsidRPr="00013D7D">
        <w:rPr>
          <w:rFonts w:ascii="Arial" w:hAnsi="Arial" w:cs="Arial"/>
          <w:kern w:val="2"/>
        </w:rPr>
        <w:t>2024.</w:t>
      </w:r>
      <w:r w:rsidR="00FA79C7" w:rsidRPr="00013D7D">
        <w:rPr>
          <w:rFonts w:ascii="Arial" w:hAnsi="Arial" w:cs="Arial"/>
          <w:kern w:val="2"/>
        </w:rPr>
        <w:t>AK</w:t>
      </w:r>
      <w:r w:rsidRPr="00013D7D">
        <w:rPr>
          <w:rFonts w:ascii="Arial" w:hAnsi="Arial" w:cs="Arial"/>
          <w:kern w:val="2"/>
        </w:rPr>
        <w:t xml:space="preserve"> z</w:t>
      </w:r>
      <w:r w:rsidR="003D4BB2" w:rsidRPr="00013D7D">
        <w:rPr>
          <w:rFonts w:ascii="Arial" w:hAnsi="Arial" w:cs="Arial"/>
          <w:kern w:val="2"/>
        </w:rPr>
        <w:t xml:space="preserve"> </w:t>
      </w:r>
      <w:r w:rsidRPr="00013D7D">
        <w:rPr>
          <w:rFonts w:ascii="Arial" w:hAnsi="Arial" w:cs="Arial"/>
          <w:kern w:val="2"/>
        </w:rPr>
        <w:t xml:space="preserve">dnia </w:t>
      </w:r>
      <w:r w:rsidR="0030150E" w:rsidRPr="00013D7D">
        <w:rPr>
          <w:rFonts w:ascii="Arial" w:hAnsi="Arial" w:cs="Arial"/>
          <w:kern w:val="2"/>
        </w:rPr>
        <w:t>21</w:t>
      </w:r>
      <w:r w:rsidR="00952942" w:rsidRPr="00013D7D">
        <w:rPr>
          <w:rFonts w:ascii="Arial" w:hAnsi="Arial" w:cs="Arial"/>
          <w:kern w:val="2"/>
        </w:rPr>
        <w:t>.0</w:t>
      </w:r>
      <w:r w:rsidR="0030150E" w:rsidRPr="00013D7D">
        <w:rPr>
          <w:rFonts w:ascii="Arial" w:hAnsi="Arial" w:cs="Arial"/>
          <w:kern w:val="2"/>
        </w:rPr>
        <w:t>8</w:t>
      </w:r>
      <w:r w:rsidR="00952942" w:rsidRPr="00013D7D">
        <w:rPr>
          <w:rFonts w:ascii="Arial" w:hAnsi="Arial" w:cs="Arial"/>
          <w:kern w:val="2"/>
        </w:rPr>
        <w:t>.</w:t>
      </w:r>
      <w:r w:rsidR="004416F7" w:rsidRPr="00013D7D">
        <w:rPr>
          <w:rFonts w:ascii="Arial" w:hAnsi="Arial" w:cs="Arial"/>
          <w:kern w:val="2"/>
        </w:rPr>
        <w:t>202</w:t>
      </w:r>
      <w:r w:rsidR="0030150E" w:rsidRPr="00013D7D">
        <w:rPr>
          <w:rFonts w:ascii="Arial" w:hAnsi="Arial" w:cs="Arial"/>
          <w:kern w:val="2"/>
        </w:rPr>
        <w:t>4</w:t>
      </w:r>
      <w:r w:rsidRPr="00013D7D">
        <w:rPr>
          <w:rFonts w:ascii="Arial" w:hAnsi="Arial" w:cs="Arial"/>
          <w:kern w:val="2"/>
        </w:rPr>
        <w:t xml:space="preserve"> r. (data wpływu </w:t>
      </w:r>
      <w:r w:rsidR="00875FB0" w:rsidRPr="00013D7D">
        <w:rPr>
          <w:rFonts w:ascii="Arial" w:hAnsi="Arial" w:cs="Arial"/>
        </w:rPr>
        <w:t xml:space="preserve">do tut. Urzędu </w:t>
      </w:r>
      <w:r w:rsidR="00DF3779" w:rsidRPr="00013D7D">
        <w:rPr>
          <w:rFonts w:ascii="Arial" w:hAnsi="Arial" w:cs="Arial"/>
          <w:kern w:val="2"/>
        </w:rPr>
        <w:t>2</w:t>
      </w:r>
      <w:r w:rsidR="0030150E" w:rsidRPr="00013D7D">
        <w:rPr>
          <w:rFonts w:ascii="Arial" w:hAnsi="Arial" w:cs="Arial"/>
          <w:kern w:val="2"/>
        </w:rPr>
        <w:t>6</w:t>
      </w:r>
      <w:r w:rsidR="00DF3779" w:rsidRPr="00013D7D">
        <w:rPr>
          <w:rFonts w:ascii="Arial" w:hAnsi="Arial" w:cs="Arial"/>
          <w:kern w:val="2"/>
        </w:rPr>
        <w:t>.0</w:t>
      </w:r>
      <w:r w:rsidR="0030150E" w:rsidRPr="00013D7D">
        <w:rPr>
          <w:rFonts w:ascii="Arial" w:hAnsi="Arial" w:cs="Arial"/>
          <w:kern w:val="2"/>
        </w:rPr>
        <w:t>8</w:t>
      </w:r>
      <w:r w:rsidR="004416F7" w:rsidRPr="00013D7D">
        <w:rPr>
          <w:rFonts w:ascii="Arial" w:hAnsi="Arial" w:cs="Arial"/>
          <w:kern w:val="2"/>
        </w:rPr>
        <w:t>.202</w:t>
      </w:r>
      <w:r w:rsidR="0030150E" w:rsidRPr="00013D7D">
        <w:rPr>
          <w:rFonts w:ascii="Arial" w:hAnsi="Arial" w:cs="Arial"/>
          <w:kern w:val="2"/>
        </w:rPr>
        <w:t>4</w:t>
      </w:r>
      <w:r w:rsidRPr="00013D7D">
        <w:rPr>
          <w:rFonts w:ascii="Arial" w:hAnsi="Arial" w:cs="Arial"/>
          <w:kern w:val="2"/>
        </w:rPr>
        <w:t xml:space="preserve"> r.), iż </w:t>
      </w:r>
      <w:r w:rsidRPr="00013D7D">
        <w:rPr>
          <w:rFonts w:ascii="Arial" w:hAnsi="Arial" w:cs="Arial"/>
        </w:rPr>
        <w:t>nie stwierdz</w:t>
      </w:r>
      <w:r w:rsidR="00FA79C7" w:rsidRPr="00013D7D">
        <w:rPr>
          <w:rFonts w:ascii="Arial" w:hAnsi="Arial" w:cs="Arial"/>
        </w:rPr>
        <w:t>a</w:t>
      </w:r>
      <w:r w:rsidRPr="00013D7D">
        <w:rPr>
          <w:rFonts w:ascii="Arial" w:hAnsi="Arial" w:cs="Arial"/>
        </w:rPr>
        <w:t xml:space="preserve"> potrzeby przeprowadzenia oceny oddziaływania ww. przedsięwzięcia na stan zasobów wodnych i zagrożenie osiągnięcia przez nie celów środowiskowych oraz określił warunki i wymagania realizacji przedsięwzięcia</w:t>
      </w:r>
      <w:r w:rsidR="0030150E" w:rsidRPr="00013D7D">
        <w:rPr>
          <w:rFonts w:ascii="Arial" w:hAnsi="Arial" w:cs="Arial"/>
        </w:rPr>
        <w:t>.</w:t>
      </w:r>
    </w:p>
    <w:p w14:paraId="4FA0AA7E" w14:textId="77777777" w:rsidR="00FB0C41" w:rsidRPr="00013D7D" w:rsidRDefault="00FB0C41" w:rsidP="00D80B8E">
      <w:pPr>
        <w:spacing w:line="276" w:lineRule="auto"/>
        <w:jc w:val="both"/>
        <w:rPr>
          <w:rFonts w:ascii="Arial" w:hAnsi="Arial" w:cs="Arial"/>
          <w:sz w:val="20"/>
          <w:szCs w:val="20"/>
        </w:rPr>
      </w:pPr>
    </w:p>
    <w:p w14:paraId="76930D3F" w14:textId="3F5F1340" w:rsidR="005012D2" w:rsidRPr="00013D7D" w:rsidRDefault="005012D2" w:rsidP="005012D2">
      <w:pPr>
        <w:autoSpaceDE w:val="0"/>
        <w:autoSpaceDN w:val="0"/>
        <w:adjustRightInd w:val="0"/>
        <w:spacing w:line="276" w:lineRule="auto"/>
        <w:ind w:firstLine="708"/>
        <w:jc w:val="both"/>
        <w:rPr>
          <w:rFonts w:ascii="Arial" w:hAnsi="Arial" w:cs="Arial"/>
          <w:bCs/>
        </w:rPr>
      </w:pPr>
      <w:r w:rsidRPr="00013D7D">
        <w:rPr>
          <w:rFonts w:ascii="Arial" w:hAnsi="Arial" w:cs="Arial"/>
          <w:bCs/>
        </w:rPr>
        <w:t>Inwestycja, dla której wydano decyzję została tylko w niewielkim zakresie zrealizowana – wybudowano zbiornik p.poż z pompownią oraz drogę dojazdową do zbiornika.</w:t>
      </w:r>
    </w:p>
    <w:p w14:paraId="65547D0A" w14:textId="653827EC" w:rsidR="00FB0C41" w:rsidRPr="00013D7D" w:rsidRDefault="00FB0C41" w:rsidP="00D80B8E">
      <w:pPr>
        <w:spacing w:line="276" w:lineRule="auto"/>
        <w:ind w:firstLine="708"/>
        <w:jc w:val="both"/>
        <w:rPr>
          <w:rFonts w:ascii="Arial" w:hAnsi="Arial" w:cs="Arial"/>
          <w:sz w:val="20"/>
          <w:szCs w:val="20"/>
        </w:rPr>
      </w:pPr>
      <w:r w:rsidRPr="00013D7D">
        <w:rPr>
          <w:rFonts w:ascii="Arial" w:hAnsi="Arial" w:cs="Arial"/>
        </w:rPr>
        <w:lastRenderedPageBreak/>
        <w:t xml:space="preserve">Zgodnie z przedłożoną Kartą informacyjną przedsięwzięcia, konieczność zmiany decyzji o środowiskowych uwarunkowaniach wynika z potrzeby wdrożenia </w:t>
      </w:r>
      <w:r w:rsidR="00E1725E" w:rsidRPr="00013D7D">
        <w:rPr>
          <w:rFonts w:ascii="Arial" w:hAnsi="Arial" w:cs="Arial"/>
        </w:rPr>
        <w:br/>
      </w:r>
      <w:r w:rsidRPr="00013D7D">
        <w:rPr>
          <w:rFonts w:ascii="Arial" w:hAnsi="Arial" w:cs="Arial"/>
        </w:rPr>
        <w:t>do realizacji przedsięwzięcia niezbędnych zmian projektowo-budowlanych. Wprowadzone przez Inwestora zmiany dotyczą</w:t>
      </w:r>
      <w:r w:rsidR="00B00A0D" w:rsidRPr="00013D7D">
        <w:rPr>
          <w:rFonts w:ascii="Arial" w:hAnsi="Arial" w:cs="Arial"/>
          <w:sz w:val="20"/>
          <w:szCs w:val="20"/>
        </w:rPr>
        <w:t xml:space="preserve"> </w:t>
      </w:r>
      <w:r w:rsidR="00B00A0D" w:rsidRPr="00013D7D">
        <w:rPr>
          <w:rFonts w:ascii="Arial" w:hAnsi="Arial" w:cs="Arial"/>
        </w:rPr>
        <w:t>optymalizacji procesów technologicznych oraz koniecznością dostosowania obiektu do aktualnych wymogów formalnych, inwestor zdecydował o rozbiórce istniejącej parterowej hali H4 (magazyn surowców i produktów gotowych), wchodzącej w skład budynku głównego produkcyjno-magazynowego. Rozebrany fragment zastąpiony zostanie nową, dwukondygnacyjną halą H4. W nowej części budynku zlokalizowane zostaną pomieszczenia magazynowe oraz pomieszczenie rozkroju tkanin (piętro). Z uwagi na chęć redukcji kosztów energii niezbędnej do ogrzania budynku, we wszystkich pomieszczeniach, które dotychczas wentylowane były jedynie grawitacyjnie, wprowadzona zostanie wentylacja mechaniczna. Centrale wentylacyjne oraz wentylatory dachowe obsługujące instalacje wentylacji w poszczególnych strefach budynku, zlokalizowane zostaną na dachu.</w:t>
      </w:r>
    </w:p>
    <w:p w14:paraId="52C8274E" w14:textId="24787794" w:rsidR="00FA1939" w:rsidRPr="00013D7D" w:rsidRDefault="00B00A0D" w:rsidP="006810A4">
      <w:pPr>
        <w:spacing w:line="276" w:lineRule="auto"/>
        <w:ind w:firstLine="708"/>
        <w:jc w:val="both"/>
        <w:rPr>
          <w:rFonts w:ascii="Arial" w:hAnsi="Arial" w:cs="Arial"/>
        </w:rPr>
      </w:pPr>
      <w:r w:rsidRPr="00013D7D">
        <w:rPr>
          <w:rFonts w:ascii="Arial" w:hAnsi="Arial" w:cs="Arial"/>
        </w:rPr>
        <w:t xml:space="preserve">Przewidywane zapotrzebowanie na surowce, media i paliwa nie ulegną zmianie </w:t>
      </w:r>
      <w:r w:rsidRPr="00013D7D">
        <w:rPr>
          <w:rFonts w:ascii="Arial" w:hAnsi="Arial" w:cs="Arial"/>
        </w:rPr>
        <w:br/>
        <w:t>w stosunku do danych zawartych w pierwotnej karcie informacyjnej. Wzrosnąć może nieznacznie (o ok. 10%) zużycie energii elektrycznej z uwagi na zastosowanie wentylacji mechanicznej, w miejsce grawitacyjnej (z 1,27 GWh na 1,40 GWh). Planowana zmiana nie będzie miała znaczącego wpływu na emisje</w:t>
      </w:r>
      <w:r w:rsidR="00D80B8E" w:rsidRPr="00013D7D">
        <w:rPr>
          <w:rFonts w:ascii="Arial" w:hAnsi="Arial" w:cs="Arial"/>
        </w:rPr>
        <w:t>,</w:t>
      </w:r>
      <w:r w:rsidRPr="00013D7D">
        <w:rPr>
          <w:rFonts w:ascii="Arial" w:hAnsi="Arial" w:cs="Arial"/>
        </w:rPr>
        <w:t xml:space="preserve"> czy uciążliwości powodowane w trakcie budowy. Konieczność wyburzenia hali H4 (hala w konstrukcji stalowej obudowana płytami warstwowymi), a następnie jej odbudowy, spowoduje zwiększenie ilości odpadów rozbiórkowych oraz wydłuży czas budowy z 5 do 8 miesięcy.</w:t>
      </w:r>
    </w:p>
    <w:p w14:paraId="00DA39B7" w14:textId="77777777" w:rsidR="006810A4" w:rsidRPr="00013D7D" w:rsidRDefault="006810A4" w:rsidP="006810A4">
      <w:pPr>
        <w:spacing w:line="276" w:lineRule="auto"/>
        <w:ind w:firstLine="708"/>
        <w:jc w:val="both"/>
        <w:rPr>
          <w:rFonts w:ascii="Arial" w:hAnsi="Arial" w:cs="Arial"/>
          <w:sz w:val="12"/>
          <w:szCs w:val="12"/>
        </w:rPr>
      </w:pPr>
    </w:p>
    <w:p w14:paraId="6EFE9998" w14:textId="33FB8272" w:rsidR="00FA1939" w:rsidRPr="00013D7D" w:rsidRDefault="00FA1939" w:rsidP="00FA1939">
      <w:pPr>
        <w:pStyle w:val="Tytuzwyky"/>
        <w:spacing w:line="276" w:lineRule="auto"/>
        <w:jc w:val="both"/>
        <w:rPr>
          <w:rFonts w:cs="Arial"/>
        </w:rPr>
      </w:pPr>
      <w:r w:rsidRPr="00013D7D">
        <w:rPr>
          <w:rFonts w:cs="Arial"/>
        </w:rPr>
        <w:t>Mając na uwadze, że:</w:t>
      </w:r>
    </w:p>
    <w:p w14:paraId="38574831" w14:textId="77777777" w:rsidR="00FA1939" w:rsidRPr="00013D7D" w:rsidRDefault="00FA1939" w:rsidP="00FA1939">
      <w:pPr>
        <w:pStyle w:val="Tytuzwyky"/>
        <w:numPr>
          <w:ilvl w:val="0"/>
          <w:numId w:val="38"/>
        </w:numPr>
        <w:spacing w:line="276" w:lineRule="auto"/>
        <w:jc w:val="both"/>
        <w:rPr>
          <w:rFonts w:cs="Arial"/>
        </w:rPr>
      </w:pPr>
      <w:r w:rsidRPr="00013D7D">
        <w:rPr>
          <w:rFonts w:cs="Arial"/>
        </w:rPr>
        <w:t>obiekt będzie nadal ogrzewany z sieci ciepłowniczej,</w:t>
      </w:r>
    </w:p>
    <w:p w14:paraId="07794FE7" w14:textId="77777777" w:rsidR="00FA1939" w:rsidRPr="00013D7D" w:rsidRDefault="00FA1939" w:rsidP="00FA1939">
      <w:pPr>
        <w:pStyle w:val="Tytuzwyky"/>
        <w:numPr>
          <w:ilvl w:val="0"/>
          <w:numId w:val="38"/>
        </w:numPr>
        <w:spacing w:line="276" w:lineRule="auto"/>
        <w:jc w:val="both"/>
        <w:rPr>
          <w:rFonts w:cs="Arial"/>
        </w:rPr>
      </w:pPr>
      <w:r w:rsidRPr="00013D7D">
        <w:t>nie ulegnie zmianie planowana technologia, ani wielkość produkcji,</w:t>
      </w:r>
    </w:p>
    <w:p w14:paraId="53FB0B10" w14:textId="366070E3" w:rsidR="00FA1939" w:rsidRPr="00013D7D" w:rsidRDefault="00FA1939" w:rsidP="00FA1939">
      <w:pPr>
        <w:pStyle w:val="Tytuzwyky"/>
        <w:numPr>
          <w:ilvl w:val="0"/>
          <w:numId w:val="38"/>
        </w:numPr>
        <w:spacing w:line="276" w:lineRule="auto"/>
        <w:jc w:val="both"/>
        <w:rPr>
          <w:rFonts w:cs="Arial"/>
        </w:rPr>
      </w:pPr>
      <w:r w:rsidRPr="00013D7D">
        <w:t>w związku z planowaną zmianą</w:t>
      </w:r>
      <w:r w:rsidR="00E1725E" w:rsidRPr="00013D7D">
        <w:t>,</w:t>
      </w:r>
      <w:r w:rsidRPr="00013D7D">
        <w:t xml:space="preserve"> nie nastąpi wzrost zatrudnienia,</w:t>
      </w:r>
    </w:p>
    <w:p w14:paraId="60E43CDA" w14:textId="6398B7A5" w:rsidR="00FA1939" w:rsidRPr="00013D7D" w:rsidRDefault="00FA1939" w:rsidP="00FA1939">
      <w:pPr>
        <w:pStyle w:val="Tytuzwyky"/>
        <w:spacing w:line="276" w:lineRule="auto"/>
        <w:jc w:val="both"/>
        <w:rPr>
          <w:rFonts w:cs="Arial"/>
        </w:rPr>
      </w:pPr>
      <w:r w:rsidRPr="00013D7D">
        <w:rPr>
          <w:rFonts w:cs="Arial"/>
        </w:rPr>
        <w:t xml:space="preserve">w fazie eksploatacji zamierzona zmiana nie będzie powodować zwiększonych oddziaływań na środowisko, w stosunku do przedstawionych w karcie informacyjnej (na podstawie, której uzyskano decyzję o środowiskowych uwarunkowaniach), </w:t>
      </w:r>
      <w:r w:rsidRPr="00013D7D">
        <w:rPr>
          <w:rFonts w:cs="Arial"/>
        </w:rPr>
        <w:br/>
        <w:t>w zakresie:</w:t>
      </w:r>
    </w:p>
    <w:p w14:paraId="2EFF6172"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emisji zanieczyszczeń do powietrza atmosferycznego,</w:t>
      </w:r>
    </w:p>
    <w:p w14:paraId="164A1B9F"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zapotrzebowania wody oraz wytwarzania ścieków,</w:t>
      </w:r>
    </w:p>
    <w:p w14:paraId="341267FF"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klimatu,</w:t>
      </w:r>
    </w:p>
    <w:p w14:paraId="412C752F"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środowiska przyrodniczego, w tym obszarów podlegających ochronie,</w:t>
      </w:r>
    </w:p>
    <w:p w14:paraId="619853DB"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krajobrazu,</w:t>
      </w:r>
    </w:p>
    <w:p w14:paraId="2BD5D2D9"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zabytków chronionych i dóbr materialnych,</w:t>
      </w:r>
    </w:p>
    <w:p w14:paraId="4506A3F3" w14:textId="77777777" w:rsidR="00FA1939" w:rsidRPr="00013D7D" w:rsidRDefault="00FA1939" w:rsidP="00B7070C">
      <w:pPr>
        <w:numPr>
          <w:ilvl w:val="0"/>
          <w:numId w:val="37"/>
        </w:numPr>
        <w:tabs>
          <w:tab w:val="clear" w:pos="360"/>
          <w:tab w:val="num" w:pos="709"/>
        </w:tabs>
        <w:spacing w:line="276" w:lineRule="auto"/>
        <w:ind w:left="709"/>
        <w:jc w:val="both"/>
        <w:rPr>
          <w:rFonts w:ascii="Arial" w:hAnsi="Arial" w:cs="Arial"/>
        </w:rPr>
      </w:pPr>
      <w:r w:rsidRPr="00013D7D">
        <w:rPr>
          <w:rFonts w:ascii="Arial" w:hAnsi="Arial" w:cs="Arial"/>
        </w:rPr>
        <w:t>powierzchni ziemi.</w:t>
      </w:r>
    </w:p>
    <w:p w14:paraId="5B08785E" w14:textId="5AEAF7F6" w:rsidR="00FA1939" w:rsidRPr="00013D7D" w:rsidRDefault="00FA1939" w:rsidP="00FA1939">
      <w:pPr>
        <w:spacing w:line="276" w:lineRule="auto"/>
        <w:ind w:firstLine="708"/>
        <w:jc w:val="both"/>
        <w:rPr>
          <w:rFonts w:ascii="Arial" w:hAnsi="Arial" w:cs="Arial"/>
        </w:rPr>
      </w:pPr>
      <w:r w:rsidRPr="00013D7D">
        <w:rPr>
          <w:rFonts w:ascii="Arial" w:hAnsi="Arial" w:cs="Arial"/>
        </w:rPr>
        <w:t>W związku ze zmianą bilansu powierzchni terenu, zmieni się ilość odprowadzanych wód opadowych. Natomiast zainstalowanie wentylacji mechanicznej w zakładzie, wpłynie na zmianę klimatu akustycznego w rejonie zakładu.</w:t>
      </w:r>
    </w:p>
    <w:p w14:paraId="2ECCC676" w14:textId="1A78BA8F" w:rsidR="005012D2" w:rsidRPr="00013D7D" w:rsidRDefault="005012D2" w:rsidP="00FA1939">
      <w:pPr>
        <w:spacing w:line="276" w:lineRule="auto"/>
        <w:ind w:firstLine="708"/>
        <w:jc w:val="both"/>
        <w:rPr>
          <w:rFonts w:ascii="Arial" w:hAnsi="Arial" w:cs="Arial"/>
        </w:rPr>
      </w:pPr>
      <w:r w:rsidRPr="00013D7D">
        <w:rPr>
          <w:rFonts w:ascii="Arial" w:hAnsi="Arial" w:cs="Arial"/>
          <w:bCs/>
        </w:rPr>
        <w:lastRenderedPageBreak/>
        <w:t>Po uwzględnieniu planowanej zmiany (przebudowy hali H4 – zwiększenie powierzchni zabudowy</w:t>
      </w:r>
      <w:r w:rsidR="00833A55" w:rsidRPr="00013D7D">
        <w:rPr>
          <w:rFonts w:ascii="Arial" w:hAnsi="Arial" w:cs="Arial"/>
          <w:bCs/>
        </w:rPr>
        <w:t>,</w:t>
      </w:r>
      <w:r w:rsidRPr="00013D7D">
        <w:rPr>
          <w:rFonts w:ascii="Arial" w:hAnsi="Arial" w:cs="Arial"/>
          <w:bCs/>
        </w:rPr>
        <w:t xml:space="preserve"> kosztem powierzchni utwardzonej o 85 m</w:t>
      </w:r>
      <w:r w:rsidRPr="00013D7D">
        <w:rPr>
          <w:rFonts w:ascii="Arial" w:hAnsi="Arial" w:cs="Arial"/>
          <w:bCs/>
          <w:vertAlign w:val="superscript"/>
        </w:rPr>
        <w:t>2</w:t>
      </w:r>
      <w:r w:rsidRPr="00013D7D">
        <w:rPr>
          <w:rFonts w:ascii="Arial" w:hAnsi="Arial" w:cs="Arial"/>
          <w:bCs/>
        </w:rPr>
        <w:t>) bilans terenu będzie następujący:</w:t>
      </w:r>
    </w:p>
    <w:p w14:paraId="00E66840" w14:textId="77777777" w:rsidR="005012D2" w:rsidRPr="00013D7D" w:rsidRDefault="005012D2" w:rsidP="00FA1939">
      <w:pPr>
        <w:pStyle w:val="Tekstpodstawowy"/>
        <w:widowControl/>
        <w:numPr>
          <w:ilvl w:val="0"/>
          <w:numId w:val="31"/>
        </w:numPr>
        <w:tabs>
          <w:tab w:val="right" w:pos="0"/>
        </w:tabs>
        <w:suppressAutoHyphens w:val="0"/>
        <w:spacing w:line="276" w:lineRule="auto"/>
        <w:rPr>
          <w:rFonts w:ascii="Arial" w:hAnsi="Arial" w:cs="Arial"/>
          <w:bCs/>
        </w:rPr>
      </w:pPr>
      <w:r w:rsidRPr="00013D7D">
        <w:rPr>
          <w:rFonts w:ascii="Arial" w:hAnsi="Arial" w:cs="Arial"/>
          <w:bCs/>
        </w:rPr>
        <w:t>powierzchnia zabudowy  – ok. 18 652,74 m</w:t>
      </w:r>
      <w:r w:rsidRPr="00013D7D">
        <w:rPr>
          <w:rFonts w:ascii="Arial" w:hAnsi="Arial" w:cs="Arial"/>
          <w:bCs/>
          <w:vertAlign w:val="superscript"/>
        </w:rPr>
        <w:t>2</w:t>
      </w:r>
      <w:r w:rsidRPr="00013D7D">
        <w:rPr>
          <w:rFonts w:ascii="Arial" w:hAnsi="Arial" w:cs="Arial"/>
          <w:bCs/>
        </w:rPr>
        <w:t>,</w:t>
      </w:r>
    </w:p>
    <w:p w14:paraId="223A0863" w14:textId="77777777" w:rsidR="005012D2" w:rsidRPr="00013D7D" w:rsidRDefault="005012D2" w:rsidP="00FA1939">
      <w:pPr>
        <w:pStyle w:val="Tekstpodstawowy"/>
        <w:widowControl/>
        <w:numPr>
          <w:ilvl w:val="0"/>
          <w:numId w:val="31"/>
        </w:numPr>
        <w:tabs>
          <w:tab w:val="right" w:pos="0"/>
        </w:tabs>
        <w:suppressAutoHyphens w:val="0"/>
        <w:spacing w:line="276" w:lineRule="auto"/>
        <w:rPr>
          <w:rFonts w:ascii="Arial" w:hAnsi="Arial" w:cs="Arial"/>
          <w:bCs/>
        </w:rPr>
      </w:pPr>
      <w:r w:rsidRPr="00013D7D">
        <w:rPr>
          <w:rFonts w:ascii="Arial" w:hAnsi="Arial" w:cs="Arial"/>
          <w:bCs/>
        </w:rPr>
        <w:t>powierzchnie utwardzone – ok. 39 905,41 m</w:t>
      </w:r>
      <w:r w:rsidRPr="00013D7D">
        <w:rPr>
          <w:rFonts w:ascii="Arial" w:hAnsi="Arial" w:cs="Arial"/>
          <w:bCs/>
          <w:vertAlign w:val="superscript"/>
        </w:rPr>
        <w:t>2</w:t>
      </w:r>
      <w:r w:rsidRPr="00013D7D">
        <w:rPr>
          <w:rFonts w:ascii="Arial" w:hAnsi="Arial" w:cs="Arial"/>
          <w:bCs/>
        </w:rPr>
        <w:t>,</w:t>
      </w:r>
    </w:p>
    <w:p w14:paraId="27608D18" w14:textId="77777777" w:rsidR="005012D2" w:rsidRPr="00013D7D" w:rsidRDefault="005012D2" w:rsidP="00FA1939">
      <w:pPr>
        <w:pStyle w:val="Tekstpodstawowy"/>
        <w:widowControl/>
        <w:numPr>
          <w:ilvl w:val="0"/>
          <w:numId w:val="31"/>
        </w:numPr>
        <w:tabs>
          <w:tab w:val="right" w:pos="0"/>
        </w:tabs>
        <w:suppressAutoHyphens w:val="0"/>
        <w:spacing w:line="276" w:lineRule="auto"/>
        <w:rPr>
          <w:rFonts w:ascii="Arial" w:hAnsi="Arial" w:cs="Arial"/>
          <w:bCs/>
        </w:rPr>
      </w:pPr>
      <w:r w:rsidRPr="00013D7D">
        <w:rPr>
          <w:rFonts w:ascii="Arial" w:hAnsi="Arial" w:cs="Arial"/>
          <w:bCs/>
        </w:rPr>
        <w:t xml:space="preserve">powierzchnie biologicznie czynne – ok. </w:t>
      </w:r>
      <w:r w:rsidRPr="00013D7D">
        <w:rPr>
          <w:rFonts w:ascii="Arial" w:hAnsi="Arial" w:cs="Arial"/>
        </w:rPr>
        <w:t xml:space="preserve">8 598,85 </w:t>
      </w:r>
      <w:r w:rsidRPr="00013D7D">
        <w:rPr>
          <w:rFonts w:ascii="Arial" w:hAnsi="Arial" w:cs="Arial"/>
          <w:bCs/>
        </w:rPr>
        <w:t>m</w:t>
      </w:r>
      <w:r w:rsidRPr="00013D7D">
        <w:rPr>
          <w:rFonts w:ascii="Arial" w:hAnsi="Arial" w:cs="Arial"/>
          <w:bCs/>
          <w:vertAlign w:val="superscript"/>
        </w:rPr>
        <w:t>2</w:t>
      </w:r>
      <w:r w:rsidRPr="00013D7D">
        <w:rPr>
          <w:rFonts w:ascii="Arial" w:hAnsi="Arial" w:cs="Arial"/>
          <w:bCs/>
        </w:rPr>
        <w:t>.</w:t>
      </w:r>
    </w:p>
    <w:p w14:paraId="30C610EC" w14:textId="77777777" w:rsidR="00FA1939" w:rsidRPr="00013D7D" w:rsidRDefault="00FA1939" w:rsidP="00FA1939">
      <w:pPr>
        <w:pStyle w:val="Tekstpodstawowy"/>
        <w:tabs>
          <w:tab w:val="left" w:pos="709"/>
        </w:tabs>
        <w:rPr>
          <w:rFonts w:ascii="Arial" w:hAnsi="Arial" w:cs="Arial"/>
          <w:bCs/>
        </w:rPr>
      </w:pPr>
    </w:p>
    <w:p w14:paraId="51E1A326" w14:textId="020E4A7C" w:rsidR="00FB0C41" w:rsidRPr="00013D7D" w:rsidRDefault="00FA1939" w:rsidP="003B12E8">
      <w:pPr>
        <w:pStyle w:val="Tekstpodstawowy"/>
        <w:tabs>
          <w:tab w:val="left" w:pos="709"/>
        </w:tabs>
        <w:rPr>
          <w:rFonts w:ascii="Arial" w:hAnsi="Arial" w:cs="Arial"/>
          <w:bCs/>
        </w:rPr>
      </w:pPr>
      <w:r w:rsidRPr="00013D7D">
        <w:rPr>
          <w:rFonts w:ascii="Arial" w:hAnsi="Arial" w:cs="Arial"/>
          <w:bCs/>
        </w:rPr>
        <w:tab/>
        <w:t>Pozostały zakres planowanej inwestycji, ujęty w decyzji o środowiskowych uwarunkowaniach znak OŚ.6220.4.2023 z dnia 19.07.2023</w:t>
      </w:r>
      <w:r w:rsidR="003B12E8" w:rsidRPr="00013D7D">
        <w:rPr>
          <w:rFonts w:ascii="Arial" w:hAnsi="Arial" w:cs="Arial"/>
          <w:bCs/>
        </w:rPr>
        <w:t xml:space="preserve"> </w:t>
      </w:r>
      <w:r w:rsidRPr="00013D7D">
        <w:rPr>
          <w:rFonts w:ascii="Arial" w:hAnsi="Arial" w:cs="Arial"/>
          <w:bCs/>
        </w:rPr>
        <w:t>r.  pozostaje bez zmian.</w:t>
      </w:r>
    </w:p>
    <w:p w14:paraId="2ECD3C90" w14:textId="77777777" w:rsidR="00FB0C41" w:rsidRPr="00013D7D" w:rsidRDefault="00FB0C41" w:rsidP="003B12E8">
      <w:pPr>
        <w:spacing w:line="276" w:lineRule="auto"/>
        <w:jc w:val="both"/>
        <w:rPr>
          <w:rFonts w:ascii="Arial" w:hAnsi="Arial" w:cs="Arial"/>
          <w:sz w:val="20"/>
          <w:szCs w:val="20"/>
        </w:rPr>
      </w:pPr>
    </w:p>
    <w:p w14:paraId="0D422DB5" w14:textId="4885BD7B" w:rsidR="003B12E8" w:rsidRPr="00013D7D" w:rsidRDefault="00FF4C11" w:rsidP="003B12E8">
      <w:pPr>
        <w:spacing w:line="276" w:lineRule="auto"/>
        <w:ind w:firstLine="708"/>
        <w:jc w:val="both"/>
        <w:rPr>
          <w:rFonts w:ascii="Arial" w:hAnsi="Arial" w:cs="Arial"/>
        </w:rPr>
      </w:pPr>
      <w:r w:rsidRPr="00013D7D">
        <w:rPr>
          <w:rFonts w:ascii="Arial" w:hAnsi="Arial" w:cs="Arial"/>
        </w:rPr>
        <w:t xml:space="preserve">Na etapie wydawania decyzji o środowiskowych uwarunkowaniach szczegółowo przeanalizowano wpływ tej inwestycji na poszczególne elementy środowiska, stąd też w ramach prowadzonego postępowania przeanalizowano jedynie wpływ projektowanych zmian oraz inwestycji po zmianach jako całości. Wprowadzone zmiany do decyzji nie wpłyną istotnie na oddziaływania przeanalizowane </w:t>
      </w:r>
      <w:r w:rsidR="003B12E8" w:rsidRPr="00013D7D">
        <w:rPr>
          <w:rFonts w:ascii="Arial" w:hAnsi="Arial" w:cs="Arial"/>
        </w:rPr>
        <w:br/>
      </w:r>
      <w:r w:rsidRPr="00013D7D">
        <w:rPr>
          <w:rFonts w:ascii="Arial" w:hAnsi="Arial" w:cs="Arial"/>
        </w:rPr>
        <w:t>w postępowaniu o wydanie decyzji o środowiskowych uwarunkowaniach. Zakres prac budowlanych w stosunku do decyzji pierwotnej różni się koniecznością</w:t>
      </w:r>
      <w:r w:rsidR="003B12E8" w:rsidRPr="00013D7D">
        <w:rPr>
          <w:rFonts w:ascii="Arial" w:hAnsi="Arial" w:cs="Arial"/>
        </w:rPr>
        <w:t>:</w:t>
      </w:r>
      <w:r w:rsidRPr="00013D7D">
        <w:rPr>
          <w:rFonts w:ascii="Arial" w:hAnsi="Arial" w:cs="Arial"/>
        </w:rPr>
        <w:t xml:space="preserve"> </w:t>
      </w:r>
      <w:r w:rsidR="003B12E8" w:rsidRPr="00013D7D">
        <w:rPr>
          <w:rFonts w:ascii="Arial" w:hAnsi="Arial" w:cs="Arial"/>
          <w:bCs/>
        </w:rPr>
        <w:t>rozbiórki istniejącej parterowej hali H4 i realizacj</w:t>
      </w:r>
      <w:r w:rsidR="00892A5C">
        <w:rPr>
          <w:rFonts w:ascii="Arial" w:hAnsi="Arial" w:cs="Arial"/>
          <w:bCs/>
        </w:rPr>
        <w:t>ą</w:t>
      </w:r>
      <w:r w:rsidR="003B12E8" w:rsidRPr="00013D7D">
        <w:rPr>
          <w:rFonts w:ascii="Arial" w:hAnsi="Arial" w:cs="Arial"/>
          <w:bCs/>
        </w:rPr>
        <w:t xml:space="preserve"> nowej dwukondygnacyjnej hali H4, aktualizacją oraz sprostowaniem bilansu terenu inwestycji oraz</w:t>
      </w:r>
      <w:r w:rsidR="003B12E8" w:rsidRPr="00013D7D">
        <w:rPr>
          <w:rFonts w:ascii="Arial" w:hAnsi="Arial" w:cs="Arial"/>
        </w:rPr>
        <w:t xml:space="preserve"> </w:t>
      </w:r>
      <w:r w:rsidR="003B12E8" w:rsidRPr="00013D7D">
        <w:rPr>
          <w:rFonts w:ascii="Arial" w:hAnsi="Arial" w:cs="Arial"/>
          <w:bCs/>
        </w:rPr>
        <w:t>dodaniem wentylacji mechanicznej dla hal</w:t>
      </w:r>
      <w:r w:rsidR="00833A55" w:rsidRPr="00013D7D">
        <w:rPr>
          <w:rFonts w:ascii="Arial" w:hAnsi="Arial" w:cs="Arial"/>
          <w:bCs/>
        </w:rPr>
        <w:t>,</w:t>
      </w:r>
      <w:r w:rsidR="003B12E8" w:rsidRPr="00013D7D">
        <w:rPr>
          <w:rFonts w:ascii="Arial" w:hAnsi="Arial" w:cs="Arial"/>
          <w:bCs/>
        </w:rPr>
        <w:t xml:space="preserve"> w obrębie budynku głównego.</w:t>
      </w:r>
    </w:p>
    <w:p w14:paraId="7D031EE6" w14:textId="28365EEA" w:rsidR="00833A55" w:rsidRPr="00013D7D" w:rsidRDefault="00FF4C11" w:rsidP="00833A55">
      <w:pPr>
        <w:spacing w:line="276" w:lineRule="auto"/>
        <w:ind w:firstLine="708"/>
        <w:jc w:val="both"/>
        <w:rPr>
          <w:rFonts w:ascii="Arial" w:hAnsi="Arial" w:cs="Arial"/>
        </w:rPr>
      </w:pPr>
      <w:r w:rsidRPr="00013D7D">
        <w:rPr>
          <w:rFonts w:ascii="Arial" w:hAnsi="Arial" w:cs="Arial"/>
        </w:rPr>
        <w:t xml:space="preserve">Wobec powyższego występujące na etapie realizacji przedsięwzięcia emisja hałasu oraz gazów i pyłów do powietrza, związane głównie z prowadzeniem prac budowlanych, ruchem pojazdów oraz pracą maszyn i sprzętu budowlanego, w ocenie tut. Organu nie będą znacząco oddziaływać na poszczególne komponenty środowiska. Przedsięwzięcie na etapie eksploatacji, w związku z wnioskowanymi zmianami, nie powinno spowodować znaczącego negatywnego oddziaływania na poszczególne elementy środowiska. W Karcie informacyjnej przedsięwzięcia wykazano, że pomimo zwiększenia ww. parametrów przedsięwzięcia, </w:t>
      </w:r>
      <w:r w:rsidR="003B12E8" w:rsidRPr="00013D7D">
        <w:rPr>
          <w:rFonts w:ascii="Arial" w:hAnsi="Arial" w:cs="Arial"/>
        </w:rPr>
        <w:t>nie stwierdzono przekroczeń dozwolonych wartości poziomu dźwięku w obrębie otaczających terenów chronionych akustycznie oraz nie stwierdzono przeciwwskazań z dziedziny akustyki do rozbudowy i eksploatacji przedsięwzięcia.</w:t>
      </w:r>
    </w:p>
    <w:p w14:paraId="462EA6D6" w14:textId="756C1EAF" w:rsidR="002E52E0" w:rsidRPr="00013D7D" w:rsidRDefault="00FF4C11" w:rsidP="00105D26">
      <w:pPr>
        <w:spacing w:line="276" w:lineRule="auto"/>
        <w:ind w:firstLine="708"/>
        <w:jc w:val="both"/>
        <w:rPr>
          <w:rFonts w:ascii="Arial" w:hAnsi="Arial" w:cs="Arial"/>
          <w:sz w:val="20"/>
          <w:szCs w:val="20"/>
        </w:rPr>
      </w:pPr>
      <w:r w:rsidRPr="00013D7D">
        <w:rPr>
          <w:rFonts w:ascii="Arial" w:hAnsi="Arial" w:cs="Arial"/>
        </w:rPr>
        <w:t xml:space="preserve">Uwzględniając łącznie uwarunkowania związane z kwalifikowaniem przedsięwzięcia do przeprowadzenia oceny oddziaływania na środowisko, określone w art. 85 ust. 2 pkt 2 ustawy o ooś, po analizie wniosku o zmianę decyzji </w:t>
      </w:r>
      <w:r w:rsidR="00833A55" w:rsidRPr="00013D7D">
        <w:rPr>
          <w:rFonts w:ascii="Arial" w:hAnsi="Arial" w:cs="Arial"/>
        </w:rPr>
        <w:br/>
      </w:r>
      <w:r w:rsidRPr="00013D7D">
        <w:rPr>
          <w:rFonts w:ascii="Arial" w:hAnsi="Arial" w:cs="Arial"/>
        </w:rPr>
        <w:t xml:space="preserve">o środowiskowych uwarunkowaniach dla planowanego przedsięwzięcia, karty informacyjnej, a także stanowisk Regionalnego Dyrektora Ochrony Środowiska </w:t>
      </w:r>
      <w:r w:rsidR="00833A55" w:rsidRPr="00013D7D">
        <w:rPr>
          <w:rFonts w:ascii="Arial" w:hAnsi="Arial" w:cs="Arial"/>
        </w:rPr>
        <w:br/>
      </w:r>
      <w:r w:rsidR="00106A4A" w:rsidRPr="00013D7D">
        <w:rPr>
          <w:rFonts w:ascii="Arial" w:hAnsi="Arial" w:cs="Arial"/>
        </w:rPr>
        <w:t>w Gdańsku,</w:t>
      </w:r>
      <w:r w:rsidRPr="00013D7D">
        <w:rPr>
          <w:rFonts w:ascii="Arial" w:hAnsi="Arial" w:cs="Arial"/>
        </w:rPr>
        <w:t xml:space="preserve"> Zarządu Zlewni PGW Wody Polskie w </w:t>
      </w:r>
      <w:r w:rsidR="00106A4A" w:rsidRPr="00013D7D">
        <w:rPr>
          <w:rFonts w:ascii="Arial" w:hAnsi="Arial" w:cs="Arial"/>
        </w:rPr>
        <w:t>Chojnicach</w:t>
      </w:r>
      <w:r w:rsidRPr="00013D7D">
        <w:rPr>
          <w:rFonts w:ascii="Arial" w:hAnsi="Arial" w:cs="Arial"/>
        </w:rPr>
        <w:t xml:space="preserve"> oraz Państwowego Powiatowego Inspektora Sanitarnego w </w:t>
      </w:r>
      <w:r w:rsidR="00106A4A" w:rsidRPr="00013D7D">
        <w:rPr>
          <w:rFonts w:ascii="Arial" w:hAnsi="Arial" w:cs="Arial"/>
        </w:rPr>
        <w:t>Chojnicach</w:t>
      </w:r>
      <w:r w:rsidRPr="00013D7D">
        <w:rPr>
          <w:rFonts w:ascii="Arial" w:hAnsi="Arial" w:cs="Arial"/>
        </w:rPr>
        <w:t xml:space="preserve">, tut. Organ stwierdził </w:t>
      </w:r>
      <w:r w:rsidRPr="00966A00">
        <w:rPr>
          <w:rFonts w:ascii="Arial" w:hAnsi="Arial" w:cs="Arial"/>
          <w:b/>
          <w:bCs/>
        </w:rPr>
        <w:t>brak konieczności przeprowadzenia oceny oddziaływania na środowisko dla rozpatrywanego przedsięwzięcia.</w:t>
      </w:r>
      <w:r w:rsidRPr="00013D7D">
        <w:rPr>
          <w:rFonts w:ascii="Arial" w:hAnsi="Arial" w:cs="Arial"/>
        </w:rPr>
        <w:t xml:space="preserve"> Po zebraniu materiału dowodowego pozwalającego na wydanie orzeczenia w niniejszej sprawie, obwieszczeniem</w:t>
      </w:r>
      <w:r w:rsidR="00833A55" w:rsidRPr="00013D7D">
        <w:rPr>
          <w:rFonts w:ascii="Arial" w:hAnsi="Arial" w:cs="Arial"/>
        </w:rPr>
        <w:t xml:space="preserve"> znak OŚ.6220.5.2024</w:t>
      </w:r>
      <w:r w:rsidRPr="00013D7D">
        <w:rPr>
          <w:rFonts w:ascii="Arial" w:hAnsi="Arial" w:cs="Arial"/>
        </w:rPr>
        <w:t xml:space="preserve"> z dnia </w:t>
      </w:r>
      <w:r w:rsidR="00833A55" w:rsidRPr="00013D7D">
        <w:rPr>
          <w:rFonts w:ascii="Arial" w:hAnsi="Arial" w:cs="Arial"/>
        </w:rPr>
        <w:t xml:space="preserve">03.09.2024 r. </w:t>
      </w:r>
      <w:r w:rsidR="00106A4A" w:rsidRPr="00013D7D">
        <w:rPr>
          <w:rFonts w:ascii="Arial" w:hAnsi="Arial" w:cs="Arial"/>
        </w:rPr>
        <w:t>Burmistrz Miasta Chojnice</w:t>
      </w:r>
      <w:r w:rsidRPr="00013D7D">
        <w:rPr>
          <w:rFonts w:ascii="Arial" w:hAnsi="Arial" w:cs="Arial"/>
        </w:rPr>
        <w:t xml:space="preserve">, zgodnie z art. 10 ustawy z dnia 14 czerwca 1960 r. Kodeks postępowania administracyjnego poinformowano Strony o zakończeniu postępowania w sprawie zmiany decyzji </w:t>
      </w:r>
      <w:r w:rsidR="00966A00">
        <w:rPr>
          <w:rFonts w:ascii="Arial" w:hAnsi="Arial" w:cs="Arial"/>
        </w:rPr>
        <w:br/>
      </w:r>
      <w:r w:rsidRPr="00013D7D">
        <w:rPr>
          <w:rFonts w:ascii="Arial" w:hAnsi="Arial" w:cs="Arial"/>
        </w:rPr>
        <w:lastRenderedPageBreak/>
        <w:t xml:space="preserve">o środowiskowych uwarunkowaniach oraz o prawie czynnego udziału w postępowaniu administracyjnym polegającym na wypowiedzeniu się co do zebranych dowodów </w:t>
      </w:r>
      <w:r w:rsidR="00966A00">
        <w:rPr>
          <w:rFonts w:ascii="Arial" w:hAnsi="Arial" w:cs="Arial"/>
        </w:rPr>
        <w:br/>
      </w:r>
      <w:r w:rsidRPr="00013D7D">
        <w:rPr>
          <w:rFonts w:ascii="Arial" w:hAnsi="Arial" w:cs="Arial"/>
        </w:rPr>
        <w:t xml:space="preserve">i materiałów oraz zgłoszonych żądań. W wyznaczonym przez tut. Organ terminie żadna ze stron nie wypowiedziała się co do zebranego materiału dowodowego </w:t>
      </w:r>
      <w:r w:rsidR="00966A00">
        <w:rPr>
          <w:rFonts w:ascii="Arial" w:hAnsi="Arial" w:cs="Arial"/>
        </w:rPr>
        <w:br/>
      </w:r>
      <w:r w:rsidRPr="00013D7D">
        <w:rPr>
          <w:rFonts w:ascii="Arial" w:hAnsi="Arial" w:cs="Arial"/>
        </w:rPr>
        <w:t>w sprawie. W związku z powyższym oraz w oparciu o cytowane na wstępie przepisy rozstrzygnięto jak w sentencji.</w:t>
      </w:r>
    </w:p>
    <w:p w14:paraId="6B2D0A32" w14:textId="19431BF0" w:rsidR="00543567" w:rsidRPr="00013D7D" w:rsidRDefault="00BA356C" w:rsidP="00105D26">
      <w:pPr>
        <w:autoSpaceDE w:val="0"/>
        <w:autoSpaceDN w:val="0"/>
        <w:adjustRightInd w:val="0"/>
        <w:spacing w:line="276" w:lineRule="auto"/>
        <w:ind w:firstLine="708"/>
        <w:jc w:val="both"/>
        <w:rPr>
          <w:rFonts w:ascii="Arial" w:hAnsi="Arial" w:cs="Arial"/>
          <w:kern w:val="2"/>
        </w:rPr>
      </w:pPr>
      <w:r w:rsidRPr="00013D7D">
        <w:rPr>
          <w:rFonts w:ascii="Arial" w:hAnsi="Arial" w:cs="Arial"/>
          <w:kern w:val="2"/>
        </w:rPr>
        <w:t xml:space="preserve">Za wydanie niniejszej decyzji pobrano opłatę skarbową w wysokości 205 zł (art. 6 ust. 1 pkt. 3, art. 8 ust. 1 oraz część 1.I.45 załącznika) do ustawy z dnia </w:t>
      </w:r>
      <w:r w:rsidR="007F06BB" w:rsidRPr="00013D7D">
        <w:rPr>
          <w:rFonts w:ascii="Arial" w:hAnsi="Arial" w:cs="Arial"/>
          <w:kern w:val="2"/>
        </w:rPr>
        <w:br/>
      </w:r>
      <w:r w:rsidRPr="00013D7D">
        <w:rPr>
          <w:rFonts w:ascii="Arial" w:hAnsi="Arial" w:cs="Arial"/>
          <w:kern w:val="2"/>
        </w:rPr>
        <w:t>16 listopada 2006 r. o opłacie skarbowej (tekst jednolity: Dz. U. z 202</w:t>
      </w:r>
      <w:r w:rsidR="00892A5C">
        <w:rPr>
          <w:rFonts w:ascii="Arial" w:hAnsi="Arial" w:cs="Arial"/>
          <w:kern w:val="2"/>
        </w:rPr>
        <w:t>3</w:t>
      </w:r>
      <w:r w:rsidRPr="00013D7D">
        <w:rPr>
          <w:rFonts w:ascii="Arial" w:hAnsi="Arial" w:cs="Arial"/>
          <w:kern w:val="2"/>
        </w:rPr>
        <w:t xml:space="preserve"> r. poz. </w:t>
      </w:r>
      <w:r w:rsidR="00732E41" w:rsidRPr="00013D7D">
        <w:rPr>
          <w:rFonts w:ascii="Arial" w:hAnsi="Arial" w:cs="Arial"/>
          <w:kern w:val="2"/>
        </w:rPr>
        <w:t>21</w:t>
      </w:r>
      <w:r w:rsidR="00892A5C">
        <w:rPr>
          <w:rFonts w:ascii="Arial" w:hAnsi="Arial" w:cs="Arial"/>
          <w:kern w:val="2"/>
        </w:rPr>
        <w:t>11</w:t>
      </w:r>
      <w:r w:rsidRPr="00013D7D">
        <w:rPr>
          <w:rFonts w:ascii="Arial" w:hAnsi="Arial" w:cs="Arial"/>
          <w:kern w:val="2"/>
        </w:rPr>
        <w:t>).</w:t>
      </w:r>
    </w:p>
    <w:p w14:paraId="39ED1D98" w14:textId="77777777" w:rsidR="001923DB" w:rsidRPr="00013D7D" w:rsidRDefault="001923DB" w:rsidP="008F08B7">
      <w:pPr>
        <w:spacing w:line="276" w:lineRule="auto"/>
        <w:rPr>
          <w:rFonts w:ascii="Arial" w:hAnsi="Arial" w:cs="Arial"/>
          <w:b/>
        </w:rPr>
      </w:pPr>
    </w:p>
    <w:p w14:paraId="3F2E5AC7" w14:textId="77777777" w:rsidR="00E15FB9" w:rsidRPr="00013D7D" w:rsidRDefault="00E15FB9" w:rsidP="008F08B7">
      <w:pPr>
        <w:spacing w:line="276" w:lineRule="auto"/>
        <w:rPr>
          <w:rFonts w:ascii="Arial" w:hAnsi="Arial" w:cs="Arial"/>
          <w:b/>
          <w:sz w:val="8"/>
          <w:szCs w:val="8"/>
        </w:rPr>
      </w:pPr>
    </w:p>
    <w:p w14:paraId="58952CC1" w14:textId="77777777" w:rsidR="001B7512" w:rsidRPr="00013D7D" w:rsidRDefault="003C1303" w:rsidP="008F08B7">
      <w:pPr>
        <w:spacing w:line="276" w:lineRule="auto"/>
        <w:jc w:val="center"/>
        <w:rPr>
          <w:rFonts w:ascii="Arial" w:hAnsi="Arial" w:cs="Arial"/>
          <w:b/>
          <w:sz w:val="28"/>
          <w:szCs w:val="28"/>
        </w:rPr>
      </w:pPr>
      <w:r w:rsidRPr="00013D7D">
        <w:rPr>
          <w:rFonts w:ascii="Arial" w:hAnsi="Arial" w:cs="Arial"/>
          <w:b/>
          <w:sz w:val="28"/>
          <w:szCs w:val="28"/>
        </w:rPr>
        <w:t>POUCZENIE</w:t>
      </w:r>
    </w:p>
    <w:p w14:paraId="6DE2CE76" w14:textId="77777777" w:rsidR="00D805D1" w:rsidRPr="00B9336B" w:rsidRDefault="00D805D1" w:rsidP="008F08B7">
      <w:pPr>
        <w:spacing w:line="276" w:lineRule="auto"/>
        <w:ind w:left="360"/>
        <w:jc w:val="both"/>
        <w:rPr>
          <w:rFonts w:ascii="Arial" w:hAnsi="Arial" w:cs="Arial"/>
          <w:b/>
          <w:sz w:val="22"/>
          <w:szCs w:val="22"/>
        </w:rPr>
      </w:pPr>
    </w:p>
    <w:p w14:paraId="6F0B0D44" w14:textId="6DEA9A91" w:rsidR="002B7245" w:rsidRPr="00013D7D" w:rsidRDefault="003C1303" w:rsidP="008F08B7">
      <w:pPr>
        <w:spacing w:line="276" w:lineRule="auto"/>
        <w:ind w:firstLine="708"/>
        <w:jc w:val="both"/>
        <w:rPr>
          <w:rFonts w:ascii="Arial" w:hAnsi="Arial" w:cs="Arial"/>
        </w:rPr>
      </w:pPr>
      <w:r w:rsidRPr="00013D7D">
        <w:rPr>
          <w:rFonts w:ascii="Arial" w:hAnsi="Arial" w:cs="Arial"/>
        </w:rPr>
        <w:t>Od niniejszej decyzji służy Stron</w:t>
      </w:r>
      <w:r w:rsidR="001B7512" w:rsidRPr="00013D7D">
        <w:rPr>
          <w:rFonts w:ascii="Arial" w:hAnsi="Arial" w:cs="Arial"/>
        </w:rPr>
        <w:t>om</w:t>
      </w:r>
      <w:r w:rsidRPr="00013D7D">
        <w:rPr>
          <w:rFonts w:ascii="Arial" w:hAnsi="Arial" w:cs="Arial"/>
        </w:rPr>
        <w:t xml:space="preserve"> prawo wniesienia odwołania do Samorządowego Kolegium Odwoławczego w Słupsku, za pośrednictwem</w:t>
      </w:r>
      <w:r w:rsidR="001B7512" w:rsidRPr="00013D7D">
        <w:rPr>
          <w:rFonts w:ascii="Arial" w:hAnsi="Arial" w:cs="Arial"/>
        </w:rPr>
        <w:t xml:space="preserve"> Burmistrza Miasta Chojnice</w:t>
      </w:r>
      <w:r w:rsidRPr="00013D7D">
        <w:rPr>
          <w:rFonts w:ascii="Arial" w:hAnsi="Arial" w:cs="Arial"/>
        </w:rPr>
        <w:t>, w terminie 14 dni od d</w:t>
      </w:r>
      <w:r w:rsidR="001B7512" w:rsidRPr="00013D7D">
        <w:rPr>
          <w:rFonts w:ascii="Arial" w:hAnsi="Arial" w:cs="Arial"/>
        </w:rPr>
        <w:t>nia</w:t>
      </w:r>
      <w:r w:rsidRPr="00013D7D">
        <w:rPr>
          <w:rFonts w:ascii="Arial" w:hAnsi="Arial" w:cs="Arial"/>
        </w:rPr>
        <w:t xml:space="preserve"> jej doręczenia.</w:t>
      </w:r>
      <w:r w:rsidR="001B7512" w:rsidRPr="00013D7D">
        <w:rPr>
          <w:rFonts w:ascii="Arial" w:hAnsi="Arial" w:cs="Arial"/>
        </w:rPr>
        <w:t xml:space="preserve"> W trakcie biegu terminu do wniesienia odwołania strona może zrzec się prawa do wniesienia odwołania wobec organu administracji publicznej, który wydał decyzję. Z dniem doręczenia organowi administracji publicznej oświadczeni</w:t>
      </w:r>
      <w:r w:rsidR="00BA714A" w:rsidRPr="00013D7D">
        <w:rPr>
          <w:rFonts w:ascii="Arial" w:hAnsi="Arial" w:cs="Arial"/>
        </w:rPr>
        <w:t>a</w:t>
      </w:r>
      <w:r w:rsidR="00C95F7D" w:rsidRPr="00013D7D">
        <w:rPr>
          <w:rFonts w:ascii="Arial" w:hAnsi="Arial" w:cs="Arial"/>
        </w:rPr>
        <w:t>,</w:t>
      </w:r>
      <w:r w:rsidR="001B7512" w:rsidRPr="00013D7D">
        <w:rPr>
          <w:rFonts w:ascii="Arial" w:hAnsi="Arial" w:cs="Arial"/>
        </w:rPr>
        <w:t xml:space="preserve"> o </w:t>
      </w:r>
      <w:r w:rsidR="00D805D1" w:rsidRPr="00013D7D">
        <w:rPr>
          <w:rFonts w:ascii="Arial" w:hAnsi="Arial" w:cs="Arial"/>
        </w:rPr>
        <w:t>zrzeczeniu się prawa do wniesienia odwołania przez ostatnią ze stron postępowania, decyzja staje się ostateczna i prawomocna, co oznacza, iż decyzja podlega natychmiastowemu wykonaniu i brak jest możliwości zaskarżenia decyzji do Wojewódzkiego Sądu Administracyjnego. Nie jest możliwe skuteczne cofnięcie oświadczenia</w:t>
      </w:r>
      <w:r w:rsidR="00C95F7D" w:rsidRPr="00013D7D">
        <w:rPr>
          <w:rFonts w:ascii="Arial" w:hAnsi="Arial" w:cs="Arial"/>
        </w:rPr>
        <w:t>,</w:t>
      </w:r>
      <w:r w:rsidR="00D805D1" w:rsidRPr="00013D7D">
        <w:rPr>
          <w:rFonts w:ascii="Arial" w:hAnsi="Arial" w:cs="Arial"/>
        </w:rPr>
        <w:t xml:space="preserve"> o zrzeczeniu się prawa do wniesienia odwołania.</w:t>
      </w:r>
    </w:p>
    <w:p w14:paraId="1608D71A" w14:textId="77777777" w:rsidR="00311B72" w:rsidRPr="00F819ED" w:rsidRDefault="00311B72" w:rsidP="008F08B7">
      <w:pPr>
        <w:spacing w:line="276" w:lineRule="auto"/>
        <w:ind w:firstLine="708"/>
        <w:jc w:val="both"/>
        <w:rPr>
          <w:rFonts w:ascii="Arial" w:hAnsi="Arial" w:cs="Arial"/>
        </w:rPr>
      </w:pPr>
    </w:p>
    <w:p w14:paraId="6C30BB69" w14:textId="04F5CA5F" w:rsidR="00311B72" w:rsidRDefault="00892A5C" w:rsidP="008F08B7">
      <w:pPr>
        <w:spacing w:line="276" w:lineRule="auto"/>
        <w:ind w:firstLine="708"/>
        <w:jc w:val="both"/>
        <w:rPr>
          <w:rFonts w:ascii="Arial" w:hAnsi="Arial" w:cs="Arial"/>
          <w:color w:val="000000"/>
        </w:rPr>
      </w:pPr>
      <w:r>
        <w:rPr>
          <w:noProof/>
          <w:color w:val="000000"/>
        </w:rPr>
        <mc:AlternateContent>
          <mc:Choice Requires="wps">
            <w:drawing>
              <wp:anchor distT="45720" distB="45720" distL="114300" distR="114300" simplePos="0" relativeHeight="251656704" behindDoc="0" locked="0" layoutInCell="1" allowOverlap="1" wp14:anchorId="4E1A44F7" wp14:editId="4F59BA61">
                <wp:simplePos x="0" y="0"/>
                <wp:positionH relativeFrom="margin">
                  <wp:posOffset>3119755</wp:posOffset>
                </wp:positionH>
                <wp:positionV relativeFrom="paragraph">
                  <wp:posOffset>74295</wp:posOffset>
                </wp:positionV>
                <wp:extent cx="2618740" cy="850265"/>
                <wp:effectExtent l="0" t="0" r="0" b="6985"/>
                <wp:wrapSquare wrapText="bothSides"/>
                <wp:docPr id="194803254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8740" cy="850265"/>
                        </a:xfrm>
                        <a:prstGeom prst="rect">
                          <a:avLst/>
                        </a:prstGeom>
                        <a:solidFill>
                          <a:srgbClr val="FFFFFF"/>
                        </a:solidFill>
                        <a:ln>
                          <a:noFill/>
                        </a:ln>
                      </wps:spPr>
                      <wps:txb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mgr Łukasz Prill</w:t>
                            </w:r>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E1A44F7" id="_x0000_t202" coordsize="21600,21600" o:spt="202" path="m,l,21600r21600,l21600,xe">
                <v:stroke joinstyle="miter"/>
                <v:path gradientshapeok="t" o:connecttype="rect"/>
              </v:shapetype>
              <v:shape id="Pole tekstowe 2" o:spid="_x0000_s1026" type="#_x0000_t202" style="position:absolute;left:0;text-align:left;margin-left:245.65pt;margin-top:5.85pt;width:206.2pt;height:66.9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" stroked="f">
                <v:textbox>
                  <w:txbxContent>
                    <w:p w14:paraId="26B28A82"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Z up. Burmistrza</w:t>
                      </w:r>
                    </w:p>
                    <w:p w14:paraId="2A78611D" w14:textId="77777777" w:rsidR="008B5A18" w:rsidRPr="00F8196B" w:rsidRDefault="008B5A18" w:rsidP="008B5A18">
                      <w:pPr>
                        <w:pStyle w:val="Bezodstpw"/>
                        <w:jc w:val="center"/>
                        <w:rPr>
                          <w:rFonts w:ascii="Times New Roman" w:hAnsi="Times New Roman"/>
                          <w:b/>
                          <w:bCs/>
                          <w:color w:val="FF0000"/>
                        </w:rPr>
                      </w:pPr>
                    </w:p>
                    <w:p w14:paraId="67325EBD" w14:textId="77777777" w:rsidR="008B5A18" w:rsidRPr="00F8196B" w:rsidRDefault="008B5A18" w:rsidP="008B5A18">
                      <w:pPr>
                        <w:pStyle w:val="Bezodstpw"/>
                        <w:jc w:val="center"/>
                        <w:rPr>
                          <w:rFonts w:ascii="Times New Roman" w:hAnsi="Times New Roman"/>
                          <w:i/>
                          <w:color w:val="FF0000"/>
                        </w:rPr>
                      </w:pPr>
                      <w:r w:rsidRPr="00F8196B">
                        <w:rPr>
                          <w:rFonts w:ascii="Times New Roman" w:hAnsi="Times New Roman"/>
                          <w:i/>
                          <w:color w:val="FF0000"/>
                        </w:rPr>
                        <w:t>mgr Łukasz Prill</w:t>
                      </w:r>
                    </w:p>
                    <w:p w14:paraId="12696443"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 xml:space="preserve">Dyrektor Wydziału Ochrony </w:t>
                      </w:r>
                    </w:p>
                    <w:p w14:paraId="70380B85" w14:textId="77777777" w:rsidR="008B5A18" w:rsidRPr="00F8196B" w:rsidRDefault="008B5A18" w:rsidP="008B5A18">
                      <w:pPr>
                        <w:pStyle w:val="Bezodstpw"/>
                        <w:jc w:val="center"/>
                        <w:rPr>
                          <w:rFonts w:ascii="Times New Roman" w:hAnsi="Times New Roman"/>
                          <w:b/>
                          <w:bCs/>
                          <w:color w:val="FF0000"/>
                        </w:rPr>
                      </w:pPr>
                      <w:r w:rsidRPr="00F8196B">
                        <w:rPr>
                          <w:rFonts w:ascii="Times New Roman" w:hAnsi="Times New Roman"/>
                          <w:color w:val="FF0000"/>
                        </w:rPr>
                        <w:t>Środowiska i Gospodarki Odpadami</w:t>
                      </w:r>
                    </w:p>
                  </w:txbxContent>
                </v:textbox>
                <w10:wrap type="square" anchorx="margin"/>
              </v:shape>
            </w:pict>
          </mc:Fallback>
        </mc:AlternateContent>
      </w:r>
    </w:p>
    <w:p w14:paraId="2492A97A" w14:textId="7379065B" w:rsidR="00311B72" w:rsidRDefault="00311B72" w:rsidP="008F08B7">
      <w:pPr>
        <w:spacing w:line="276" w:lineRule="auto"/>
        <w:ind w:firstLine="708"/>
        <w:jc w:val="both"/>
        <w:rPr>
          <w:rFonts w:ascii="Arial" w:hAnsi="Arial" w:cs="Arial"/>
          <w:color w:val="000000"/>
        </w:rPr>
      </w:pPr>
    </w:p>
    <w:p w14:paraId="297C6A63" w14:textId="76E3999E" w:rsidR="006C64F1" w:rsidRDefault="006C64F1" w:rsidP="008F08B7">
      <w:pPr>
        <w:spacing w:line="276" w:lineRule="auto"/>
        <w:jc w:val="both"/>
        <w:rPr>
          <w:rFonts w:ascii="Arial" w:hAnsi="Arial" w:cs="Arial"/>
          <w:color w:val="000000"/>
        </w:rPr>
      </w:pPr>
    </w:p>
    <w:p w14:paraId="4B5EA504" w14:textId="1042C014" w:rsidR="00440E26" w:rsidRDefault="00440E26" w:rsidP="008F08B7">
      <w:pPr>
        <w:spacing w:line="276" w:lineRule="auto"/>
        <w:jc w:val="both"/>
        <w:rPr>
          <w:rFonts w:ascii="Arial" w:hAnsi="Arial" w:cs="Arial"/>
          <w:color w:val="000000"/>
        </w:rPr>
      </w:pPr>
    </w:p>
    <w:p w14:paraId="250A333B" w14:textId="77152984" w:rsidR="008B5A18" w:rsidRDefault="008B5A18" w:rsidP="008F08B7">
      <w:pPr>
        <w:spacing w:line="276" w:lineRule="auto"/>
        <w:jc w:val="both"/>
        <w:rPr>
          <w:rFonts w:ascii="Arial" w:hAnsi="Arial" w:cs="Arial"/>
          <w:color w:val="000000"/>
        </w:rPr>
      </w:pPr>
    </w:p>
    <w:p w14:paraId="43E0B1EE" w14:textId="77777777" w:rsidR="00E15FB9" w:rsidRDefault="00E15FB9" w:rsidP="008F08B7">
      <w:pPr>
        <w:pStyle w:val="Bezodstpw"/>
        <w:spacing w:line="276" w:lineRule="auto"/>
        <w:rPr>
          <w:sz w:val="18"/>
          <w:szCs w:val="18"/>
        </w:rPr>
      </w:pPr>
    </w:p>
    <w:p w14:paraId="3892C6B0" w14:textId="77777777" w:rsidR="00892A5C" w:rsidRPr="00013D7D" w:rsidRDefault="00892A5C" w:rsidP="008F08B7">
      <w:pPr>
        <w:pStyle w:val="Bezodstpw"/>
        <w:spacing w:line="276" w:lineRule="auto"/>
        <w:rPr>
          <w:sz w:val="18"/>
          <w:szCs w:val="18"/>
        </w:rPr>
      </w:pPr>
    </w:p>
    <w:p w14:paraId="28CA7DF2" w14:textId="77777777" w:rsidR="00163CAA" w:rsidRDefault="00163CAA" w:rsidP="008F08B7">
      <w:pPr>
        <w:pStyle w:val="Bezodstpw"/>
        <w:spacing w:line="276" w:lineRule="auto"/>
        <w:rPr>
          <w:sz w:val="18"/>
          <w:szCs w:val="18"/>
        </w:rPr>
      </w:pPr>
    </w:p>
    <w:p w14:paraId="041CAD5F" w14:textId="77777777" w:rsidR="00B7070C" w:rsidRDefault="00B7070C" w:rsidP="008F08B7">
      <w:pPr>
        <w:pStyle w:val="Bezodstpw"/>
        <w:spacing w:line="276" w:lineRule="auto"/>
        <w:rPr>
          <w:sz w:val="18"/>
          <w:szCs w:val="18"/>
        </w:rPr>
      </w:pPr>
    </w:p>
    <w:p w14:paraId="15F3E13D" w14:textId="77777777" w:rsidR="00B7070C" w:rsidRPr="00013D7D" w:rsidRDefault="00B7070C" w:rsidP="008F08B7">
      <w:pPr>
        <w:pStyle w:val="Bezodstpw"/>
        <w:spacing w:line="276" w:lineRule="auto"/>
        <w:rPr>
          <w:sz w:val="18"/>
          <w:szCs w:val="18"/>
        </w:rPr>
      </w:pPr>
    </w:p>
    <w:p w14:paraId="16792B79" w14:textId="7998E8BA" w:rsidR="00440E26" w:rsidRPr="00013D7D" w:rsidRDefault="00C37699" w:rsidP="008F08B7">
      <w:pPr>
        <w:pStyle w:val="Bezodstpw"/>
        <w:spacing w:line="276" w:lineRule="auto"/>
        <w:rPr>
          <w:b/>
          <w:sz w:val="18"/>
          <w:szCs w:val="18"/>
          <w:u w:val="single"/>
        </w:rPr>
      </w:pPr>
      <w:r w:rsidRPr="00013D7D">
        <w:rPr>
          <w:b/>
          <w:sz w:val="18"/>
          <w:szCs w:val="18"/>
          <w:u w:val="single"/>
        </w:rPr>
        <w:t>Otrzymują:</w:t>
      </w:r>
    </w:p>
    <w:p w14:paraId="18B34CC9" w14:textId="08164325" w:rsidR="004A1BDF" w:rsidRPr="00013D7D" w:rsidRDefault="004A1BDF" w:rsidP="008F08B7">
      <w:pPr>
        <w:pStyle w:val="Bezodstpw"/>
        <w:numPr>
          <w:ilvl w:val="0"/>
          <w:numId w:val="2"/>
        </w:numPr>
        <w:spacing w:line="276" w:lineRule="auto"/>
        <w:rPr>
          <w:b/>
          <w:bCs/>
          <w:sz w:val="18"/>
          <w:szCs w:val="16"/>
        </w:rPr>
      </w:pPr>
      <w:r w:rsidRPr="00013D7D">
        <w:rPr>
          <w:sz w:val="18"/>
          <w:szCs w:val="22"/>
        </w:rPr>
        <w:t>„POLIPOL MEBLE POLSKA Sp. z o.o. Sp. k</w:t>
      </w:r>
      <w:r w:rsidRPr="00013D7D">
        <w:rPr>
          <w:sz w:val="18"/>
          <w:szCs w:val="16"/>
        </w:rPr>
        <w:t>., ul. Zakładowa 1, 89-600 Chojnice – reprezentowana przez</w:t>
      </w:r>
      <w:r w:rsidRPr="00013D7D">
        <w:rPr>
          <w:sz w:val="18"/>
          <w:szCs w:val="22"/>
        </w:rPr>
        <w:t xml:space="preserve"> </w:t>
      </w:r>
      <w:r w:rsidRPr="00013D7D">
        <w:rPr>
          <w:sz w:val="18"/>
          <w:szCs w:val="16"/>
        </w:rPr>
        <w:t xml:space="preserve">pełnomocnika </w:t>
      </w:r>
      <w:r w:rsidRPr="00013D7D">
        <w:rPr>
          <w:sz w:val="18"/>
          <w:szCs w:val="22"/>
        </w:rPr>
        <w:t xml:space="preserve">Matyldę Woyciechowską, przedstawiciela firmy LINE BY LINE ARCHITEKCI sp. z o.o., </w:t>
      </w:r>
      <w:r w:rsidR="00371363" w:rsidRPr="00013D7D">
        <w:rPr>
          <w:sz w:val="18"/>
          <w:szCs w:val="22"/>
        </w:rPr>
        <w:br/>
      </w:r>
      <w:r w:rsidR="00106A4A" w:rsidRPr="00013D7D">
        <w:rPr>
          <w:sz w:val="18"/>
          <w:szCs w:val="22"/>
        </w:rPr>
        <w:t>plac Wolności 18</w:t>
      </w:r>
      <w:r w:rsidRPr="00013D7D">
        <w:rPr>
          <w:sz w:val="18"/>
          <w:szCs w:val="22"/>
        </w:rPr>
        <w:t>, 61-</w:t>
      </w:r>
      <w:r w:rsidR="00676739" w:rsidRPr="00013D7D">
        <w:rPr>
          <w:sz w:val="18"/>
          <w:szCs w:val="22"/>
        </w:rPr>
        <w:t>739</w:t>
      </w:r>
      <w:r w:rsidRPr="00013D7D">
        <w:rPr>
          <w:sz w:val="18"/>
          <w:szCs w:val="22"/>
        </w:rPr>
        <w:t xml:space="preserve"> Poznań;</w:t>
      </w:r>
    </w:p>
    <w:p w14:paraId="4EF6D78E" w14:textId="6DDD5907" w:rsidR="00440E26" w:rsidRPr="00013D7D" w:rsidRDefault="00440E26" w:rsidP="008F08B7">
      <w:pPr>
        <w:numPr>
          <w:ilvl w:val="0"/>
          <w:numId w:val="2"/>
        </w:numPr>
        <w:spacing w:line="276" w:lineRule="auto"/>
        <w:jc w:val="both"/>
        <w:rPr>
          <w:rFonts w:ascii="Arial" w:eastAsia="Calibri" w:hAnsi="Arial" w:cs="Arial"/>
          <w:sz w:val="18"/>
          <w:szCs w:val="18"/>
          <w:lang w:eastAsia="en-US"/>
        </w:rPr>
      </w:pPr>
      <w:r w:rsidRPr="00013D7D">
        <w:rPr>
          <w:rFonts w:ascii="Arial" w:eastAsia="Calibri" w:hAnsi="Arial" w:cs="Arial"/>
          <w:sz w:val="18"/>
          <w:szCs w:val="18"/>
          <w:lang w:eastAsia="en-US"/>
        </w:rPr>
        <w:t>Strony postępowania zawiadomione obwieszczeniem zgodnie z art. 74 ust. 3 ustawy z dnia 3 października 2008 r. o udostępnieniu informacji o środowisku i jego ochronie, udziale społeczeństwa w ochronie środowiska oraz o ocenach oddziaływania na środowisko oraz art. 49 ustawy z dnia 14 czerwca 1960 r. – Kodeks postępowania administracyjnego;</w:t>
      </w:r>
    </w:p>
    <w:p w14:paraId="6EB854A0" w14:textId="6B9D9B1C" w:rsidR="00440E26" w:rsidRPr="00013D7D" w:rsidRDefault="00440E26" w:rsidP="008F08B7">
      <w:pPr>
        <w:numPr>
          <w:ilvl w:val="0"/>
          <w:numId w:val="2"/>
        </w:numPr>
        <w:spacing w:line="276" w:lineRule="auto"/>
        <w:jc w:val="both"/>
        <w:rPr>
          <w:rFonts w:ascii="Arial" w:eastAsia="Calibri" w:hAnsi="Arial" w:cs="Arial"/>
          <w:sz w:val="18"/>
          <w:szCs w:val="18"/>
          <w:lang w:eastAsia="en-US"/>
        </w:rPr>
      </w:pPr>
      <w:r w:rsidRPr="00013D7D">
        <w:rPr>
          <w:rFonts w:ascii="Arial" w:hAnsi="Arial" w:cs="Arial"/>
          <w:sz w:val="18"/>
          <w:szCs w:val="18"/>
        </w:rPr>
        <w:t>a/a (A</w:t>
      </w:r>
      <w:r w:rsidR="00034328">
        <w:rPr>
          <w:rFonts w:ascii="Arial" w:hAnsi="Arial" w:cs="Arial"/>
          <w:sz w:val="18"/>
          <w:szCs w:val="18"/>
        </w:rPr>
        <w:t>R</w:t>
      </w:r>
      <w:r w:rsidRPr="00013D7D">
        <w:rPr>
          <w:rFonts w:ascii="Arial" w:hAnsi="Arial" w:cs="Arial"/>
          <w:sz w:val="18"/>
          <w:szCs w:val="18"/>
        </w:rPr>
        <w:t>).</w:t>
      </w:r>
    </w:p>
    <w:p w14:paraId="3D60B97D" w14:textId="77777777" w:rsidR="00B7070C" w:rsidRPr="00013D7D" w:rsidRDefault="00B7070C" w:rsidP="008F08B7">
      <w:pPr>
        <w:pStyle w:val="Bezodstpw"/>
        <w:spacing w:line="276" w:lineRule="auto"/>
        <w:rPr>
          <w:b/>
          <w:sz w:val="18"/>
          <w:szCs w:val="18"/>
          <w:u w:val="single"/>
        </w:rPr>
      </w:pPr>
    </w:p>
    <w:p w14:paraId="19201CED" w14:textId="77777777" w:rsidR="00931E23" w:rsidRPr="00013D7D" w:rsidRDefault="00931E23" w:rsidP="008F08B7">
      <w:pPr>
        <w:pStyle w:val="Bezodstpw"/>
        <w:spacing w:line="276" w:lineRule="auto"/>
        <w:rPr>
          <w:b/>
          <w:sz w:val="18"/>
          <w:szCs w:val="18"/>
          <w:u w:val="single"/>
        </w:rPr>
      </w:pPr>
      <w:r w:rsidRPr="00013D7D">
        <w:rPr>
          <w:b/>
          <w:sz w:val="18"/>
          <w:szCs w:val="18"/>
          <w:u w:val="single"/>
        </w:rPr>
        <w:t>Do wiadomości:</w:t>
      </w:r>
    </w:p>
    <w:p w14:paraId="00025F02" w14:textId="77777777" w:rsidR="00931E23" w:rsidRPr="00013D7D" w:rsidRDefault="00931E23" w:rsidP="008F08B7">
      <w:pPr>
        <w:pStyle w:val="Bezodstpw"/>
        <w:numPr>
          <w:ilvl w:val="0"/>
          <w:numId w:val="13"/>
        </w:numPr>
        <w:spacing w:line="276" w:lineRule="auto"/>
        <w:ind w:left="567" w:hanging="283"/>
        <w:rPr>
          <w:sz w:val="18"/>
          <w:szCs w:val="18"/>
        </w:rPr>
      </w:pPr>
      <w:r w:rsidRPr="00013D7D">
        <w:rPr>
          <w:sz w:val="18"/>
          <w:szCs w:val="18"/>
        </w:rPr>
        <w:t>Regionaln</w:t>
      </w:r>
      <w:r w:rsidR="00732E41" w:rsidRPr="00013D7D">
        <w:rPr>
          <w:sz w:val="18"/>
          <w:szCs w:val="18"/>
        </w:rPr>
        <w:t>a</w:t>
      </w:r>
      <w:r w:rsidRPr="00013D7D">
        <w:rPr>
          <w:sz w:val="18"/>
          <w:szCs w:val="18"/>
        </w:rPr>
        <w:t xml:space="preserve"> Dyrek</w:t>
      </w:r>
      <w:r w:rsidR="00732E41" w:rsidRPr="00013D7D">
        <w:rPr>
          <w:sz w:val="18"/>
          <w:szCs w:val="18"/>
        </w:rPr>
        <w:t>cja</w:t>
      </w:r>
      <w:r w:rsidRPr="00013D7D">
        <w:rPr>
          <w:sz w:val="18"/>
          <w:szCs w:val="18"/>
        </w:rPr>
        <w:t xml:space="preserve"> Ochrony Środowiska w Gdańsku, ul. Chmielna 54/57, 80-748 Gdańsk;</w:t>
      </w:r>
    </w:p>
    <w:p w14:paraId="760377F6" w14:textId="77777777" w:rsidR="00931E23" w:rsidRPr="00013D7D" w:rsidRDefault="00931E23" w:rsidP="008F08B7">
      <w:pPr>
        <w:pStyle w:val="Bezodstpw"/>
        <w:numPr>
          <w:ilvl w:val="0"/>
          <w:numId w:val="13"/>
        </w:numPr>
        <w:spacing w:line="276" w:lineRule="auto"/>
        <w:ind w:left="567" w:hanging="283"/>
        <w:rPr>
          <w:sz w:val="18"/>
          <w:szCs w:val="18"/>
        </w:rPr>
      </w:pPr>
      <w:r w:rsidRPr="00013D7D">
        <w:rPr>
          <w:sz w:val="18"/>
          <w:szCs w:val="18"/>
        </w:rPr>
        <w:t>Państwowy Powiatowy Inspektor Sanitarny w Chojnicach, ul. Piłsudskiego 39, 89-600 Chojnice;</w:t>
      </w:r>
    </w:p>
    <w:p w14:paraId="63625315" w14:textId="4E544D62" w:rsidR="00C37699" w:rsidRPr="00B7070C" w:rsidRDefault="00931E23" w:rsidP="008F08B7">
      <w:pPr>
        <w:pStyle w:val="Bezodstpw"/>
        <w:numPr>
          <w:ilvl w:val="0"/>
          <w:numId w:val="13"/>
        </w:numPr>
        <w:spacing w:line="276" w:lineRule="auto"/>
        <w:ind w:left="567" w:hanging="283"/>
        <w:rPr>
          <w:sz w:val="18"/>
          <w:szCs w:val="18"/>
        </w:rPr>
      </w:pPr>
      <w:r w:rsidRPr="00013D7D">
        <w:rPr>
          <w:sz w:val="18"/>
          <w:szCs w:val="18"/>
        </w:rPr>
        <w:t xml:space="preserve">Państwowe Gospodarstwo Wodne Wody Polskie, Zarząd Zlewni w Chojnicach, ul. Łużycka 1A, </w:t>
      </w:r>
      <w:r w:rsidRPr="00013D7D">
        <w:rPr>
          <w:sz w:val="18"/>
          <w:szCs w:val="18"/>
        </w:rPr>
        <w:br/>
        <w:t>89-600 Chojnice</w:t>
      </w:r>
      <w:r w:rsidR="00B7070C">
        <w:rPr>
          <w:sz w:val="18"/>
          <w:szCs w:val="18"/>
        </w:rPr>
        <w:t>.</w:t>
      </w:r>
    </w:p>
    <w:sectPr w:rsidR="00C37699" w:rsidRPr="00B7070C" w:rsidSect="00DE1237">
      <w:headerReference w:type="default" r:id="rId8"/>
      <w:footerReference w:type="even" r:id="rId9"/>
      <w:footerReference w:type="default" r:id="rId10"/>
      <w:pgSz w:w="11906" w:h="16838"/>
      <w:pgMar w:top="1560" w:right="1417" w:bottom="1135"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28B50E" w14:textId="77777777" w:rsidR="00E46509" w:rsidRDefault="00E46509">
      <w:r>
        <w:separator/>
      </w:r>
    </w:p>
  </w:endnote>
  <w:endnote w:type="continuationSeparator" w:id="0">
    <w:p w14:paraId="1E5DE591" w14:textId="77777777" w:rsidR="00E46509" w:rsidRDefault="00E46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57E7F6" w14:textId="77777777" w:rsidR="00E35EFA" w:rsidRDefault="00E35EFA" w:rsidP="00226FB0">
    <w:pPr>
      <w:pStyle w:val="Stopka"/>
      <w:framePr w:wrap="around" w:vAnchor="text" w:hAnchor="margin" w:xAlign="outside" w:y="1"/>
      <w:rPr>
        <w:rStyle w:val="Numerstrony"/>
      </w:rPr>
    </w:pPr>
    <w:r>
      <w:rPr>
        <w:rStyle w:val="Numerstrony"/>
      </w:rPr>
      <w:fldChar w:fldCharType="begin"/>
    </w:r>
    <w:r>
      <w:rPr>
        <w:rStyle w:val="Numerstrony"/>
      </w:rPr>
      <w:instrText xml:space="preserve">PAGE  </w:instrText>
    </w:r>
    <w:r>
      <w:rPr>
        <w:rStyle w:val="Numerstrony"/>
      </w:rPr>
      <w:fldChar w:fldCharType="end"/>
    </w:r>
  </w:p>
  <w:p w14:paraId="396A7C38" w14:textId="77777777" w:rsidR="00E35EFA" w:rsidRDefault="00E35EFA" w:rsidP="00226FB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652EC" w14:textId="77777777" w:rsidR="00E35EFA" w:rsidRPr="00C911F3" w:rsidRDefault="00E35EFA" w:rsidP="00226FB0">
    <w:pPr>
      <w:pStyle w:val="Stopka"/>
      <w:jc w:val="right"/>
      <w:rPr>
        <w:rFonts w:ascii="Arial" w:hAnsi="Arial" w:cs="Arial"/>
        <w:sz w:val="20"/>
        <w:szCs w:val="20"/>
      </w:rPr>
    </w:pPr>
    <w:r w:rsidRPr="00C911F3">
      <w:rPr>
        <w:rStyle w:val="Numerstrony"/>
        <w:rFonts w:ascii="Arial" w:hAnsi="Arial" w:cs="Arial"/>
        <w:sz w:val="20"/>
        <w:szCs w:val="20"/>
      </w:rPr>
      <w:t xml:space="preserve">Strona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PAGE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r w:rsidRPr="00C911F3">
      <w:rPr>
        <w:rStyle w:val="Numerstrony"/>
        <w:rFonts w:ascii="Arial" w:hAnsi="Arial" w:cs="Arial"/>
        <w:sz w:val="20"/>
        <w:szCs w:val="20"/>
      </w:rPr>
      <w:t xml:space="preserve"> z </w:t>
    </w:r>
    <w:r w:rsidRPr="00C911F3">
      <w:rPr>
        <w:rStyle w:val="Numerstrony"/>
        <w:rFonts w:ascii="Arial" w:hAnsi="Arial" w:cs="Arial"/>
        <w:sz w:val="20"/>
        <w:szCs w:val="20"/>
      </w:rPr>
      <w:fldChar w:fldCharType="begin"/>
    </w:r>
    <w:r w:rsidRPr="00C911F3">
      <w:rPr>
        <w:rStyle w:val="Numerstrony"/>
        <w:rFonts w:ascii="Arial" w:hAnsi="Arial" w:cs="Arial"/>
        <w:sz w:val="20"/>
        <w:szCs w:val="20"/>
      </w:rPr>
      <w:instrText xml:space="preserve"> NUMPAGES </w:instrText>
    </w:r>
    <w:r w:rsidRPr="00C911F3">
      <w:rPr>
        <w:rStyle w:val="Numerstrony"/>
        <w:rFonts w:ascii="Arial" w:hAnsi="Arial" w:cs="Arial"/>
        <w:sz w:val="20"/>
        <w:szCs w:val="20"/>
      </w:rPr>
      <w:fldChar w:fldCharType="separate"/>
    </w:r>
    <w:r w:rsidR="00E11822" w:rsidRPr="00C911F3">
      <w:rPr>
        <w:rStyle w:val="Numerstrony"/>
        <w:rFonts w:ascii="Arial" w:hAnsi="Arial" w:cs="Arial"/>
        <w:noProof/>
        <w:sz w:val="20"/>
        <w:szCs w:val="20"/>
      </w:rPr>
      <w:t>70</w:t>
    </w:r>
    <w:r w:rsidRPr="00C911F3">
      <w:rPr>
        <w:rStyle w:val="Numerstron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6A478" w14:textId="77777777" w:rsidR="00E46509" w:rsidRDefault="00E46509">
      <w:r>
        <w:separator/>
      </w:r>
    </w:p>
  </w:footnote>
  <w:footnote w:type="continuationSeparator" w:id="0">
    <w:p w14:paraId="465278EC" w14:textId="77777777" w:rsidR="00E46509" w:rsidRDefault="00E465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31A1A" w14:textId="1F7443D2" w:rsidR="007E6F56" w:rsidRPr="007E6F56" w:rsidRDefault="007E6F56" w:rsidP="007E6F56">
    <w:pPr>
      <w:spacing w:line="276" w:lineRule="auto"/>
      <w:ind w:left="284"/>
      <w:jc w:val="center"/>
      <w:rPr>
        <w:rFonts w:ascii="Arial" w:hAnsi="Arial" w:cs="Arial"/>
        <w:bCs/>
        <w:i/>
        <w:iCs/>
        <w:color w:val="262626" w:themeColor="text1" w:themeTint="D9"/>
        <w:sz w:val="16"/>
        <w:szCs w:val="16"/>
      </w:rPr>
    </w:pPr>
    <w:r w:rsidRPr="007E6F56">
      <w:rPr>
        <w:rFonts w:ascii="Arial" w:hAnsi="Arial" w:cs="Arial"/>
        <w:bCs/>
        <w:i/>
        <w:iCs/>
        <w:color w:val="262626" w:themeColor="text1" w:themeTint="D9"/>
        <w:spacing w:val="-6"/>
        <w:sz w:val="20"/>
        <w:szCs w:val="20"/>
      </w:rPr>
      <w:t xml:space="preserve">”Przebudowa i modernizacja budynków oraz rozbudowa infrastruktury technicznej na terenie zakładu produkcyjnego firmy POLIPOL MEBLE POLSKA Sp. z o.o. Sp. k., zlokalizowanego w Chojnicach przy </w:t>
    </w:r>
    <w:r w:rsidRPr="007E6F56">
      <w:rPr>
        <w:rFonts w:ascii="Arial" w:hAnsi="Arial" w:cs="Arial"/>
        <w:bCs/>
        <w:i/>
        <w:iCs/>
        <w:color w:val="262626" w:themeColor="text1" w:themeTint="D9"/>
        <w:spacing w:val="-6"/>
        <w:sz w:val="20"/>
        <w:szCs w:val="20"/>
      </w:rPr>
      <w:br/>
      <w:t xml:space="preserve">ul. Zakładowej 1 na działkach nr </w:t>
    </w:r>
    <w:r w:rsidRPr="007E6F56">
      <w:rPr>
        <w:rFonts w:ascii="Arial" w:hAnsi="Arial" w:cs="Arial"/>
        <w:bCs/>
        <w:i/>
        <w:iCs/>
        <w:color w:val="262626" w:themeColor="text1" w:themeTint="D9"/>
        <w:sz w:val="20"/>
        <w:szCs w:val="20"/>
      </w:rPr>
      <w:t>695/20, 696/96, 685/24, 660/30, 684/43, 684/59, 696/30, 684/60, 684/62, 685/27, 687/10, 696/98, 684/47 (obręb Chojnice)”.</w:t>
    </w:r>
  </w:p>
  <w:p w14:paraId="4B67D2D3" w14:textId="296706F8" w:rsidR="00E35EFA" w:rsidRPr="007E6F56" w:rsidRDefault="00E35EFA" w:rsidP="007E6F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3"/>
    <w:lvl w:ilvl="0">
      <w:start w:val="89"/>
      <w:numFmt w:val="bullet"/>
      <w:lvlText w:val="-"/>
      <w:lvlJc w:val="left"/>
      <w:pPr>
        <w:tabs>
          <w:tab w:val="num" w:pos="360"/>
        </w:tabs>
        <w:ind w:left="360" w:hanging="360"/>
      </w:pPr>
      <w:rPr>
        <w:rFonts w:ascii="Times New Roman" w:hAnsi="Times New Roman" w:cs="Times New Roman"/>
      </w:rPr>
    </w:lvl>
  </w:abstractNum>
  <w:abstractNum w:abstractNumId="1" w15:restartNumberingAfterBreak="0">
    <w:nsid w:val="021519DB"/>
    <w:multiLevelType w:val="hybridMultilevel"/>
    <w:tmpl w:val="2892B222"/>
    <w:lvl w:ilvl="0" w:tplc="831A0E4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45E495B"/>
    <w:multiLevelType w:val="hybridMultilevel"/>
    <w:tmpl w:val="E98E879C"/>
    <w:lvl w:ilvl="0" w:tplc="831A0E4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 w15:restartNumberingAfterBreak="0">
    <w:nsid w:val="07015DDD"/>
    <w:multiLevelType w:val="hybridMultilevel"/>
    <w:tmpl w:val="FFFFFFFF"/>
    <w:lvl w:ilvl="0" w:tplc="39DE69B8">
      <w:start w:val="1"/>
      <w:numFmt w:val="decimal"/>
      <w:lvlText w:val="%1."/>
      <w:lvlJc w:val="left"/>
      <w:pPr>
        <w:ind w:left="720" w:hanging="360"/>
      </w:pPr>
      <w:rPr>
        <w:rFonts w:cs="Times New Roman" w:hint="default"/>
        <w:b/>
        <w:bCs/>
        <w:sz w:val="16"/>
        <w:szCs w:val="16"/>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A103056"/>
    <w:multiLevelType w:val="hybridMultilevel"/>
    <w:tmpl w:val="E020DF1E"/>
    <w:lvl w:ilvl="0" w:tplc="D74052D0">
      <w:start w:val="2"/>
      <w:numFmt w:val="upperRoman"/>
      <w:lvlText w:val="%1."/>
      <w:lvlJc w:val="right"/>
      <w:pPr>
        <w:ind w:left="720" w:hanging="360"/>
      </w:pPr>
      <w:rPr>
        <w:rFonts w:hint="default"/>
        <w:b/>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86130C"/>
    <w:multiLevelType w:val="hybridMultilevel"/>
    <w:tmpl w:val="26C6E6C0"/>
    <w:lvl w:ilvl="0" w:tplc="04150001">
      <w:start w:val="1"/>
      <w:numFmt w:val="bullet"/>
      <w:lvlText w:val=""/>
      <w:lvlJc w:val="left"/>
      <w:pPr>
        <w:ind w:left="720" w:hanging="360"/>
      </w:pPr>
      <w:rPr>
        <w:rFonts w:ascii="Symbol" w:hAnsi="Symbol" w:hint="default"/>
        <w:b/>
        <w:bCs/>
      </w:rPr>
    </w:lvl>
    <w:lvl w:ilvl="1" w:tplc="FFFFFFFF">
      <w:start w:val="1"/>
      <w:numFmt w:val="decimal"/>
      <w:lvlText w:val="%2."/>
      <w:lvlJc w:val="left"/>
      <w:pPr>
        <w:ind w:left="1440" w:hanging="360"/>
      </w:pPr>
      <w:rPr>
        <w:b/>
        <w:bCs/>
      </w:rPr>
    </w:lvl>
    <w:lvl w:ilvl="2" w:tplc="FFFFFFFF">
      <w:start w:val="1"/>
      <w:numFmt w:val="bullet"/>
      <w:lvlText w:val=""/>
      <w:lvlJc w:val="left"/>
      <w:pPr>
        <w:ind w:left="14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82C7914"/>
    <w:multiLevelType w:val="multilevel"/>
    <w:tmpl w:val="0415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7" w15:restartNumberingAfterBreak="0">
    <w:nsid w:val="18FF32BA"/>
    <w:multiLevelType w:val="hybridMultilevel"/>
    <w:tmpl w:val="F8684F2C"/>
    <w:lvl w:ilvl="0" w:tplc="0415000F">
      <w:start w:val="1"/>
      <w:numFmt w:val="decimal"/>
      <w:lvlText w:val="%1."/>
      <w:lvlJc w:val="left"/>
      <w:pPr>
        <w:ind w:left="720" w:hanging="360"/>
      </w:pPr>
      <w:rPr>
        <w:rFonts w:hint="default"/>
      </w:rPr>
    </w:lvl>
    <w:lvl w:ilvl="1" w:tplc="9C68ED42">
      <w:start w:val="1"/>
      <w:numFmt w:val="lowerLetter"/>
      <w:lvlText w:val="%2)"/>
      <w:lvlJc w:val="left"/>
      <w:pPr>
        <w:ind w:left="786" w:hanging="360"/>
      </w:pPr>
      <w:rPr>
        <w:b/>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855059"/>
    <w:multiLevelType w:val="hybridMultilevel"/>
    <w:tmpl w:val="EDF68300"/>
    <w:lvl w:ilvl="0" w:tplc="831A0E4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1D3D6DE1"/>
    <w:multiLevelType w:val="hybridMultilevel"/>
    <w:tmpl w:val="502E515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 w15:restartNumberingAfterBreak="0">
    <w:nsid w:val="1F547E70"/>
    <w:multiLevelType w:val="hybridMultilevel"/>
    <w:tmpl w:val="AA82EC2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DF493B"/>
    <w:multiLevelType w:val="hybridMultilevel"/>
    <w:tmpl w:val="AB4E3950"/>
    <w:lvl w:ilvl="0" w:tplc="35DEF5BC">
      <w:start w:val="1"/>
      <w:numFmt w:val="decimal"/>
      <w:lvlText w:val="%1)"/>
      <w:lvlJc w:val="left"/>
      <w:pPr>
        <w:tabs>
          <w:tab w:val="num" w:pos="795"/>
        </w:tabs>
        <w:ind w:left="795" w:hanging="435"/>
      </w:pPr>
      <w:rPr>
        <w:rFonts w:hint="default"/>
        <w:b/>
        <w:bCs/>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2874236E"/>
    <w:multiLevelType w:val="hybridMultilevel"/>
    <w:tmpl w:val="D264C286"/>
    <w:lvl w:ilvl="0" w:tplc="199AA7E8">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00B5D03"/>
    <w:multiLevelType w:val="hybridMultilevel"/>
    <w:tmpl w:val="833E6BBA"/>
    <w:lvl w:ilvl="0" w:tplc="7F1835BC">
      <w:start w:val="1"/>
      <w:numFmt w:val="upperRoman"/>
      <w:lvlText w:val="%1."/>
      <w:lvlJc w:val="right"/>
      <w:pPr>
        <w:ind w:left="720" w:hanging="360"/>
      </w:pPr>
      <w:rPr>
        <w:b/>
        <w:bCs/>
      </w:rPr>
    </w:lvl>
    <w:lvl w:ilvl="1" w:tplc="8A66EB20">
      <w:start w:val="1"/>
      <w:numFmt w:val="decimal"/>
      <w:lvlText w:val="%2."/>
      <w:lvlJc w:val="left"/>
      <w:pPr>
        <w:ind w:left="1440" w:hanging="360"/>
      </w:pPr>
      <w:rPr>
        <w:b/>
        <w:bCs/>
      </w:rPr>
    </w:lvl>
    <w:lvl w:ilvl="2" w:tplc="831A0E42">
      <w:start w:val="1"/>
      <w:numFmt w:val="bullet"/>
      <w:lvlText w:val=""/>
      <w:lvlJc w:val="left"/>
      <w:pPr>
        <w:ind w:left="14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5F023A"/>
    <w:multiLevelType w:val="hybridMultilevel"/>
    <w:tmpl w:val="80083698"/>
    <w:lvl w:ilvl="0" w:tplc="D07EF874">
      <w:start w:val="4"/>
      <w:numFmt w:val="bullet"/>
      <w:lvlText w:val="-"/>
      <w:lvlJc w:val="left"/>
      <w:pPr>
        <w:tabs>
          <w:tab w:val="num" w:pos="780"/>
        </w:tabs>
        <w:ind w:left="780" w:hanging="360"/>
      </w:pPr>
      <w:rPr>
        <w:rFonts w:ascii="Times New Roman" w:eastAsia="Times New Roman" w:hAnsi="Times New Roman" w:cs="Times New Roman" w:hint="default"/>
      </w:rPr>
    </w:lvl>
    <w:lvl w:ilvl="1" w:tplc="04150003" w:tentative="1">
      <w:start w:val="1"/>
      <w:numFmt w:val="bullet"/>
      <w:lvlText w:val="o"/>
      <w:lvlJc w:val="left"/>
      <w:pPr>
        <w:tabs>
          <w:tab w:val="num" w:pos="1500"/>
        </w:tabs>
        <w:ind w:left="1500" w:hanging="360"/>
      </w:pPr>
      <w:rPr>
        <w:rFonts w:ascii="Courier New" w:hAnsi="Courier New" w:hint="default"/>
      </w:rPr>
    </w:lvl>
    <w:lvl w:ilvl="2" w:tplc="04150005" w:tentative="1">
      <w:start w:val="1"/>
      <w:numFmt w:val="bullet"/>
      <w:lvlText w:val=""/>
      <w:lvlJc w:val="left"/>
      <w:pPr>
        <w:tabs>
          <w:tab w:val="num" w:pos="2220"/>
        </w:tabs>
        <w:ind w:left="2220" w:hanging="360"/>
      </w:pPr>
      <w:rPr>
        <w:rFonts w:ascii="Wingdings" w:hAnsi="Wingdings" w:hint="default"/>
      </w:rPr>
    </w:lvl>
    <w:lvl w:ilvl="3" w:tplc="04150001" w:tentative="1">
      <w:start w:val="1"/>
      <w:numFmt w:val="bullet"/>
      <w:lvlText w:val=""/>
      <w:lvlJc w:val="left"/>
      <w:pPr>
        <w:tabs>
          <w:tab w:val="num" w:pos="2940"/>
        </w:tabs>
        <w:ind w:left="2940" w:hanging="360"/>
      </w:pPr>
      <w:rPr>
        <w:rFonts w:ascii="Symbol" w:hAnsi="Symbol" w:hint="default"/>
      </w:rPr>
    </w:lvl>
    <w:lvl w:ilvl="4" w:tplc="04150003" w:tentative="1">
      <w:start w:val="1"/>
      <w:numFmt w:val="bullet"/>
      <w:lvlText w:val="o"/>
      <w:lvlJc w:val="left"/>
      <w:pPr>
        <w:tabs>
          <w:tab w:val="num" w:pos="3660"/>
        </w:tabs>
        <w:ind w:left="3660" w:hanging="360"/>
      </w:pPr>
      <w:rPr>
        <w:rFonts w:ascii="Courier New" w:hAnsi="Courier New" w:hint="default"/>
      </w:rPr>
    </w:lvl>
    <w:lvl w:ilvl="5" w:tplc="04150005" w:tentative="1">
      <w:start w:val="1"/>
      <w:numFmt w:val="bullet"/>
      <w:lvlText w:val=""/>
      <w:lvlJc w:val="left"/>
      <w:pPr>
        <w:tabs>
          <w:tab w:val="num" w:pos="4380"/>
        </w:tabs>
        <w:ind w:left="4380" w:hanging="360"/>
      </w:pPr>
      <w:rPr>
        <w:rFonts w:ascii="Wingdings" w:hAnsi="Wingdings" w:hint="default"/>
      </w:rPr>
    </w:lvl>
    <w:lvl w:ilvl="6" w:tplc="04150001" w:tentative="1">
      <w:start w:val="1"/>
      <w:numFmt w:val="bullet"/>
      <w:lvlText w:val=""/>
      <w:lvlJc w:val="left"/>
      <w:pPr>
        <w:tabs>
          <w:tab w:val="num" w:pos="5100"/>
        </w:tabs>
        <w:ind w:left="5100" w:hanging="360"/>
      </w:pPr>
      <w:rPr>
        <w:rFonts w:ascii="Symbol" w:hAnsi="Symbol" w:hint="default"/>
      </w:rPr>
    </w:lvl>
    <w:lvl w:ilvl="7" w:tplc="04150003" w:tentative="1">
      <w:start w:val="1"/>
      <w:numFmt w:val="bullet"/>
      <w:lvlText w:val="o"/>
      <w:lvlJc w:val="left"/>
      <w:pPr>
        <w:tabs>
          <w:tab w:val="num" w:pos="5820"/>
        </w:tabs>
        <w:ind w:left="5820" w:hanging="360"/>
      </w:pPr>
      <w:rPr>
        <w:rFonts w:ascii="Courier New" w:hAnsi="Courier New" w:hint="default"/>
      </w:rPr>
    </w:lvl>
    <w:lvl w:ilvl="8" w:tplc="0415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37D64CA1"/>
    <w:multiLevelType w:val="hybridMultilevel"/>
    <w:tmpl w:val="E14A504E"/>
    <w:lvl w:ilvl="0" w:tplc="3830D876">
      <w:start w:val="1"/>
      <w:numFmt w:val="decimal"/>
      <w:lvlText w:val="%1."/>
      <w:lvlJc w:val="left"/>
      <w:pPr>
        <w:ind w:left="1428" w:hanging="360"/>
      </w:pPr>
      <w:rPr>
        <w:b/>
        <w:bCs/>
        <w:sz w:val="22"/>
        <w:szCs w:val="22"/>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6" w15:restartNumberingAfterBreak="0">
    <w:nsid w:val="3A6F71DB"/>
    <w:multiLevelType w:val="hybridMultilevel"/>
    <w:tmpl w:val="6BA89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9F0BF7"/>
    <w:multiLevelType w:val="singleLevel"/>
    <w:tmpl w:val="D422B09E"/>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C6D4FF4"/>
    <w:multiLevelType w:val="hybridMultilevel"/>
    <w:tmpl w:val="B078669C"/>
    <w:lvl w:ilvl="0" w:tplc="625CDE4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C8D3BD2"/>
    <w:multiLevelType w:val="hybridMultilevel"/>
    <w:tmpl w:val="3A0A2220"/>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40065907"/>
    <w:multiLevelType w:val="hybridMultilevel"/>
    <w:tmpl w:val="300EDB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8F47A27"/>
    <w:multiLevelType w:val="hybridMultilevel"/>
    <w:tmpl w:val="A58211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C4F3F18"/>
    <w:multiLevelType w:val="singleLevel"/>
    <w:tmpl w:val="04150001"/>
    <w:lvl w:ilvl="0">
      <w:start w:val="1"/>
      <w:numFmt w:val="bullet"/>
      <w:pStyle w:val="Listapunktowana3"/>
      <w:lvlText w:val=""/>
      <w:lvlJc w:val="left"/>
      <w:pPr>
        <w:tabs>
          <w:tab w:val="num" w:pos="360"/>
        </w:tabs>
        <w:ind w:left="360" w:hanging="360"/>
      </w:pPr>
      <w:rPr>
        <w:rFonts w:ascii="Symbol" w:hAnsi="Symbol" w:hint="default"/>
      </w:rPr>
    </w:lvl>
  </w:abstractNum>
  <w:abstractNum w:abstractNumId="23" w15:restartNumberingAfterBreak="0">
    <w:nsid w:val="4DDD5187"/>
    <w:multiLevelType w:val="hybridMultilevel"/>
    <w:tmpl w:val="F50A1E76"/>
    <w:lvl w:ilvl="0" w:tplc="831A0E42">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4" w15:restartNumberingAfterBreak="0">
    <w:nsid w:val="4E5A2B4F"/>
    <w:multiLevelType w:val="hybridMultilevel"/>
    <w:tmpl w:val="A4EEC1F2"/>
    <w:lvl w:ilvl="0" w:tplc="1830570A">
      <w:start w:val="1"/>
      <w:numFmt w:val="decimal"/>
      <w:lvlText w:val="%1."/>
      <w:lvlJc w:val="left"/>
      <w:pPr>
        <w:ind w:left="1287" w:hanging="360"/>
      </w:pPr>
      <w:rPr>
        <w:b/>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56F95D91"/>
    <w:multiLevelType w:val="hybridMultilevel"/>
    <w:tmpl w:val="8CFC2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AA1216B"/>
    <w:multiLevelType w:val="hybridMultilevel"/>
    <w:tmpl w:val="A73E7C06"/>
    <w:lvl w:ilvl="0" w:tplc="4E94D934">
      <w:start w:val="1"/>
      <w:numFmt w:val="bullet"/>
      <w:lvlText w:val=""/>
      <w:lvlJc w:val="left"/>
      <w:pPr>
        <w:ind w:left="720" w:hanging="360"/>
      </w:pPr>
      <w:rPr>
        <w:rFonts w:ascii="Symbol" w:hAnsi="Symbol" w:hint="default"/>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5B4E7875"/>
    <w:multiLevelType w:val="hybridMultilevel"/>
    <w:tmpl w:val="9AD45026"/>
    <w:lvl w:ilvl="0" w:tplc="04150001">
      <w:start w:val="1"/>
      <w:numFmt w:val="bullet"/>
      <w:lvlText w:val=""/>
      <w:lvlJc w:val="left"/>
      <w:pPr>
        <w:ind w:left="1004" w:hanging="360"/>
      </w:pPr>
      <w:rPr>
        <w:rFonts w:ascii="Symbol" w:hAnsi="Symbol" w:hint="default"/>
      </w:rPr>
    </w:lvl>
    <w:lvl w:ilvl="1" w:tplc="831A0E42">
      <w:start w:val="1"/>
      <w:numFmt w:val="bullet"/>
      <w:lvlText w:val=""/>
      <w:lvlJc w:val="left"/>
      <w:pPr>
        <w:ind w:left="1724" w:hanging="360"/>
      </w:pPr>
      <w:rPr>
        <w:rFonts w:ascii="Symbol" w:hAnsi="Symbol" w:hint="default"/>
      </w:rPr>
    </w:lvl>
    <w:lvl w:ilvl="2" w:tplc="04150001">
      <w:start w:val="1"/>
      <w:numFmt w:val="bullet"/>
      <w:lvlText w:val=""/>
      <w:lvlJc w:val="left"/>
      <w:pPr>
        <w:ind w:left="2444" w:hanging="360"/>
      </w:pPr>
      <w:rPr>
        <w:rFonts w:ascii="Symbol" w:hAnsi="Symbol"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5FDF2BC3"/>
    <w:multiLevelType w:val="hybridMultilevel"/>
    <w:tmpl w:val="9D80D5CA"/>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9" w15:restartNumberingAfterBreak="0">
    <w:nsid w:val="614323D2"/>
    <w:multiLevelType w:val="hybridMultilevel"/>
    <w:tmpl w:val="E0FE202C"/>
    <w:lvl w:ilvl="0" w:tplc="9A1A459A">
      <w:start w:val="1"/>
      <w:numFmt w:val="decimal"/>
      <w:lvlText w:val="%1."/>
      <w:lvlJc w:val="left"/>
      <w:pPr>
        <w:ind w:left="720" w:hanging="360"/>
      </w:pPr>
      <w:rPr>
        <w:rFonts w:hint="default"/>
        <w:b/>
        <w:bCs/>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CA7460"/>
    <w:multiLevelType w:val="hybridMultilevel"/>
    <w:tmpl w:val="BA1681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7E338DD"/>
    <w:multiLevelType w:val="hybridMultilevel"/>
    <w:tmpl w:val="E3BC2E26"/>
    <w:lvl w:ilvl="0" w:tplc="E808FBB4">
      <w:start w:val="1"/>
      <w:numFmt w:val="decimal"/>
      <w:lvlText w:val="%1."/>
      <w:lvlJc w:val="left"/>
      <w:pPr>
        <w:ind w:left="1146" w:hanging="360"/>
      </w:pPr>
      <w:rPr>
        <w:b/>
        <w:bCs/>
        <w:i w:val="0"/>
        <w:i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2" w15:restartNumberingAfterBreak="0">
    <w:nsid w:val="6CC9196C"/>
    <w:multiLevelType w:val="hybridMultilevel"/>
    <w:tmpl w:val="E5103594"/>
    <w:lvl w:ilvl="0" w:tplc="831A0E42">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3" w15:restartNumberingAfterBreak="0">
    <w:nsid w:val="782910D3"/>
    <w:multiLevelType w:val="hybridMultilevel"/>
    <w:tmpl w:val="421CACA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4" w15:restartNumberingAfterBreak="0">
    <w:nsid w:val="7B9563F3"/>
    <w:multiLevelType w:val="hybridMultilevel"/>
    <w:tmpl w:val="35821810"/>
    <w:lvl w:ilvl="0" w:tplc="831A0E4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5" w15:restartNumberingAfterBreak="0">
    <w:nsid w:val="7C966663"/>
    <w:multiLevelType w:val="hybridMultilevel"/>
    <w:tmpl w:val="6D641B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E170189"/>
    <w:multiLevelType w:val="hybridMultilevel"/>
    <w:tmpl w:val="96E08C4A"/>
    <w:lvl w:ilvl="0" w:tplc="3392D170">
      <w:start w:val="1"/>
      <w:numFmt w:val="upperRoman"/>
      <w:lvlText w:val="%1."/>
      <w:lvlJc w:val="righ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E222108"/>
    <w:multiLevelType w:val="hybridMultilevel"/>
    <w:tmpl w:val="ED6028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934776802">
    <w:abstractNumId w:val="11"/>
  </w:num>
  <w:num w:numId="2" w16cid:durableId="624236008">
    <w:abstractNumId w:val="29"/>
  </w:num>
  <w:num w:numId="3" w16cid:durableId="152576023">
    <w:abstractNumId w:val="6"/>
  </w:num>
  <w:num w:numId="4" w16cid:durableId="1203403943">
    <w:abstractNumId w:val="22"/>
  </w:num>
  <w:num w:numId="5" w16cid:durableId="1655405776">
    <w:abstractNumId w:val="33"/>
  </w:num>
  <w:num w:numId="6" w16cid:durableId="341009052">
    <w:abstractNumId w:val="12"/>
  </w:num>
  <w:num w:numId="7" w16cid:durableId="334503323">
    <w:abstractNumId w:val="15"/>
  </w:num>
  <w:num w:numId="8" w16cid:durableId="227424095">
    <w:abstractNumId w:val="36"/>
  </w:num>
  <w:num w:numId="9" w16cid:durableId="1877161151">
    <w:abstractNumId w:val="10"/>
  </w:num>
  <w:num w:numId="10" w16cid:durableId="1290088309">
    <w:abstractNumId w:val="4"/>
  </w:num>
  <w:num w:numId="11" w16cid:durableId="1571035426">
    <w:abstractNumId w:val="26"/>
  </w:num>
  <w:num w:numId="12" w16cid:durableId="90784143">
    <w:abstractNumId w:val="28"/>
  </w:num>
  <w:num w:numId="13" w16cid:durableId="244384088">
    <w:abstractNumId w:val="3"/>
  </w:num>
  <w:num w:numId="14" w16cid:durableId="717172219">
    <w:abstractNumId w:val="31"/>
  </w:num>
  <w:num w:numId="15" w16cid:durableId="1267540702">
    <w:abstractNumId w:val="25"/>
  </w:num>
  <w:num w:numId="16" w16cid:durableId="1009942074">
    <w:abstractNumId w:val="24"/>
  </w:num>
  <w:num w:numId="17" w16cid:durableId="845093258">
    <w:abstractNumId w:val="32"/>
  </w:num>
  <w:num w:numId="18" w16cid:durableId="1135483588">
    <w:abstractNumId w:val="34"/>
  </w:num>
  <w:num w:numId="19" w16cid:durableId="773214379">
    <w:abstractNumId w:val="7"/>
  </w:num>
  <w:num w:numId="20" w16cid:durableId="2040933852">
    <w:abstractNumId w:val="7"/>
  </w:num>
  <w:num w:numId="21" w16cid:durableId="1170486923">
    <w:abstractNumId w:val="16"/>
  </w:num>
  <w:num w:numId="22" w16cid:durableId="801315435">
    <w:abstractNumId w:val="35"/>
  </w:num>
  <w:num w:numId="23" w16cid:durableId="247005382">
    <w:abstractNumId w:val="20"/>
  </w:num>
  <w:num w:numId="24" w16cid:durableId="901137220">
    <w:abstractNumId w:val="19"/>
  </w:num>
  <w:num w:numId="25" w16cid:durableId="2118327191">
    <w:abstractNumId w:val="9"/>
  </w:num>
  <w:num w:numId="26" w16cid:durableId="232397647">
    <w:abstractNumId w:val="18"/>
  </w:num>
  <w:num w:numId="27" w16cid:durableId="2117750043">
    <w:abstractNumId w:val="27"/>
  </w:num>
  <w:num w:numId="28" w16cid:durableId="1612977137">
    <w:abstractNumId w:val="13"/>
  </w:num>
  <w:num w:numId="29" w16cid:durableId="1451170366">
    <w:abstractNumId w:val="1"/>
  </w:num>
  <w:num w:numId="30" w16cid:durableId="859244688">
    <w:abstractNumId w:val="8"/>
  </w:num>
  <w:num w:numId="31" w16cid:durableId="33047287">
    <w:abstractNumId w:val="14"/>
  </w:num>
  <w:num w:numId="32" w16cid:durableId="1702783156">
    <w:abstractNumId w:val="5"/>
  </w:num>
  <w:num w:numId="33" w16cid:durableId="673533865">
    <w:abstractNumId w:val="23"/>
  </w:num>
  <w:num w:numId="34" w16cid:durableId="341785884">
    <w:abstractNumId w:val="21"/>
  </w:num>
  <w:num w:numId="35" w16cid:durableId="216086431">
    <w:abstractNumId w:val="2"/>
  </w:num>
  <w:num w:numId="36" w16cid:durableId="356085235">
    <w:abstractNumId w:val="37"/>
  </w:num>
  <w:num w:numId="37" w16cid:durableId="1359165851">
    <w:abstractNumId w:val="17"/>
  </w:num>
  <w:num w:numId="38" w16cid:durableId="1598097872">
    <w:abstractNumId w:val="3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5D3"/>
    <w:rsid w:val="00000191"/>
    <w:rsid w:val="00000CF9"/>
    <w:rsid w:val="000020C3"/>
    <w:rsid w:val="0000377E"/>
    <w:rsid w:val="00003AA2"/>
    <w:rsid w:val="00003D50"/>
    <w:rsid w:val="0000442F"/>
    <w:rsid w:val="000045A7"/>
    <w:rsid w:val="00004B8D"/>
    <w:rsid w:val="000056FD"/>
    <w:rsid w:val="00005CC0"/>
    <w:rsid w:val="000068D7"/>
    <w:rsid w:val="00006B47"/>
    <w:rsid w:val="00007302"/>
    <w:rsid w:val="00007F24"/>
    <w:rsid w:val="00010453"/>
    <w:rsid w:val="0001066E"/>
    <w:rsid w:val="00012607"/>
    <w:rsid w:val="00013769"/>
    <w:rsid w:val="00013D7D"/>
    <w:rsid w:val="000164D9"/>
    <w:rsid w:val="0001670F"/>
    <w:rsid w:val="00017E42"/>
    <w:rsid w:val="000200CD"/>
    <w:rsid w:val="000209B5"/>
    <w:rsid w:val="0002144B"/>
    <w:rsid w:val="00021797"/>
    <w:rsid w:val="00022495"/>
    <w:rsid w:val="00024CFB"/>
    <w:rsid w:val="00024F8F"/>
    <w:rsid w:val="00025D3A"/>
    <w:rsid w:val="00026E7E"/>
    <w:rsid w:val="00027329"/>
    <w:rsid w:val="00030581"/>
    <w:rsid w:val="00031A9D"/>
    <w:rsid w:val="00032606"/>
    <w:rsid w:val="00033050"/>
    <w:rsid w:val="0003328B"/>
    <w:rsid w:val="00033748"/>
    <w:rsid w:val="00034328"/>
    <w:rsid w:val="0003489F"/>
    <w:rsid w:val="0003731B"/>
    <w:rsid w:val="00037C05"/>
    <w:rsid w:val="00040005"/>
    <w:rsid w:val="000403C3"/>
    <w:rsid w:val="00041090"/>
    <w:rsid w:val="0004116A"/>
    <w:rsid w:val="00042068"/>
    <w:rsid w:val="00042179"/>
    <w:rsid w:val="00042E6E"/>
    <w:rsid w:val="000442A5"/>
    <w:rsid w:val="000446F6"/>
    <w:rsid w:val="00044F07"/>
    <w:rsid w:val="00046220"/>
    <w:rsid w:val="000470E3"/>
    <w:rsid w:val="00047685"/>
    <w:rsid w:val="0005026D"/>
    <w:rsid w:val="000502F6"/>
    <w:rsid w:val="0005195D"/>
    <w:rsid w:val="000519EE"/>
    <w:rsid w:val="000520FF"/>
    <w:rsid w:val="000521ED"/>
    <w:rsid w:val="00052D03"/>
    <w:rsid w:val="000540FB"/>
    <w:rsid w:val="0005496B"/>
    <w:rsid w:val="00054EAE"/>
    <w:rsid w:val="00056098"/>
    <w:rsid w:val="0005648C"/>
    <w:rsid w:val="00057450"/>
    <w:rsid w:val="00057FFA"/>
    <w:rsid w:val="00060ED7"/>
    <w:rsid w:val="000612D6"/>
    <w:rsid w:val="000616C7"/>
    <w:rsid w:val="00062DA3"/>
    <w:rsid w:val="00063D7A"/>
    <w:rsid w:val="00063ED8"/>
    <w:rsid w:val="00064973"/>
    <w:rsid w:val="000652CF"/>
    <w:rsid w:val="0006596B"/>
    <w:rsid w:val="00065CF4"/>
    <w:rsid w:val="00066214"/>
    <w:rsid w:val="00066786"/>
    <w:rsid w:val="00066BB1"/>
    <w:rsid w:val="00067160"/>
    <w:rsid w:val="000678A2"/>
    <w:rsid w:val="000701E6"/>
    <w:rsid w:val="0007055B"/>
    <w:rsid w:val="00070576"/>
    <w:rsid w:val="00070EB6"/>
    <w:rsid w:val="00071018"/>
    <w:rsid w:val="00071409"/>
    <w:rsid w:val="00071AC7"/>
    <w:rsid w:val="00071F08"/>
    <w:rsid w:val="0007223D"/>
    <w:rsid w:val="00072D78"/>
    <w:rsid w:val="00075C9E"/>
    <w:rsid w:val="00076525"/>
    <w:rsid w:val="00077DD4"/>
    <w:rsid w:val="000803F7"/>
    <w:rsid w:val="00080A15"/>
    <w:rsid w:val="00080AFB"/>
    <w:rsid w:val="000843E7"/>
    <w:rsid w:val="00084930"/>
    <w:rsid w:val="00084D05"/>
    <w:rsid w:val="000860AE"/>
    <w:rsid w:val="0008639F"/>
    <w:rsid w:val="00086513"/>
    <w:rsid w:val="00086CD3"/>
    <w:rsid w:val="00090692"/>
    <w:rsid w:val="000927A2"/>
    <w:rsid w:val="000936E9"/>
    <w:rsid w:val="00094C5F"/>
    <w:rsid w:val="00096F14"/>
    <w:rsid w:val="000A0493"/>
    <w:rsid w:val="000A1D21"/>
    <w:rsid w:val="000A1D9A"/>
    <w:rsid w:val="000A2899"/>
    <w:rsid w:val="000A29C9"/>
    <w:rsid w:val="000A303D"/>
    <w:rsid w:val="000A3288"/>
    <w:rsid w:val="000A3686"/>
    <w:rsid w:val="000A493D"/>
    <w:rsid w:val="000A4D3A"/>
    <w:rsid w:val="000A6F4B"/>
    <w:rsid w:val="000A741F"/>
    <w:rsid w:val="000A74C5"/>
    <w:rsid w:val="000A7728"/>
    <w:rsid w:val="000A7C07"/>
    <w:rsid w:val="000A7FD6"/>
    <w:rsid w:val="000B105A"/>
    <w:rsid w:val="000B1113"/>
    <w:rsid w:val="000B182C"/>
    <w:rsid w:val="000B1D62"/>
    <w:rsid w:val="000B27D9"/>
    <w:rsid w:val="000B3F9C"/>
    <w:rsid w:val="000B506F"/>
    <w:rsid w:val="000B5436"/>
    <w:rsid w:val="000B6024"/>
    <w:rsid w:val="000B6428"/>
    <w:rsid w:val="000B65F7"/>
    <w:rsid w:val="000B67FF"/>
    <w:rsid w:val="000B68F6"/>
    <w:rsid w:val="000B6A91"/>
    <w:rsid w:val="000B6CE2"/>
    <w:rsid w:val="000B6E52"/>
    <w:rsid w:val="000B7A1E"/>
    <w:rsid w:val="000C02BE"/>
    <w:rsid w:val="000C0530"/>
    <w:rsid w:val="000C0655"/>
    <w:rsid w:val="000C10FA"/>
    <w:rsid w:val="000C1CD1"/>
    <w:rsid w:val="000C1DC7"/>
    <w:rsid w:val="000C35AF"/>
    <w:rsid w:val="000C450B"/>
    <w:rsid w:val="000C46E7"/>
    <w:rsid w:val="000C4D26"/>
    <w:rsid w:val="000C5D9F"/>
    <w:rsid w:val="000C5DDC"/>
    <w:rsid w:val="000C6092"/>
    <w:rsid w:val="000C7028"/>
    <w:rsid w:val="000D07F8"/>
    <w:rsid w:val="000D117B"/>
    <w:rsid w:val="000D15D7"/>
    <w:rsid w:val="000D2DAE"/>
    <w:rsid w:val="000D4FBA"/>
    <w:rsid w:val="000D5352"/>
    <w:rsid w:val="000D5790"/>
    <w:rsid w:val="000D6606"/>
    <w:rsid w:val="000D6829"/>
    <w:rsid w:val="000D760F"/>
    <w:rsid w:val="000D7785"/>
    <w:rsid w:val="000D7C39"/>
    <w:rsid w:val="000E01CE"/>
    <w:rsid w:val="000E0233"/>
    <w:rsid w:val="000E08F9"/>
    <w:rsid w:val="000E0FDA"/>
    <w:rsid w:val="000E1D6D"/>
    <w:rsid w:val="000E3767"/>
    <w:rsid w:val="000E4668"/>
    <w:rsid w:val="000E5A22"/>
    <w:rsid w:val="000E5AFD"/>
    <w:rsid w:val="000E5E3F"/>
    <w:rsid w:val="000F05FC"/>
    <w:rsid w:val="000F14BB"/>
    <w:rsid w:val="000F1DED"/>
    <w:rsid w:val="000F22C2"/>
    <w:rsid w:val="000F23CB"/>
    <w:rsid w:val="000F2837"/>
    <w:rsid w:val="000F287F"/>
    <w:rsid w:val="000F2AE6"/>
    <w:rsid w:val="000F59BA"/>
    <w:rsid w:val="00101572"/>
    <w:rsid w:val="00101D7F"/>
    <w:rsid w:val="00103BE7"/>
    <w:rsid w:val="00103FF8"/>
    <w:rsid w:val="00104094"/>
    <w:rsid w:val="00104F64"/>
    <w:rsid w:val="00104FD9"/>
    <w:rsid w:val="00105105"/>
    <w:rsid w:val="0010525A"/>
    <w:rsid w:val="00105BC9"/>
    <w:rsid w:val="00105C66"/>
    <w:rsid w:val="00105D26"/>
    <w:rsid w:val="00106A4A"/>
    <w:rsid w:val="00107B4C"/>
    <w:rsid w:val="00112731"/>
    <w:rsid w:val="00113190"/>
    <w:rsid w:val="00113D34"/>
    <w:rsid w:val="00115802"/>
    <w:rsid w:val="00115870"/>
    <w:rsid w:val="00115B9B"/>
    <w:rsid w:val="00117BEA"/>
    <w:rsid w:val="00117C79"/>
    <w:rsid w:val="0012004E"/>
    <w:rsid w:val="0012042C"/>
    <w:rsid w:val="001204F1"/>
    <w:rsid w:val="00120C7A"/>
    <w:rsid w:val="00121CB1"/>
    <w:rsid w:val="00121EE4"/>
    <w:rsid w:val="00122125"/>
    <w:rsid w:val="001226EB"/>
    <w:rsid w:val="00122A42"/>
    <w:rsid w:val="00122F43"/>
    <w:rsid w:val="00125E55"/>
    <w:rsid w:val="001261F8"/>
    <w:rsid w:val="0012620E"/>
    <w:rsid w:val="00126978"/>
    <w:rsid w:val="00127A97"/>
    <w:rsid w:val="00127C1A"/>
    <w:rsid w:val="00130D6C"/>
    <w:rsid w:val="0013126E"/>
    <w:rsid w:val="001319CB"/>
    <w:rsid w:val="001320EB"/>
    <w:rsid w:val="00133D90"/>
    <w:rsid w:val="0013540E"/>
    <w:rsid w:val="001361E9"/>
    <w:rsid w:val="001362B1"/>
    <w:rsid w:val="001365A2"/>
    <w:rsid w:val="00136676"/>
    <w:rsid w:val="00137CE3"/>
    <w:rsid w:val="0014026E"/>
    <w:rsid w:val="0014113D"/>
    <w:rsid w:val="001418E9"/>
    <w:rsid w:val="00142598"/>
    <w:rsid w:val="00142CEA"/>
    <w:rsid w:val="00143046"/>
    <w:rsid w:val="00143CF7"/>
    <w:rsid w:val="00143EF1"/>
    <w:rsid w:val="001446D5"/>
    <w:rsid w:val="00145858"/>
    <w:rsid w:val="00146B18"/>
    <w:rsid w:val="001474C2"/>
    <w:rsid w:val="00150204"/>
    <w:rsid w:val="00150A24"/>
    <w:rsid w:val="00150A84"/>
    <w:rsid w:val="00150C23"/>
    <w:rsid w:val="0015133C"/>
    <w:rsid w:val="00151B30"/>
    <w:rsid w:val="001533E3"/>
    <w:rsid w:val="001534F1"/>
    <w:rsid w:val="0015390A"/>
    <w:rsid w:val="00153E54"/>
    <w:rsid w:val="00154651"/>
    <w:rsid w:val="0015485B"/>
    <w:rsid w:val="00156930"/>
    <w:rsid w:val="00156D00"/>
    <w:rsid w:val="00157E54"/>
    <w:rsid w:val="00160259"/>
    <w:rsid w:val="00160661"/>
    <w:rsid w:val="00160A65"/>
    <w:rsid w:val="00160DFE"/>
    <w:rsid w:val="001623F5"/>
    <w:rsid w:val="001625ED"/>
    <w:rsid w:val="001629EF"/>
    <w:rsid w:val="00162CD6"/>
    <w:rsid w:val="00163CAA"/>
    <w:rsid w:val="00163CB1"/>
    <w:rsid w:val="00163F45"/>
    <w:rsid w:val="00164A8A"/>
    <w:rsid w:val="001664A3"/>
    <w:rsid w:val="001669A8"/>
    <w:rsid w:val="00166C85"/>
    <w:rsid w:val="00172D8D"/>
    <w:rsid w:val="00172EA1"/>
    <w:rsid w:val="00174803"/>
    <w:rsid w:val="00175230"/>
    <w:rsid w:val="00175869"/>
    <w:rsid w:val="001758E7"/>
    <w:rsid w:val="00176149"/>
    <w:rsid w:val="00176633"/>
    <w:rsid w:val="0017689C"/>
    <w:rsid w:val="001769D7"/>
    <w:rsid w:val="00176A37"/>
    <w:rsid w:val="00177B38"/>
    <w:rsid w:val="001809A8"/>
    <w:rsid w:val="001817BB"/>
    <w:rsid w:val="00182538"/>
    <w:rsid w:val="00182D6D"/>
    <w:rsid w:val="00183315"/>
    <w:rsid w:val="00183462"/>
    <w:rsid w:val="00183E86"/>
    <w:rsid w:val="001843DA"/>
    <w:rsid w:val="00184607"/>
    <w:rsid w:val="0018547D"/>
    <w:rsid w:val="00187E19"/>
    <w:rsid w:val="00190437"/>
    <w:rsid w:val="00190712"/>
    <w:rsid w:val="00190930"/>
    <w:rsid w:val="001923DB"/>
    <w:rsid w:val="001937C7"/>
    <w:rsid w:val="00193906"/>
    <w:rsid w:val="00193A3A"/>
    <w:rsid w:val="00193B42"/>
    <w:rsid w:val="00196502"/>
    <w:rsid w:val="001971FE"/>
    <w:rsid w:val="0019724D"/>
    <w:rsid w:val="00197B15"/>
    <w:rsid w:val="00197E19"/>
    <w:rsid w:val="001A014D"/>
    <w:rsid w:val="001A18E9"/>
    <w:rsid w:val="001A2514"/>
    <w:rsid w:val="001A2596"/>
    <w:rsid w:val="001A2A2B"/>
    <w:rsid w:val="001A3A0E"/>
    <w:rsid w:val="001A4A71"/>
    <w:rsid w:val="001A5EAB"/>
    <w:rsid w:val="001A71EF"/>
    <w:rsid w:val="001A7877"/>
    <w:rsid w:val="001B1737"/>
    <w:rsid w:val="001B1A23"/>
    <w:rsid w:val="001B1F2F"/>
    <w:rsid w:val="001B1FB7"/>
    <w:rsid w:val="001B4A9D"/>
    <w:rsid w:val="001B5421"/>
    <w:rsid w:val="001B5EFE"/>
    <w:rsid w:val="001B6D62"/>
    <w:rsid w:val="001B6F73"/>
    <w:rsid w:val="001B7512"/>
    <w:rsid w:val="001B7675"/>
    <w:rsid w:val="001B7964"/>
    <w:rsid w:val="001C0E28"/>
    <w:rsid w:val="001C0EFA"/>
    <w:rsid w:val="001C3BFD"/>
    <w:rsid w:val="001C3E36"/>
    <w:rsid w:val="001C4515"/>
    <w:rsid w:val="001C46B4"/>
    <w:rsid w:val="001C5A55"/>
    <w:rsid w:val="001C6165"/>
    <w:rsid w:val="001C636F"/>
    <w:rsid w:val="001C65D6"/>
    <w:rsid w:val="001C6708"/>
    <w:rsid w:val="001D169E"/>
    <w:rsid w:val="001D27EE"/>
    <w:rsid w:val="001D2AFB"/>
    <w:rsid w:val="001D2E92"/>
    <w:rsid w:val="001D2E9D"/>
    <w:rsid w:val="001D38DF"/>
    <w:rsid w:val="001D465C"/>
    <w:rsid w:val="001D4E92"/>
    <w:rsid w:val="001D56FF"/>
    <w:rsid w:val="001D5E91"/>
    <w:rsid w:val="001D6A0B"/>
    <w:rsid w:val="001D7098"/>
    <w:rsid w:val="001D739A"/>
    <w:rsid w:val="001E028E"/>
    <w:rsid w:val="001E155F"/>
    <w:rsid w:val="001E1AE5"/>
    <w:rsid w:val="001E1D88"/>
    <w:rsid w:val="001E1DEB"/>
    <w:rsid w:val="001E1E6D"/>
    <w:rsid w:val="001E22A4"/>
    <w:rsid w:val="001E2496"/>
    <w:rsid w:val="001E2CC0"/>
    <w:rsid w:val="001E30C2"/>
    <w:rsid w:val="001E32B5"/>
    <w:rsid w:val="001E53A2"/>
    <w:rsid w:val="001E62F2"/>
    <w:rsid w:val="001E65AC"/>
    <w:rsid w:val="001E71EC"/>
    <w:rsid w:val="001F0704"/>
    <w:rsid w:val="001F307E"/>
    <w:rsid w:val="001F3AD5"/>
    <w:rsid w:val="001F41D2"/>
    <w:rsid w:val="001F4789"/>
    <w:rsid w:val="001F5761"/>
    <w:rsid w:val="001F59CF"/>
    <w:rsid w:val="001F6890"/>
    <w:rsid w:val="00201807"/>
    <w:rsid w:val="00201B57"/>
    <w:rsid w:val="00201D68"/>
    <w:rsid w:val="00205444"/>
    <w:rsid w:val="00205658"/>
    <w:rsid w:val="0020656A"/>
    <w:rsid w:val="00210720"/>
    <w:rsid w:val="00210F93"/>
    <w:rsid w:val="0021107D"/>
    <w:rsid w:val="0021110B"/>
    <w:rsid w:val="00211AEE"/>
    <w:rsid w:val="002122DF"/>
    <w:rsid w:val="00213858"/>
    <w:rsid w:val="0021386C"/>
    <w:rsid w:val="00214534"/>
    <w:rsid w:val="002149E6"/>
    <w:rsid w:val="00214B2A"/>
    <w:rsid w:val="0021537C"/>
    <w:rsid w:val="002158FF"/>
    <w:rsid w:val="00215A0E"/>
    <w:rsid w:val="00215BB1"/>
    <w:rsid w:val="002160B3"/>
    <w:rsid w:val="00216C65"/>
    <w:rsid w:val="00217C16"/>
    <w:rsid w:val="002213A7"/>
    <w:rsid w:val="00223095"/>
    <w:rsid w:val="002252F9"/>
    <w:rsid w:val="00226FB0"/>
    <w:rsid w:val="002272A7"/>
    <w:rsid w:val="002277BB"/>
    <w:rsid w:val="00227960"/>
    <w:rsid w:val="0023070E"/>
    <w:rsid w:val="00230D69"/>
    <w:rsid w:val="002313EA"/>
    <w:rsid w:val="00232143"/>
    <w:rsid w:val="0023281A"/>
    <w:rsid w:val="00232A0B"/>
    <w:rsid w:val="00234A28"/>
    <w:rsid w:val="00234E39"/>
    <w:rsid w:val="00235A45"/>
    <w:rsid w:val="002367B8"/>
    <w:rsid w:val="00237645"/>
    <w:rsid w:val="00237847"/>
    <w:rsid w:val="00237E10"/>
    <w:rsid w:val="002409E8"/>
    <w:rsid w:val="00241A68"/>
    <w:rsid w:val="00242B09"/>
    <w:rsid w:val="00242D50"/>
    <w:rsid w:val="00243046"/>
    <w:rsid w:val="00243952"/>
    <w:rsid w:val="00244247"/>
    <w:rsid w:val="00244883"/>
    <w:rsid w:val="002456CD"/>
    <w:rsid w:val="00246DBA"/>
    <w:rsid w:val="00246E90"/>
    <w:rsid w:val="00250A6E"/>
    <w:rsid w:val="00250B46"/>
    <w:rsid w:val="00250D0B"/>
    <w:rsid w:val="00251D22"/>
    <w:rsid w:val="00252167"/>
    <w:rsid w:val="002521CC"/>
    <w:rsid w:val="00252839"/>
    <w:rsid w:val="00252C9F"/>
    <w:rsid w:val="00254947"/>
    <w:rsid w:val="002551CA"/>
    <w:rsid w:val="00256490"/>
    <w:rsid w:val="002564EB"/>
    <w:rsid w:val="002575D9"/>
    <w:rsid w:val="00260224"/>
    <w:rsid w:val="00260F2A"/>
    <w:rsid w:val="002611D6"/>
    <w:rsid w:val="002620DA"/>
    <w:rsid w:val="0026244B"/>
    <w:rsid w:val="00262B7B"/>
    <w:rsid w:val="00262C69"/>
    <w:rsid w:val="00264973"/>
    <w:rsid w:val="00265264"/>
    <w:rsid w:val="00265EE1"/>
    <w:rsid w:val="00266119"/>
    <w:rsid w:val="00266625"/>
    <w:rsid w:val="00266758"/>
    <w:rsid w:val="002705B7"/>
    <w:rsid w:val="00270AF8"/>
    <w:rsid w:val="00271394"/>
    <w:rsid w:val="002715A9"/>
    <w:rsid w:val="00272818"/>
    <w:rsid w:val="002743CB"/>
    <w:rsid w:val="00274658"/>
    <w:rsid w:val="00275DB4"/>
    <w:rsid w:val="00277190"/>
    <w:rsid w:val="0027766F"/>
    <w:rsid w:val="0027789F"/>
    <w:rsid w:val="00277A72"/>
    <w:rsid w:val="00280E97"/>
    <w:rsid w:val="00280EBB"/>
    <w:rsid w:val="0028209F"/>
    <w:rsid w:val="00282D6D"/>
    <w:rsid w:val="002830F6"/>
    <w:rsid w:val="00283838"/>
    <w:rsid w:val="00284156"/>
    <w:rsid w:val="002845F4"/>
    <w:rsid w:val="00285040"/>
    <w:rsid w:val="002850BA"/>
    <w:rsid w:val="0028771B"/>
    <w:rsid w:val="00287B5E"/>
    <w:rsid w:val="002904A4"/>
    <w:rsid w:val="002906C9"/>
    <w:rsid w:val="002912DA"/>
    <w:rsid w:val="00291EF3"/>
    <w:rsid w:val="002920B3"/>
    <w:rsid w:val="00294704"/>
    <w:rsid w:val="00297025"/>
    <w:rsid w:val="002977E5"/>
    <w:rsid w:val="002A02DB"/>
    <w:rsid w:val="002A0AE6"/>
    <w:rsid w:val="002A0E1D"/>
    <w:rsid w:val="002A2259"/>
    <w:rsid w:val="002A4C6D"/>
    <w:rsid w:val="002A4FFF"/>
    <w:rsid w:val="002A70B7"/>
    <w:rsid w:val="002B018B"/>
    <w:rsid w:val="002B036F"/>
    <w:rsid w:val="002B0553"/>
    <w:rsid w:val="002B07AD"/>
    <w:rsid w:val="002B12EB"/>
    <w:rsid w:val="002B1C47"/>
    <w:rsid w:val="002B234F"/>
    <w:rsid w:val="002B316C"/>
    <w:rsid w:val="002B3F79"/>
    <w:rsid w:val="002B4684"/>
    <w:rsid w:val="002B4A10"/>
    <w:rsid w:val="002B517C"/>
    <w:rsid w:val="002B55BF"/>
    <w:rsid w:val="002B5B51"/>
    <w:rsid w:val="002B6AA5"/>
    <w:rsid w:val="002B6E29"/>
    <w:rsid w:val="002B7245"/>
    <w:rsid w:val="002B77D9"/>
    <w:rsid w:val="002B7AEB"/>
    <w:rsid w:val="002B7FC7"/>
    <w:rsid w:val="002C05B1"/>
    <w:rsid w:val="002C07BB"/>
    <w:rsid w:val="002C1BAC"/>
    <w:rsid w:val="002C2BA1"/>
    <w:rsid w:val="002C2CD1"/>
    <w:rsid w:val="002C32FC"/>
    <w:rsid w:val="002C40F2"/>
    <w:rsid w:val="002C5625"/>
    <w:rsid w:val="002C5C84"/>
    <w:rsid w:val="002C5EDF"/>
    <w:rsid w:val="002C5F7B"/>
    <w:rsid w:val="002C6D57"/>
    <w:rsid w:val="002D1D40"/>
    <w:rsid w:val="002D302A"/>
    <w:rsid w:val="002D37A8"/>
    <w:rsid w:val="002D37CD"/>
    <w:rsid w:val="002D410D"/>
    <w:rsid w:val="002D41E2"/>
    <w:rsid w:val="002D54C9"/>
    <w:rsid w:val="002D6A56"/>
    <w:rsid w:val="002D6CE4"/>
    <w:rsid w:val="002D72F2"/>
    <w:rsid w:val="002D732B"/>
    <w:rsid w:val="002D748F"/>
    <w:rsid w:val="002E15E9"/>
    <w:rsid w:val="002E1615"/>
    <w:rsid w:val="002E1AE4"/>
    <w:rsid w:val="002E3236"/>
    <w:rsid w:val="002E4013"/>
    <w:rsid w:val="002E4746"/>
    <w:rsid w:val="002E49A4"/>
    <w:rsid w:val="002E50A5"/>
    <w:rsid w:val="002E52E0"/>
    <w:rsid w:val="002E5F10"/>
    <w:rsid w:val="002E5F23"/>
    <w:rsid w:val="002E5F99"/>
    <w:rsid w:val="002E60FF"/>
    <w:rsid w:val="002E6881"/>
    <w:rsid w:val="002E7D8B"/>
    <w:rsid w:val="002F06DB"/>
    <w:rsid w:val="002F151C"/>
    <w:rsid w:val="002F1523"/>
    <w:rsid w:val="002F1E10"/>
    <w:rsid w:val="002F4B40"/>
    <w:rsid w:val="002F4BE8"/>
    <w:rsid w:val="002F5E18"/>
    <w:rsid w:val="002F6289"/>
    <w:rsid w:val="00300210"/>
    <w:rsid w:val="00300C8A"/>
    <w:rsid w:val="0030150E"/>
    <w:rsid w:val="00301B8B"/>
    <w:rsid w:val="00302FDA"/>
    <w:rsid w:val="0030348D"/>
    <w:rsid w:val="00305FBD"/>
    <w:rsid w:val="00306D49"/>
    <w:rsid w:val="003070AE"/>
    <w:rsid w:val="003074EC"/>
    <w:rsid w:val="003108E8"/>
    <w:rsid w:val="003114C9"/>
    <w:rsid w:val="00311B72"/>
    <w:rsid w:val="003134C6"/>
    <w:rsid w:val="0031385D"/>
    <w:rsid w:val="003142D5"/>
    <w:rsid w:val="003156BD"/>
    <w:rsid w:val="00315D77"/>
    <w:rsid w:val="0032260E"/>
    <w:rsid w:val="003228F4"/>
    <w:rsid w:val="00322C2E"/>
    <w:rsid w:val="003241CB"/>
    <w:rsid w:val="00330EBB"/>
    <w:rsid w:val="00332606"/>
    <w:rsid w:val="003328F9"/>
    <w:rsid w:val="00332DF8"/>
    <w:rsid w:val="0033346D"/>
    <w:rsid w:val="003345A9"/>
    <w:rsid w:val="00334CDF"/>
    <w:rsid w:val="00334FCE"/>
    <w:rsid w:val="003357E5"/>
    <w:rsid w:val="00335E0C"/>
    <w:rsid w:val="00337251"/>
    <w:rsid w:val="003376F9"/>
    <w:rsid w:val="0033796A"/>
    <w:rsid w:val="00340625"/>
    <w:rsid w:val="00341503"/>
    <w:rsid w:val="0034329D"/>
    <w:rsid w:val="00343FC6"/>
    <w:rsid w:val="00344984"/>
    <w:rsid w:val="0034534B"/>
    <w:rsid w:val="00345DD0"/>
    <w:rsid w:val="00347C78"/>
    <w:rsid w:val="00351458"/>
    <w:rsid w:val="00351CF4"/>
    <w:rsid w:val="00351D85"/>
    <w:rsid w:val="003532CD"/>
    <w:rsid w:val="003539BA"/>
    <w:rsid w:val="00354C36"/>
    <w:rsid w:val="00354CF6"/>
    <w:rsid w:val="0035505B"/>
    <w:rsid w:val="0035512C"/>
    <w:rsid w:val="00355261"/>
    <w:rsid w:val="00356D05"/>
    <w:rsid w:val="003575A5"/>
    <w:rsid w:val="00361E9F"/>
    <w:rsid w:val="003626D8"/>
    <w:rsid w:val="00362C53"/>
    <w:rsid w:val="00363F8D"/>
    <w:rsid w:val="0036423E"/>
    <w:rsid w:val="00364727"/>
    <w:rsid w:val="00364B34"/>
    <w:rsid w:val="00367289"/>
    <w:rsid w:val="00367AD8"/>
    <w:rsid w:val="00367C88"/>
    <w:rsid w:val="0037014B"/>
    <w:rsid w:val="00370491"/>
    <w:rsid w:val="00370C45"/>
    <w:rsid w:val="00371363"/>
    <w:rsid w:val="0037145A"/>
    <w:rsid w:val="00373481"/>
    <w:rsid w:val="00373922"/>
    <w:rsid w:val="003754A8"/>
    <w:rsid w:val="003773C7"/>
    <w:rsid w:val="0037796B"/>
    <w:rsid w:val="00377CC1"/>
    <w:rsid w:val="00384750"/>
    <w:rsid w:val="003848A1"/>
    <w:rsid w:val="00384EA7"/>
    <w:rsid w:val="00385632"/>
    <w:rsid w:val="00385B60"/>
    <w:rsid w:val="00386144"/>
    <w:rsid w:val="0038654D"/>
    <w:rsid w:val="0038783D"/>
    <w:rsid w:val="00387910"/>
    <w:rsid w:val="003921E9"/>
    <w:rsid w:val="00392B4A"/>
    <w:rsid w:val="003934C8"/>
    <w:rsid w:val="003935B8"/>
    <w:rsid w:val="003940DE"/>
    <w:rsid w:val="00394885"/>
    <w:rsid w:val="00394E4C"/>
    <w:rsid w:val="003954DD"/>
    <w:rsid w:val="003A0EF7"/>
    <w:rsid w:val="003A1100"/>
    <w:rsid w:val="003A2B56"/>
    <w:rsid w:val="003A569F"/>
    <w:rsid w:val="003A5BCF"/>
    <w:rsid w:val="003A7954"/>
    <w:rsid w:val="003A7CFB"/>
    <w:rsid w:val="003B04FF"/>
    <w:rsid w:val="003B12E8"/>
    <w:rsid w:val="003B2116"/>
    <w:rsid w:val="003B2D23"/>
    <w:rsid w:val="003B5854"/>
    <w:rsid w:val="003B5C2D"/>
    <w:rsid w:val="003B7304"/>
    <w:rsid w:val="003B7808"/>
    <w:rsid w:val="003B789B"/>
    <w:rsid w:val="003B7F83"/>
    <w:rsid w:val="003C1303"/>
    <w:rsid w:val="003C193C"/>
    <w:rsid w:val="003C1BA3"/>
    <w:rsid w:val="003C1C5B"/>
    <w:rsid w:val="003C2B2D"/>
    <w:rsid w:val="003C31DC"/>
    <w:rsid w:val="003C368A"/>
    <w:rsid w:val="003C44AC"/>
    <w:rsid w:val="003C495B"/>
    <w:rsid w:val="003C4D35"/>
    <w:rsid w:val="003C5BD9"/>
    <w:rsid w:val="003C744D"/>
    <w:rsid w:val="003C7524"/>
    <w:rsid w:val="003C7C00"/>
    <w:rsid w:val="003D134E"/>
    <w:rsid w:val="003D170D"/>
    <w:rsid w:val="003D1A43"/>
    <w:rsid w:val="003D1AB5"/>
    <w:rsid w:val="003D1D6A"/>
    <w:rsid w:val="003D23A1"/>
    <w:rsid w:val="003D260B"/>
    <w:rsid w:val="003D3139"/>
    <w:rsid w:val="003D3B4E"/>
    <w:rsid w:val="003D4101"/>
    <w:rsid w:val="003D45FF"/>
    <w:rsid w:val="003D4BB2"/>
    <w:rsid w:val="003D4C60"/>
    <w:rsid w:val="003D4F02"/>
    <w:rsid w:val="003D5158"/>
    <w:rsid w:val="003D523C"/>
    <w:rsid w:val="003D57C2"/>
    <w:rsid w:val="003D58FB"/>
    <w:rsid w:val="003D5EDA"/>
    <w:rsid w:val="003D7CE5"/>
    <w:rsid w:val="003E0E54"/>
    <w:rsid w:val="003E258A"/>
    <w:rsid w:val="003E2B78"/>
    <w:rsid w:val="003E32CF"/>
    <w:rsid w:val="003E3DC5"/>
    <w:rsid w:val="003E3E82"/>
    <w:rsid w:val="003E5E0D"/>
    <w:rsid w:val="003E61F4"/>
    <w:rsid w:val="003E6EAD"/>
    <w:rsid w:val="003E72E4"/>
    <w:rsid w:val="003E74C1"/>
    <w:rsid w:val="003F16BA"/>
    <w:rsid w:val="003F1EF4"/>
    <w:rsid w:val="003F272C"/>
    <w:rsid w:val="003F2DEB"/>
    <w:rsid w:val="003F2FF6"/>
    <w:rsid w:val="003F32B4"/>
    <w:rsid w:val="003F3A77"/>
    <w:rsid w:val="003F3DDE"/>
    <w:rsid w:val="003F4A35"/>
    <w:rsid w:val="003F4D80"/>
    <w:rsid w:val="003F73EC"/>
    <w:rsid w:val="003F76C9"/>
    <w:rsid w:val="003F7F9A"/>
    <w:rsid w:val="0040041A"/>
    <w:rsid w:val="0040091F"/>
    <w:rsid w:val="0040107A"/>
    <w:rsid w:val="004023C4"/>
    <w:rsid w:val="00403615"/>
    <w:rsid w:val="0040550A"/>
    <w:rsid w:val="00406422"/>
    <w:rsid w:val="004069C4"/>
    <w:rsid w:val="00407B19"/>
    <w:rsid w:val="004102B9"/>
    <w:rsid w:val="004103D1"/>
    <w:rsid w:val="00410AF7"/>
    <w:rsid w:val="00411C5A"/>
    <w:rsid w:val="004128F8"/>
    <w:rsid w:val="0041327E"/>
    <w:rsid w:val="004132AF"/>
    <w:rsid w:val="004138A0"/>
    <w:rsid w:val="004140CF"/>
    <w:rsid w:val="0041489C"/>
    <w:rsid w:val="00416ACD"/>
    <w:rsid w:val="0041744C"/>
    <w:rsid w:val="00421138"/>
    <w:rsid w:val="004212FC"/>
    <w:rsid w:val="004215D2"/>
    <w:rsid w:val="004221E0"/>
    <w:rsid w:val="00422CE5"/>
    <w:rsid w:val="0042356A"/>
    <w:rsid w:val="0042409D"/>
    <w:rsid w:val="0042423D"/>
    <w:rsid w:val="004244DA"/>
    <w:rsid w:val="004246DA"/>
    <w:rsid w:val="0042534A"/>
    <w:rsid w:val="00425DB7"/>
    <w:rsid w:val="00425FD3"/>
    <w:rsid w:val="00427578"/>
    <w:rsid w:val="00431154"/>
    <w:rsid w:val="004314B2"/>
    <w:rsid w:val="00431C06"/>
    <w:rsid w:val="004325AD"/>
    <w:rsid w:val="00432E6C"/>
    <w:rsid w:val="00433179"/>
    <w:rsid w:val="0043373E"/>
    <w:rsid w:val="00433CEA"/>
    <w:rsid w:val="0043460D"/>
    <w:rsid w:val="00434FED"/>
    <w:rsid w:val="0043530B"/>
    <w:rsid w:val="00435BA6"/>
    <w:rsid w:val="00435C31"/>
    <w:rsid w:val="004362F0"/>
    <w:rsid w:val="004370F6"/>
    <w:rsid w:val="00440E26"/>
    <w:rsid w:val="00441276"/>
    <w:rsid w:val="004416F7"/>
    <w:rsid w:val="00442030"/>
    <w:rsid w:val="00443049"/>
    <w:rsid w:val="00444A56"/>
    <w:rsid w:val="00444AB4"/>
    <w:rsid w:val="00445CD4"/>
    <w:rsid w:val="004464E9"/>
    <w:rsid w:val="00447523"/>
    <w:rsid w:val="00450231"/>
    <w:rsid w:val="00452774"/>
    <w:rsid w:val="00453512"/>
    <w:rsid w:val="00455375"/>
    <w:rsid w:val="004569EB"/>
    <w:rsid w:val="00460C76"/>
    <w:rsid w:val="00460E87"/>
    <w:rsid w:val="004644F9"/>
    <w:rsid w:val="004645A6"/>
    <w:rsid w:val="00465C27"/>
    <w:rsid w:val="00466839"/>
    <w:rsid w:val="00466F92"/>
    <w:rsid w:val="00467181"/>
    <w:rsid w:val="0046722A"/>
    <w:rsid w:val="00470651"/>
    <w:rsid w:val="00472B3F"/>
    <w:rsid w:val="00473281"/>
    <w:rsid w:val="004735DC"/>
    <w:rsid w:val="00473771"/>
    <w:rsid w:val="00474083"/>
    <w:rsid w:val="00475540"/>
    <w:rsid w:val="0047569C"/>
    <w:rsid w:val="00476D19"/>
    <w:rsid w:val="00480596"/>
    <w:rsid w:val="00480C75"/>
    <w:rsid w:val="00481655"/>
    <w:rsid w:val="00482243"/>
    <w:rsid w:val="00482AC2"/>
    <w:rsid w:val="00483B6A"/>
    <w:rsid w:val="00484180"/>
    <w:rsid w:val="0048441B"/>
    <w:rsid w:val="00484EE7"/>
    <w:rsid w:val="0048578C"/>
    <w:rsid w:val="00486DAB"/>
    <w:rsid w:val="00487095"/>
    <w:rsid w:val="00487338"/>
    <w:rsid w:val="004875A1"/>
    <w:rsid w:val="00487E3C"/>
    <w:rsid w:val="00487F9B"/>
    <w:rsid w:val="00490DC5"/>
    <w:rsid w:val="00491626"/>
    <w:rsid w:val="004918C8"/>
    <w:rsid w:val="00492667"/>
    <w:rsid w:val="00493901"/>
    <w:rsid w:val="00493DFA"/>
    <w:rsid w:val="00494708"/>
    <w:rsid w:val="00494DAE"/>
    <w:rsid w:val="00495700"/>
    <w:rsid w:val="00496136"/>
    <w:rsid w:val="0049780A"/>
    <w:rsid w:val="00497FE4"/>
    <w:rsid w:val="004A1BDF"/>
    <w:rsid w:val="004A1E03"/>
    <w:rsid w:val="004A2D3E"/>
    <w:rsid w:val="004A3FEA"/>
    <w:rsid w:val="004A40D9"/>
    <w:rsid w:val="004A4DBF"/>
    <w:rsid w:val="004A5153"/>
    <w:rsid w:val="004A53FD"/>
    <w:rsid w:val="004A5688"/>
    <w:rsid w:val="004A5A44"/>
    <w:rsid w:val="004A610E"/>
    <w:rsid w:val="004A6227"/>
    <w:rsid w:val="004A705E"/>
    <w:rsid w:val="004A7BD9"/>
    <w:rsid w:val="004B0169"/>
    <w:rsid w:val="004B059B"/>
    <w:rsid w:val="004B1120"/>
    <w:rsid w:val="004B1E5A"/>
    <w:rsid w:val="004B2C1A"/>
    <w:rsid w:val="004B4242"/>
    <w:rsid w:val="004B46B2"/>
    <w:rsid w:val="004B4B02"/>
    <w:rsid w:val="004B5573"/>
    <w:rsid w:val="004B55E8"/>
    <w:rsid w:val="004B5884"/>
    <w:rsid w:val="004B5B56"/>
    <w:rsid w:val="004B6264"/>
    <w:rsid w:val="004B6617"/>
    <w:rsid w:val="004B67E1"/>
    <w:rsid w:val="004B79EA"/>
    <w:rsid w:val="004C1A88"/>
    <w:rsid w:val="004C1C9A"/>
    <w:rsid w:val="004C1E9F"/>
    <w:rsid w:val="004C218A"/>
    <w:rsid w:val="004C2671"/>
    <w:rsid w:val="004C2805"/>
    <w:rsid w:val="004C2C19"/>
    <w:rsid w:val="004C5B00"/>
    <w:rsid w:val="004C6AEA"/>
    <w:rsid w:val="004C6F90"/>
    <w:rsid w:val="004C7653"/>
    <w:rsid w:val="004D0536"/>
    <w:rsid w:val="004D0973"/>
    <w:rsid w:val="004D22D3"/>
    <w:rsid w:val="004D29A6"/>
    <w:rsid w:val="004D2DFC"/>
    <w:rsid w:val="004D2F13"/>
    <w:rsid w:val="004D3B91"/>
    <w:rsid w:val="004D3D0B"/>
    <w:rsid w:val="004D468A"/>
    <w:rsid w:val="004D654B"/>
    <w:rsid w:val="004E0763"/>
    <w:rsid w:val="004E0CBB"/>
    <w:rsid w:val="004E23E2"/>
    <w:rsid w:val="004E2CFE"/>
    <w:rsid w:val="004E313E"/>
    <w:rsid w:val="004E32CB"/>
    <w:rsid w:val="004E4939"/>
    <w:rsid w:val="004E5634"/>
    <w:rsid w:val="004E6D6C"/>
    <w:rsid w:val="004E7578"/>
    <w:rsid w:val="004E7B87"/>
    <w:rsid w:val="004F04C8"/>
    <w:rsid w:val="004F0E74"/>
    <w:rsid w:val="004F17A0"/>
    <w:rsid w:val="00500FB4"/>
    <w:rsid w:val="005012D2"/>
    <w:rsid w:val="00502A40"/>
    <w:rsid w:val="00502CEB"/>
    <w:rsid w:val="00502DB5"/>
    <w:rsid w:val="0050361D"/>
    <w:rsid w:val="005040AD"/>
    <w:rsid w:val="00504232"/>
    <w:rsid w:val="005042A8"/>
    <w:rsid w:val="00504604"/>
    <w:rsid w:val="0050555C"/>
    <w:rsid w:val="00506466"/>
    <w:rsid w:val="00507827"/>
    <w:rsid w:val="00510A82"/>
    <w:rsid w:val="00510C3B"/>
    <w:rsid w:val="005119CB"/>
    <w:rsid w:val="00512F2E"/>
    <w:rsid w:val="0051322E"/>
    <w:rsid w:val="00513D23"/>
    <w:rsid w:val="00514165"/>
    <w:rsid w:val="0051485F"/>
    <w:rsid w:val="00514EB9"/>
    <w:rsid w:val="0051533B"/>
    <w:rsid w:val="005153A5"/>
    <w:rsid w:val="00517608"/>
    <w:rsid w:val="00517921"/>
    <w:rsid w:val="005203C2"/>
    <w:rsid w:val="00520543"/>
    <w:rsid w:val="00520CBD"/>
    <w:rsid w:val="00521975"/>
    <w:rsid w:val="00521CE4"/>
    <w:rsid w:val="005231C9"/>
    <w:rsid w:val="005237C1"/>
    <w:rsid w:val="00523F00"/>
    <w:rsid w:val="00526688"/>
    <w:rsid w:val="005268A9"/>
    <w:rsid w:val="00526E29"/>
    <w:rsid w:val="00531CAB"/>
    <w:rsid w:val="00533C21"/>
    <w:rsid w:val="0053458E"/>
    <w:rsid w:val="005345AE"/>
    <w:rsid w:val="005350C2"/>
    <w:rsid w:val="00535215"/>
    <w:rsid w:val="00535441"/>
    <w:rsid w:val="00535965"/>
    <w:rsid w:val="00535BF1"/>
    <w:rsid w:val="00535F3C"/>
    <w:rsid w:val="00542660"/>
    <w:rsid w:val="00542B2C"/>
    <w:rsid w:val="00542BA7"/>
    <w:rsid w:val="005433C4"/>
    <w:rsid w:val="00543567"/>
    <w:rsid w:val="00543804"/>
    <w:rsid w:val="00544B2F"/>
    <w:rsid w:val="00545531"/>
    <w:rsid w:val="00546271"/>
    <w:rsid w:val="00546E9D"/>
    <w:rsid w:val="0054716F"/>
    <w:rsid w:val="00547B6C"/>
    <w:rsid w:val="00550A10"/>
    <w:rsid w:val="00551048"/>
    <w:rsid w:val="0055180E"/>
    <w:rsid w:val="00551BF3"/>
    <w:rsid w:val="005532E1"/>
    <w:rsid w:val="005551E9"/>
    <w:rsid w:val="00555C6A"/>
    <w:rsid w:val="00555D6C"/>
    <w:rsid w:val="00555D96"/>
    <w:rsid w:val="005562F7"/>
    <w:rsid w:val="0055660E"/>
    <w:rsid w:val="00556AD9"/>
    <w:rsid w:val="0055753A"/>
    <w:rsid w:val="0055754A"/>
    <w:rsid w:val="005579BF"/>
    <w:rsid w:val="0056017B"/>
    <w:rsid w:val="005612A6"/>
    <w:rsid w:val="00561454"/>
    <w:rsid w:val="005627EE"/>
    <w:rsid w:val="00562835"/>
    <w:rsid w:val="00563551"/>
    <w:rsid w:val="005636ED"/>
    <w:rsid w:val="00563C99"/>
    <w:rsid w:val="005641AA"/>
    <w:rsid w:val="005642C4"/>
    <w:rsid w:val="00564E57"/>
    <w:rsid w:val="00565326"/>
    <w:rsid w:val="00565CCA"/>
    <w:rsid w:val="00566F7E"/>
    <w:rsid w:val="00566F99"/>
    <w:rsid w:val="00567E06"/>
    <w:rsid w:val="00570957"/>
    <w:rsid w:val="00570D66"/>
    <w:rsid w:val="00571D9D"/>
    <w:rsid w:val="00572902"/>
    <w:rsid w:val="00573533"/>
    <w:rsid w:val="0057493E"/>
    <w:rsid w:val="005765F2"/>
    <w:rsid w:val="005773A0"/>
    <w:rsid w:val="00577B0A"/>
    <w:rsid w:val="0058143D"/>
    <w:rsid w:val="00581F5F"/>
    <w:rsid w:val="00583F66"/>
    <w:rsid w:val="00583FF9"/>
    <w:rsid w:val="00584D1D"/>
    <w:rsid w:val="0058572F"/>
    <w:rsid w:val="005870A2"/>
    <w:rsid w:val="00587110"/>
    <w:rsid w:val="00587C51"/>
    <w:rsid w:val="005903A1"/>
    <w:rsid w:val="0059083C"/>
    <w:rsid w:val="00591E86"/>
    <w:rsid w:val="00593321"/>
    <w:rsid w:val="00593B41"/>
    <w:rsid w:val="00593F1C"/>
    <w:rsid w:val="005945E4"/>
    <w:rsid w:val="00594788"/>
    <w:rsid w:val="00595831"/>
    <w:rsid w:val="005959D8"/>
    <w:rsid w:val="00596951"/>
    <w:rsid w:val="005A13EA"/>
    <w:rsid w:val="005A2672"/>
    <w:rsid w:val="005A38C8"/>
    <w:rsid w:val="005A4116"/>
    <w:rsid w:val="005A496C"/>
    <w:rsid w:val="005A5784"/>
    <w:rsid w:val="005A602B"/>
    <w:rsid w:val="005A69CD"/>
    <w:rsid w:val="005A7B5E"/>
    <w:rsid w:val="005B05A5"/>
    <w:rsid w:val="005B076D"/>
    <w:rsid w:val="005B0EAB"/>
    <w:rsid w:val="005B3A5C"/>
    <w:rsid w:val="005B4833"/>
    <w:rsid w:val="005B4D83"/>
    <w:rsid w:val="005B5A5B"/>
    <w:rsid w:val="005B5F98"/>
    <w:rsid w:val="005B6352"/>
    <w:rsid w:val="005B6800"/>
    <w:rsid w:val="005B6874"/>
    <w:rsid w:val="005B6F92"/>
    <w:rsid w:val="005B7CA4"/>
    <w:rsid w:val="005C0E95"/>
    <w:rsid w:val="005C136E"/>
    <w:rsid w:val="005C14BE"/>
    <w:rsid w:val="005C193B"/>
    <w:rsid w:val="005C1D0C"/>
    <w:rsid w:val="005C2260"/>
    <w:rsid w:val="005C2B48"/>
    <w:rsid w:val="005C2FD8"/>
    <w:rsid w:val="005C3514"/>
    <w:rsid w:val="005C3CC1"/>
    <w:rsid w:val="005C3E7A"/>
    <w:rsid w:val="005C51D3"/>
    <w:rsid w:val="005C6085"/>
    <w:rsid w:val="005D0EDA"/>
    <w:rsid w:val="005D0F8D"/>
    <w:rsid w:val="005D1FFA"/>
    <w:rsid w:val="005D2FCF"/>
    <w:rsid w:val="005D4B38"/>
    <w:rsid w:val="005D4D4F"/>
    <w:rsid w:val="005D4F48"/>
    <w:rsid w:val="005D5B6E"/>
    <w:rsid w:val="005D5C1B"/>
    <w:rsid w:val="005D6FBB"/>
    <w:rsid w:val="005E0786"/>
    <w:rsid w:val="005E0964"/>
    <w:rsid w:val="005E2E8A"/>
    <w:rsid w:val="005E5739"/>
    <w:rsid w:val="005E721B"/>
    <w:rsid w:val="005F0A2C"/>
    <w:rsid w:val="005F0FE2"/>
    <w:rsid w:val="005F18C8"/>
    <w:rsid w:val="005F3579"/>
    <w:rsid w:val="005F360A"/>
    <w:rsid w:val="005F50FE"/>
    <w:rsid w:val="005F5FD2"/>
    <w:rsid w:val="005F721B"/>
    <w:rsid w:val="005F7A99"/>
    <w:rsid w:val="00600E3F"/>
    <w:rsid w:val="00601CB9"/>
    <w:rsid w:val="00603777"/>
    <w:rsid w:val="00603DAD"/>
    <w:rsid w:val="00603DEB"/>
    <w:rsid w:val="00604904"/>
    <w:rsid w:val="00604ED0"/>
    <w:rsid w:val="0060522C"/>
    <w:rsid w:val="006054DE"/>
    <w:rsid w:val="0060569D"/>
    <w:rsid w:val="00605BDA"/>
    <w:rsid w:val="00606020"/>
    <w:rsid w:val="0060619B"/>
    <w:rsid w:val="00606BC3"/>
    <w:rsid w:val="0060750C"/>
    <w:rsid w:val="006075D1"/>
    <w:rsid w:val="00610115"/>
    <w:rsid w:val="006129CD"/>
    <w:rsid w:val="00615EB8"/>
    <w:rsid w:val="00616014"/>
    <w:rsid w:val="0061707A"/>
    <w:rsid w:val="00617309"/>
    <w:rsid w:val="006173A6"/>
    <w:rsid w:val="00617B24"/>
    <w:rsid w:val="006208E2"/>
    <w:rsid w:val="00620B23"/>
    <w:rsid w:val="006219AF"/>
    <w:rsid w:val="00622D41"/>
    <w:rsid w:val="00623049"/>
    <w:rsid w:val="006236F6"/>
    <w:rsid w:val="00623C32"/>
    <w:rsid w:val="00623CA7"/>
    <w:rsid w:val="0062565A"/>
    <w:rsid w:val="00626589"/>
    <w:rsid w:val="00626ED3"/>
    <w:rsid w:val="00630908"/>
    <w:rsid w:val="0063098A"/>
    <w:rsid w:val="006318EF"/>
    <w:rsid w:val="006319A8"/>
    <w:rsid w:val="006335A8"/>
    <w:rsid w:val="00633A37"/>
    <w:rsid w:val="0063466B"/>
    <w:rsid w:val="00634D45"/>
    <w:rsid w:val="0063508F"/>
    <w:rsid w:val="00635F2B"/>
    <w:rsid w:val="00637236"/>
    <w:rsid w:val="006372C7"/>
    <w:rsid w:val="0064012C"/>
    <w:rsid w:val="00640890"/>
    <w:rsid w:val="006420CE"/>
    <w:rsid w:val="0064353A"/>
    <w:rsid w:val="00643A0F"/>
    <w:rsid w:val="00643F60"/>
    <w:rsid w:val="0064449F"/>
    <w:rsid w:val="00644BF1"/>
    <w:rsid w:val="006464DA"/>
    <w:rsid w:val="00647167"/>
    <w:rsid w:val="00647229"/>
    <w:rsid w:val="00652145"/>
    <w:rsid w:val="00652456"/>
    <w:rsid w:val="0065270B"/>
    <w:rsid w:val="00652C99"/>
    <w:rsid w:val="00653D87"/>
    <w:rsid w:val="00654C60"/>
    <w:rsid w:val="00656039"/>
    <w:rsid w:val="00656AB7"/>
    <w:rsid w:val="006608CF"/>
    <w:rsid w:val="00660AB5"/>
    <w:rsid w:val="00660D8C"/>
    <w:rsid w:val="00660EBA"/>
    <w:rsid w:val="0066107A"/>
    <w:rsid w:val="006615B3"/>
    <w:rsid w:val="00661D91"/>
    <w:rsid w:val="006626F0"/>
    <w:rsid w:val="006632A1"/>
    <w:rsid w:val="00665BBB"/>
    <w:rsid w:val="00666188"/>
    <w:rsid w:val="00666780"/>
    <w:rsid w:val="00666DDB"/>
    <w:rsid w:val="006674A6"/>
    <w:rsid w:val="00667821"/>
    <w:rsid w:val="00673915"/>
    <w:rsid w:val="00674193"/>
    <w:rsid w:val="0067450A"/>
    <w:rsid w:val="00674800"/>
    <w:rsid w:val="00675255"/>
    <w:rsid w:val="00675E78"/>
    <w:rsid w:val="00676739"/>
    <w:rsid w:val="006774D4"/>
    <w:rsid w:val="0067792D"/>
    <w:rsid w:val="00677E7E"/>
    <w:rsid w:val="006810A4"/>
    <w:rsid w:val="006812E8"/>
    <w:rsid w:val="00681337"/>
    <w:rsid w:val="00681EDC"/>
    <w:rsid w:val="00682350"/>
    <w:rsid w:val="00683BC4"/>
    <w:rsid w:val="006849D4"/>
    <w:rsid w:val="0068573C"/>
    <w:rsid w:val="00686C7D"/>
    <w:rsid w:val="00691430"/>
    <w:rsid w:val="0069698A"/>
    <w:rsid w:val="00696BED"/>
    <w:rsid w:val="00696D34"/>
    <w:rsid w:val="006A158C"/>
    <w:rsid w:val="006A2027"/>
    <w:rsid w:val="006A2B63"/>
    <w:rsid w:val="006A3284"/>
    <w:rsid w:val="006A3412"/>
    <w:rsid w:val="006A3566"/>
    <w:rsid w:val="006A3F28"/>
    <w:rsid w:val="006A691A"/>
    <w:rsid w:val="006B07A6"/>
    <w:rsid w:val="006B1121"/>
    <w:rsid w:val="006B144E"/>
    <w:rsid w:val="006B1BCB"/>
    <w:rsid w:val="006B1FAF"/>
    <w:rsid w:val="006B34F3"/>
    <w:rsid w:val="006B4616"/>
    <w:rsid w:val="006B4967"/>
    <w:rsid w:val="006B5C95"/>
    <w:rsid w:val="006B6DB5"/>
    <w:rsid w:val="006B7894"/>
    <w:rsid w:val="006C09AD"/>
    <w:rsid w:val="006C2D3B"/>
    <w:rsid w:val="006C316E"/>
    <w:rsid w:val="006C332D"/>
    <w:rsid w:val="006C3866"/>
    <w:rsid w:val="006C3A00"/>
    <w:rsid w:val="006C5202"/>
    <w:rsid w:val="006C5277"/>
    <w:rsid w:val="006C60E5"/>
    <w:rsid w:val="006C64F1"/>
    <w:rsid w:val="006C6D25"/>
    <w:rsid w:val="006C720A"/>
    <w:rsid w:val="006C7620"/>
    <w:rsid w:val="006D0CF3"/>
    <w:rsid w:val="006D16E7"/>
    <w:rsid w:val="006D36B0"/>
    <w:rsid w:val="006D3A6B"/>
    <w:rsid w:val="006D3FBB"/>
    <w:rsid w:val="006D555D"/>
    <w:rsid w:val="006D5A9D"/>
    <w:rsid w:val="006D6323"/>
    <w:rsid w:val="006D6881"/>
    <w:rsid w:val="006D6AA5"/>
    <w:rsid w:val="006D73F2"/>
    <w:rsid w:val="006E0209"/>
    <w:rsid w:val="006E12EF"/>
    <w:rsid w:val="006E1A34"/>
    <w:rsid w:val="006E2383"/>
    <w:rsid w:val="006E263C"/>
    <w:rsid w:val="006E275A"/>
    <w:rsid w:val="006E280C"/>
    <w:rsid w:val="006E3BC7"/>
    <w:rsid w:val="006E3D07"/>
    <w:rsid w:val="006E3D20"/>
    <w:rsid w:val="006E427A"/>
    <w:rsid w:val="006E46C6"/>
    <w:rsid w:val="006E5693"/>
    <w:rsid w:val="006E642F"/>
    <w:rsid w:val="006E6710"/>
    <w:rsid w:val="006F1552"/>
    <w:rsid w:val="006F206B"/>
    <w:rsid w:val="006F22C3"/>
    <w:rsid w:val="006F39D2"/>
    <w:rsid w:val="006F5A65"/>
    <w:rsid w:val="00700702"/>
    <w:rsid w:val="0070083F"/>
    <w:rsid w:val="00700F7C"/>
    <w:rsid w:val="007034AF"/>
    <w:rsid w:val="007035B7"/>
    <w:rsid w:val="007041DA"/>
    <w:rsid w:val="00705B19"/>
    <w:rsid w:val="00705FF3"/>
    <w:rsid w:val="007065C7"/>
    <w:rsid w:val="0070779D"/>
    <w:rsid w:val="007105AD"/>
    <w:rsid w:val="00710939"/>
    <w:rsid w:val="00711FA9"/>
    <w:rsid w:val="007123BE"/>
    <w:rsid w:val="007136E1"/>
    <w:rsid w:val="00713BB9"/>
    <w:rsid w:val="007140AF"/>
    <w:rsid w:val="007154ED"/>
    <w:rsid w:val="0071584F"/>
    <w:rsid w:val="00715FE8"/>
    <w:rsid w:val="00716FB5"/>
    <w:rsid w:val="007204DB"/>
    <w:rsid w:val="007207AD"/>
    <w:rsid w:val="007222F0"/>
    <w:rsid w:val="007233AD"/>
    <w:rsid w:val="0072351D"/>
    <w:rsid w:val="007235A8"/>
    <w:rsid w:val="0072434D"/>
    <w:rsid w:val="007244D8"/>
    <w:rsid w:val="007245EC"/>
    <w:rsid w:val="00724DB6"/>
    <w:rsid w:val="00724F42"/>
    <w:rsid w:val="007258A2"/>
    <w:rsid w:val="00726395"/>
    <w:rsid w:val="0073083A"/>
    <w:rsid w:val="00730E62"/>
    <w:rsid w:val="00731605"/>
    <w:rsid w:val="007317CE"/>
    <w:rsid w:val="00732489"/>
    <w:rsid w:val="00732E41"/>
    <w:rsid w:val="00733FC4"/>
    <w:rsid w:val="00734016"/>
    <w:rsid w:val="00734160"/>
    <w:rsid w:val="00734BC1"/>
    <w:rsid w:val="0073558B"/>
    <w:rsid w:val="0073605A"/>
    <w:rsid w:val="00736645"/>
    <w:rsid w:val="00737632"/>
    <w:rsid w:val="007376EB"/>
    <w:rsid w:val="00737F98"/>
    <w:rsid w:val="007414A5"/>
    <w:rsid w:val="007415F3"/>
    <w:rsid w:val="00741609"/>
    <w:rsid w:val="00741B34"/>
    <w:rsid w:val="00741C54"/>
    <w:rsid w:val="00741E57"/>
    <w:rsid w:val="007425DE"/>
    <w:rsid w:val="00742EDB"/>
    <w:rsid w:val="00743544"/>
    <w:rsid w:val="00744724"/>
    <w:rsid w:val="00744971"/>
    <w:rsid w:val="00744E46"/>
    <w:rsid w:val="00744FD0"/>
    <w:rsid w:val="00745156"/>
    <w:rsid w:val="00746F61"/>
    <w:rsid w:val="00747224"/>
    <w:rsid w:val="00747575"/>
    <w:rsid w:val="00747A98"/>
    <w:rsid w:val="007510C7"/>
    <w:rsid w:val="00751774"/>
    <w:rsid w:val="0075184C"/>
    <w:rsid w:val="0075196D"/>
    <w:rsid w:val="00751C4A"/>
    <w:rsid w:val="00752065"/>
    <w:rsid w:val="00753D0C"/>
    <w:rsid w:val="00754279"/>
    <w:rsid w:val="00754D7D"/>
    <w:rsid w:val="007554D3"/>
    <w:rsid w:val="00755D7D"/>
    <w:rsid w:val="007564D5"/>
    <w:rsid w:val="00756E33"/>
    <w:rsid w:val="007575B5"/>
    <w:rsid w:val="00757618"/>
    <w:rsid w:val="0076041C"/>
    <w:rsid w:val="00760744"/>
    <w:rsid w:val="00762AD7"/>
    <w:rsid w:val="007633B2"/>
    <w:rsid w:val="00763E32"/>
    <w:rsid w:val="00764889"/>
    <w:rsid w:val="00764AF8"/>
    <w:rsid w:val="007654C8"/>
    <w:rsid w:val="007663F0"/>
    <w:rsid w:val="00766495"/>
    <w:rsid w:val="00766625"/>
    <w:rsid w:val="00766F21"/>
    <w:rsid w:val="00767E74"/>
    <w:rsid w:val="00767EDC"/>
    <w:rsid w:val="00770D3C"/>
    <w:rsid w:val="00770F95"/>
    <w:rsid w:val="00771C16"/>
    <w:rsid w:val="00773C22"/>
    <w:rsid w:val="007741F7"/>
    <w:rsid w:val="0077479C"/>
    <w:rsid w:val="00774DE4"/>
    <w:rsid w:val="00774F9F"/>
    <w:rsid w:val="007760BD"/>
    <w:rsid w:val="00776427"/>
    <w:rsid w:val="00777A5F"/>
    <w:rsid w:val="00777B19"/>
    <w:rsid w:val="00777F54"/>
    <w:rsid w:val="0078016C"/>
    <w:rsid w:val="007808EE"/>
    <w:rsid w:val="00780933"/>
    <w:rsid w:val="007811A6"/>
    <w:rsid w:val="00783341"/>
    <w:rsid w:val="0078465F"/>
    <w:rsid w:val="0078547C"/>
    <w:rsid w:val="00785F62"/>
    <w:rsid w:val="00786168"/>
    <w:rsid w:val="0078769F"/>
    <w:rsid w:val="00787853"/>
    <w:rsid w:val="00787D5A"/>
    <w:rsid w:val="00790771"/>
    <w:rsid w:val="00790D2F"/>
    <w:rsid w:val="007912F1"/>
    <w:rsid w:val="00791358"/>
    <w:rsid w:val="00791399"/>
    <w:rsid w:val="0079169E"/>
    <w:rsid w:val="007918CD"/>
    <w:rsid w:val="00792757"/>
    <w:rsid w:val="007936EA"/>
    <w:rsid w:val="00795A54"/>
    <w:rsid w:val="00795E1F"/>
    <w:rsid w:val="00795F4A"/>
    <w:rsid w:val="00795F91"/>
    <w:rsid w:val="00797060"/>
    <w:rsid w:val="007A0676"/>
    <w:rsid w:val="007A10E5"/>
    <w:rsid w:val="007A1AC5"/>
    <w:rsid w:val="007A2F37"/>
    <w:rsid w:val="007A3A9E"/>
    <w:rsid w:val="007A3D80"/>
    <w:rsid w:val="007A4CE6"/>
    <w:rsid w:val="007A4D5D"/>
    <w:rsid w:val="007A5B82"/>
    <w:rsid w:val="007B0417"/>
    <w:rsid w:val="007B0599"/>
    <w:rsid w:val="007B0C2C"/>
    <w:rsid w:val="007B2570"/>
    <w:rsid w:val="007B2D24"/>
    <w:rsid w:val="007B357E"/>
    <w:rsid w:val="007B3892"/>
    <w:rsid w:val="007B4694"/>
    <w:rsid w:val="007B4706"/>
    <w:rsid w:val="007B5714"/>
    <w:rsid w:val="007B5717"/>
    <w:rsid w:val="007B6CA5"/>
    <w:rsid w:val="007B6CAE"/>
    <w:rsid w:val="007B7439"/>
    <w:rsid w:val="007B7825"/>
    <w:rsid w:val="007B789B"/>
    <w:rsid w:val="007C0A8D"/>
    <w:rsid w:val="007C0B1B"/>
    <w:rsid w:val="007C155F"/>
    <w:rsid w:val="007C196D"/>
    <w:rsid w:val="007C23F8"/>
    <w:rsid w:val="007C2EF5"/>
    <w:rsid w:val="007C3256"/>
    <w:rsid w:val="007C50BC"/>
    <w:rsid w:val="007C574F"/>
    <w:rsid w:val="007C727F"/>
    <w:rsid w:val="007D0E68"/>
    <w:rsid w:val="007D100B"/>
    <w:rsid w:val="007D1898"/>
    <w:rsid w:val="007D19CD"/>
    <w:rsid w:val="007D21F7"/>
    <w:rsid w:val="007D2399"/>
    <w:rsid w:val="007D2B63"/>
    <w:rsid w:val="007D2B7F"/>
    <w:rsid w:val="007D3AA1"/>
    <w:rsid w:val="007D4183"/>
    <w:rsid w:val="007D424F"/>
    <w:rsid w:val="007D57DC"/>
    <w:rsid w:val="007D65EC"/>
    <w:rsid w:val="007D7C3A"/>
    <w:rsid w:val="007E0924"/>
    <w:rsid w:val="007E39D3"/>
    <w:rsid w:val="007E3BD6"/>
    <w:rsid w:val="007E3E2C"/>
    <w:rsid w:val="007E4D03"/>
    <w:rsid w:val="007E5B71"/>
    <w:rsid w:val="007E5CBE"/>
    <w:rsid w:val="007E5D3B"/>
    <w:rsid w:val="007E6F56"/>
    <w:rsid w:val="007E76CF"/>
    <w:rsid w:val="007E7733"/>
    <w:rsid w:val="007E7DF8"/>
    <w:rsid w:val="007F0327"/>
    <w:rsid w:val="007F06BB"/>
    <w:rsid w:val="007F0E8D"/>
    <w:rsid w:val="007F2977"/>
    <w:rsid w:val="007F2CCF"/>
    <w:rsid w:val="007F33E5"/>
    <w:rsid w:val="007F3778"/>
    <w:rsid w:val="007F3D13"/>
    <w:rsid w:val="007F5D56"/>
    <w:rsid w:val="007F6782"/>
    <w:rsid w:val="007F67CE"/>
    <w:rsid w:val="007F6983"/>
    <w:rsid w:val="007F6E28"/>
    <w:rsid w:val="007F6FFD"/>
    <w:rsid w:val="007F7426"/>
    <w:rsid w:val="007F764C"/>
    <w:rsid w:val="00800297"/>
    <w:rsid w:val="008005A6"/>
    <w:rsid w:val="008019E6"/>
    <w:rsid w:val="00803162"/>
    <w:rsid w:val="0080554A"/>
    <w:rsid w:val="00805A3D"/>
    <w:rsid w:val="00805D74"/>
    <w:rsid w:val="0080744A"/>
    <w:rsid w:val="00807ACB"/>
    <w:rsid w:val="00807C34"/>
    <w:rsid w:val="00807D3E"/>
    <w:rsid w:val="008102C6"/>
    <w:rsid w:val="00810B8D"/>
    <w:rsid w:val="0081166B"/>
    <w:rsid w:val="00812BD2"/>
    <w:rsid w:val="00813FCB"/>
    <w:rsid w:val="008144B0"/>
    <w:rsid w:val="00815BC6"/>
    <w:rsid w:val="00815D97"/>
    <w:rsid w:val="00815DD9"/>
    <w:rsid w:val="00815FE3"/>
    <w:rsid w:val="00816BB6"/>
    <w:rsid w:val="0081791B"/>
    <w:rsid w:val="0082014C"/>
    <w:rsid w:val="008201B4"/>
    <w:rsid w:val="008203B0"/>
    <w:rsid w:val="00820EDE"/>
    <w:rsid w:val="0082182C"/>
    <w:rsid w:val="00821B9F"/>
    <w:rsid w:val="00822216"/>
    <w:rsid w:val="00822235"/>
    <w:rsid w:val="008222ED"/>
    <w:rsid w:val="008226B7"/>
    <w:rsid w:val="0082419D"/>
    <w:rsid w:val="00824926"/>
    <w:rsid w:val="00824A3C"/>
    <w:rsid w:val="00825D6D"/>
    <w:rsid w:val="0082624F"/>
    <w:rsid w:val="008268A7"/>
    <w:rsid w:val="008269F2"/>
    <w:rsid w:val="00826DF5"/>
    <w:rsid w:val="008274AE"/>
    <w:rsid w:val="00827B87"/>
    <w:rsid w:val="00827C7F"/>
    <w:rsid w:val="00831D67"/>
    <w:rsid w:val="00831ED4"/>
    <w:rsid w:val="00833A55"/>
    <w:rsid w:val="00833DF7"/>
    <w:rsid w:val="008369DD"/>
    <w:rsid w:val="00837AB9"/>
    <w:rsid w:val="00837B88"/>
    <w:rsid w:val="0084024C"/>
    <w:rsid w:val="00840709"/>
    <w:rsid w:val="0084096F"/>
    <w:rsid w:val="00840DFB"/>
    <w:rsid w:val="008412C6"/>
    <w:rsid w:val="00842692"/>
    <w:rsid w:val="0084284C"/>
    <w:rsid w:val="0084294E"/>
    <w:rsid w:val="00842A88"/>
    <w:rsid w:val="00842FB3"/>
    <w:rsid w:val="00842FBF"/>
    <w:rsid w:val="0084450A"/>
    <w:rsid w:val="00844690"/>
    <w:rsid w:val="00845577"/>
    <w:rsid w:val="008470E4"/>
    <w:rsid w:val="00847C5F"/>
    <w:rsid w:val="00850598"/>
    <w:rsid w:val="00850739"/>
    <w:rsid w:val="0085097A"/>
    <w:rsid w:val="00850DC3"/>
    <w:rsid w:val="00852F6E"/>
    <w:rsid w:val="00853357"/>
    <w:rsid w:val="0085388D"/>
    <w:rsid w:val="00853A2D"/>
    <w:rsid w:val="00853A81"/>
    <w:rsid w:val="00854A4A"/>
    <w:rsid w:val="00856F68"/>
    <w:rsid w:val="00856FE7"/>
    <w:rsid w:val="0085709E"/>
    <w:rsid w:val="008578D9"/>
    <w:rsid w:val="008616A2"/>
    <w:rsid w:val="00862147"/>
    <w:rsid w:val="008621C6"/>
    <w:rsid w:val="00862B88"/>
    <w:rsid w:val="008636EA"/>
    <w:rsid w:val="00863F47"/>
    <w:rsid w:val="008645AA"/>
    <w:rsid w:val="00864D29"/>
    <w:rsid w:val="00865006"/>
    <w:rsid w:val="0086544D"/>
    <w:rsid w:val="008654C4"/>
    <w:rsid w:val="00865ABC"/>
    <w:rsid w:val="00865C26"/>
    <w:rsid w:val="00866919"/>
    <w:rsid w:val="00866B99"/>
    <w:rsid w:val="00866F66"/>
    <w:rsid w:val="008673A8"/>
    <w:rsid w:val="00867607"/>
    <w:rsid w:val="00870BC9"/>
    <w:rsid w:val="0087203F"/>
    <w:rsid w:val="00873BF5"/>
    <w:rsid w:val="00874A2E"/>
    <w:rsid w:val="00875C1C"/>
    <w:rsid w:val="00875E5E"/>
    <w:rsid w:val="00875FB0"/>
    <w:rsid w:val="008761DF"/>
    <w:rsid w:val="00876799"/>
    <w:rsid w:val="00876C89"/>
    <w:rsid w:val="00876E24"/>
    <w:rsid w:val="008774CE"/>
    <w:rsid w:val="0087760E"/>
    <w:rsid w:val="00881D23"/>
    <w:rsid w:val="00881F47"/>
    <w:rsid w:val="00882A24"/>
    <w:rsid w:val="008839BA"/>
    <w:rsid w:val="008839C0"/>
    <w:rsid w:val="00883A9B"/>
    <w:rsid w:val="00883DD9"/>
    <w:rsid w:val="00884DBC"/>
    <w:rsid w:val="00885AF6"/>
    <w:rsid w:val="00885B7C"/>
    <w:rsid w:val="00885E9B"/>
    <w:rsid w:val="0088737B"/>
    <w:rsid w:val="0088779C"/>
    <w:rsid w:val="008878BC"/>
    <w:rsid w:val="00887E1B"/>
    <w:rsid w:val="00887F8A"/>
    <w:rsid w:val="008903B7"/>
    <w:rsid w:val="00891087"/>
    <w:rsid w:val="008910A7"/>
    <w:rsid w:val="0089140F"/>
    <w:rsid w:val="008914A9"/>
    <w:rsid w:val="00891C1C"/>
    <w:rsid w:val="00892A5C"/>
    <w:rsid w:val="00894715"/>
    <w:rsid w:val="00894756"/>
    <w:rsid w:val="008955EE"/>
    <w:rsid w:val="008958EE"/>
    <w:rsid w:val="00896809"/>
    <w:rsid w:val="0089727B"/>
    <w:rsid w:val="00897C0A"/>
    <w:rsid w:val="00897E71"/>
    <w:rsid w:val="008A05B5"/>
    <w:rsid w:val="008A1556"/>
    <w:rsid w:val="008A30C4"/>
    <w:rsid w:val="008A37D0"/>
    <w:rsid w:val="008A5018"/>
    <w:rsid w:val="008A68CF"/>
    <w:rsid w:val="008A6A47"/>
    <w:rsid w:val="008A6FF0"/>
    <w:rsid w:val="008A779D"/>
    <w:rsid w:val="008A7C06"/>
    <w:rsid w:val="008B06CC"/>
    <w:rsid w:val="008B0913"/>
    <w:rsid w:val="008B0958"/>
    <w:rsid w:val="008B0E9F"/>
    <w:rsid w:val="008B1BD9"/>
    <w:rsid w:val="008B3B25"/>
    <w:rsid w:val="008B46E6"/>
    <w:rsid w:val="008B478A"/>
    <w:rsid w:val="008B5A18"/>
    <w:rsid w:val="008B5D3C"/>
    <w:rsid w:val="008B7C66"/>
    <w:rsid w:val="008C01C4"/>
    <w:rsid w:val="008C0342"/>
    <w:rsid w:val="008C0739"/>
    <w:rsid w:val="008C1E22"/>
    <w:rsid w:val="008C319A"/>
    <w:rsid w:val="008C3D8A"/>
    <w:rsid w:val="008C41D1"/>
    <w:rsid w:val="008C42EA"/>
    <w:rsid w:val="008C53FF"/>
    <w:rsid w:val="008C550E"/>
    <w:rsid w:val="008C61C1"/>
    <w:rsid w:val="008C6674"/>
    <w:rsid w:val="008C6ABD"/>
    <w:rsid w:val="008C72DD"/>
    <w:rsid w:val="008C74E9"/>
    <w:rsid w:val="008C7571"/>
    <w:rsid w:val="008D0868"/>
    <w:rsid w:val="008D21A7"/>
    <w:rsid w:val="008D2360"/>
    <w:rsid w:val="008D466B"/>
    <w:rsid w:val="008D51CC"/>
    <w:rsid w:val="008D5321"/>
    <w:rsid w:val="008D628E"/>
    <w:rsid w:val="008D6DCC"/>
    <w:rsid w:val="008D7B1F"/>
    <w:rsid w:val="008D7EA4"/>
    <w:rsid w:val="008E04FE"/>
    <w:rsid w:val="008E11A6"/>
    <w:rsid w:val="008E18CC"/>
    <w:rsid w:val="008E1DFA"/>
    <w:rsid w:val="008E1F76"/>
    <w:rsid w:val="008E2356"/>
    <w:rsid w:val="008E3A70"/>
    <w:rsid w:val="008E3D27"/>
    <w:rsid w:val="008E3E86"/>
    <w:rsid w:val="008E4AE2"/>
    <w:rsid w:val="008E587F"/>
    <w:rsid w:val="008E62BB"/>
    <w:rsid w:val="008E64ED"/>
    <w:rsid w:val="008E6DEF"/>
    <w:rsid w:val="008E7021"/>
    <w:rsid w:val="008F025A"/>
    <w:rsid w:val="008F05D3"/>
    <w:rsid w:val="008F08B7"/>
    <w:rsid w:val="008F144E"/>
    <w:rsid w:val="008F2E84"/>
    <w:rsid w:val="008F2ED9"/>
    <w:rsid w:val="008F3C1E"/>
    <w:rsid w:val="008F4770"/>
    <w:rsid w:val="008F4C98"/>
    <w:rsid w:val="008F4EE9"/>
    <w:rsid w:val="008F6A67"/>
    <w:rsid w:val="009002CE"/>
    <w:rsid w:val="00902349"/>
    <w:rsid w:val="00903BC0"/>
    <w:rsid w:val="009043A0"/>
    <w:rsid w:val="00904790"/>
    <w:rsid w:val="00907E61"/>
    <w:rsid w:val="009100AF"/>
    <w:rsid w:val="00911209"/>
    <w:rsid w:val="0091168D"/>
    <w:rsid w:val="00911D69"/>
    <w:rsid w:val="00912830"/>
    <w:rsid w:val="0091302D"/>
    <w:rsid w:val="00913BFD"/>
    <w:rsid w:val="0091573D"/>
    <w:rsid w:val="00915FF4"/>
    <w:rsid w:val="0091774E"/>
    <w:rsid w:val="009206F3"/>
    <w:rsid w:val="0092113F"/>
    <w:rsid w:val="00922044"/>
    <w:rsid w:val="00922458"/>
    <w:rsid w:val="0092258B"/>
    <w:rsid w:val="0092282F"/>
    <w:rsid w:val="00923185"/>
    <w:rsid w:val="00923704"/>
    <w:rsid w:val="00923A09"/>
    <w:rsid w:val="00923A34"/>
    <w:rsid w:val="009241A3"/>
    <w:rsid w:val="00924E1E"/>
    <w:rsid w:val="0092617D"/>
    <w:rsid w:val="009262C3"/>
    <w:rsid w:val="00926355"/>
    <w:rsid w:val="00926738"/>
    <w:rsid w:val="00927C6E"/>
    <w:rsid w:val="009309A3"/>
    <w:rsid w:val="00931394"/>
    <w:rsid w:val="0093171A"/>
    <w:rsid w:val="00931E23"/>
    <w:rsid w:val="00931EA0"/>
    <w:rsid w:val="009321FE"/>
    <w:rsid w:val="00932D37"/>
    <w:rsid w:val="00932E2E"/>
    <w:rsid w:val="009332FE"/>
    <w:rsid w:val="00934770"/>
    <w:rsid w:val="00934A7E"/>
    <w:rsid w:val="00934B2A"/>
    <w:rsid w:val="009351CD"/>
    <w:rsid w:val="009354E2"/>
    <w:rsid w:val="009364E6"/>
    <w:rsid w:val="0093653F"/>
    <w:rsid w:val="00937485"/>
    <w:rsid w:val="00937A46"/>
    <w:rsid w:val="00937C46"/>
    <w:rsid w:val="009401E7"/>
    <w:rsid w:val="00940391"/>
    <w:rsid w:val="00941CFB"/>
    <w:rsid w:val="00942595"/>
    <w:rsid w:val="00943948"/>
    <w:rsid w:val="00945472"/>
    <w:rsid w:val="009460C5"/>
    <w:rsid w:val="009476F6"/>
    <w:rsid w:val="00947F6D"/>
    <w:rsid w:val="00947F76"/>
    <w:rsid w:val="009507D3"/>
    <w:rsid w:val="00951145"/>
    <w:rsid w:val="00952942"/>
    <w:rsid w:val="00952DD7"/>
    <w:rsid w:val="00953187"/>
    <w:rsid w:val="009539A5"/>
    <w:rsid w:val="00953AC8"/>
    <w:rsid w:val="00953F16"/>
    <w:rsid w:val="00954037"/>
    <w:rsid w:val="009540A4"/>
    <w:rsid w:val="0095502E"/>
    <w:rsid w:val="009559EE"/>
    <w:rsid w:val="00956DE7"/>
    <w:rsid w:val="00956E63"/>
    <w:rsid w:val="00957084"/>
    <w:rsid w:val="00957E8D"/>
    <w:rsid w:val="00960293"/>
    <w:rsid w:val="00960C53"/>
    <w:rsid w:val="00961479"/>
    <w:rsid w:val="0096495D"/>
    <w:rsid w:val="00964D93"/>
    <w:rsid w:val="009658B9"/>
    <w:rsid w:val="009667E6"/>
    <w:rsid w:val="00966A00"/>
    <w:rsid w:val="00967630"/>
    <w:rsid w:val="00967934"/>
    <w:rsid w:val="009711D7"/>
    <w:rsid w:val="0097153C"/>
    <w:rsid w:val="009717F6"/>
    <w:rsid w:val="009718DE"/>
    <w:rsid w:val="0097209D"/>
    <w:rsid w:val="009720F5"/>
    <w:rsid w:val="00973663"/>
    <w:rsid w:val="0097391C"/>
    <w:rsid w:val="0097431F"/>
    <w:rsid w:val="00974B12"/>
    <w:rsid w:val="00975025"/>
    <w:rsid w:val="00975ADD"/>
    <w:rsid w:val="00977DBE"/>
    <w:rsid w:val="009807E9"/>
    <w:rsid w:val="00981193"/>
    <w:rsid w:val="00981DB7"/>
    <w:rsid w:val="00981F09"/>
    <w:rsid w:val="00981F60"/>
    <w:rsid w:val="0098263B"/>
    <w:rsid w:val="00982D78"/>
    <w:rsid w:val="00986536"/>
    <w:rsid w:val="00986839"/>
    <w:rsid w:val="009906C3"/>
    <w:rsid w:val="00992578"/>
    <w:rsid w:val="00992925"/>
    <w:rsid w:val="0099344F"/>
    <w:rsid w:val="00993A3A"/>
    <w:rsid w:val="00993F04"/>
    <w:rsid w:val="00995039"/>
    <w:rsid w:val="00995229"/>
    <w:rsid w:val="00995D1C"/>
    <w:rsid w:val="009962E3"/>
    <w:rsid w:val="009962E4"/>
    <w:rsid w:val="00997097"/>
    <w:rsid w:val="0099759A"/>
    <w:rsid w:val="00997DB6"/>
    <w:rsid w:val="009A3166"/>
    <w:rsid w:val="009A3C73"/>
    <w:rsid w:val="009A463E"/>
    <w:rsid w:val="009A4E42"/>
    <w:rsid w:val="009A52D4"/>
    <w:rsid w:val="009A58DD"/>
    <w:rsid w:val="009A5E3B"/>
    <w:rsid w:val="009A6160"/>
    <w:rsid w:val="009A68B8"/>
    <w:rsid w:val="009B0838"/>
    <w:rsid w:val="009B1BB9"/>
    <w:rsid w:val="009B2011"/>
    <w:rsid w:val="009B2E22"/>
    <w:rsid w:val="009B3F7E"/>
    <w:rsid w:val="009B60D7"/>
    <w:rsid w:val="009B65E3"/>
    <w:rsid w:val="009B667E"/>
    <w:rsid w:val="009B79E5"/>
    <w:rsid w:val="009B7FDD"/>
    <w:rsid w:val="009C18AD"/>
    <w:rsid w:val="009C1A3E"/>
    <w:rsid w:val="009C2A43"/>
    <w:rsid w:val="009C2F34"/>
    <w:rsid w:val="009C33EE"/>
    <w:rsid w:val="009C41A6"/>
    <w:rsid w:val="009C4B31"/>
    <w:rsid w:val="009C4EF8"/>
    <w:rsid w:val="009C52B4"/>
    <w:rsid w:val="009C5AD8"/>
    <w:rsid w:val="009C5EE4"/>
    <w:rsid w:val="009C6A28"/>
    <w:rsid w:val="009C73C2"/>
    <w:rsid w:val="009C7F62"/>
    <w:rsid w:val="009D017C"/>
    <w:rsid w:val="009D07DB"/>
    <w:rsid w:val="009D1092"/>
    <w:rsid w:val="009D185B"/>
    <w:rsid w:val="009D1EF8"/>
    <w:rsid w:val="009D295B"/>
    <w:rsid w:val="009D2BC6"/>
    <w:rsid w:val="009D337E"/>
    <w:rsid w:val="009D389E"/>
    <w:rsid w:val="009D4E60"/>
    <w:rsid w:val="009D536A"/>
    <w:rsid w:val="009D5E54"/>
    <w:rsid w:val="009D67F5"/>
    <w:rsid w:val="009D6DEE"/>
    <w:rsid w:val="009D6E87"/>
    <w:rsid w:val="009D71F6"/>
    <w:rsid w:val="009D7C2D"/>
    <w:rsid w:val="009E1F1E"/>
    <w:rsid w:val="009E2A69"/>
    <w:rsid w:val="009E35E5"/>
    <w:rsid w:val="009E35EC"/>
    <w:rsid w:val="009E595E"/>
    <w:rsid w:val="009E6285"/>
    <w:rsid w:val="009E647C"/>
    <w:rsid w:val="009E6626"/>
    <w:rsid w:val="009E7440"/>
    <w:rsid w:val="009E7D6E"/>
    <w:rsid w:val="009F03D1"/>
    <w:rsid w:val="009F0666"/>
    <w:rsid w:val="009F0D43"/>
    <w:rsid w:val="009F0E1E"/>
    <w:rsid w:val="009F16ED"/>
    <w:rsid w:val="009F1A88"/>
    <w:rsid w:val="009F22C3"/>
    <w:rsid w:val="009F28B2"/>
    <w:rsid w:val="009F2C5C"/>
    <w:rsid w:val="009F2EF5"/>
    <w:rsid w:val="009F38CC"/>
    <w:rsid w:val="009F40F2"/>
    <w:rsid w:val="009F50E1"/>
    <w:rsid w:val="009F5109"/>
    <w:rsid w:val="009F5DB0"/>
    <w:rsid w:val="009F635F"/>
    <w:rsid w:val="009F7170"/>
    <w:rsid w:val="00A00087"/>
    <w:rsid w:val="00A00E94"/>
    <w:rsid w:val="00A019FB"/>
    <w:rsid w:val="00A01DCA"/>
    <w:rsid w:val="00A01FB4"/>
    <w:rsid w:val="00A02848"/>
    <w:rsid w:val="00A02C6C"/>
    <w:rsid w:val="00A02E19"/>
    <w:rsid w:val="00A03ED6"/>
    <w:rsid w:val="00A05C65"/>
    <w:rsid w:val="00A06585"/>
    <w:rsid w:val="00A07C74"/>
    <w:rsid w:val="00A1051C"/>
    <w:rsid w:val="00A11F00"/>
    <w:rsid w:val="00A125B3"/>
    <w:rsid w:val="00A126DB"/>
    <w:rsid w:val="00A12AE7"/>
    <w:rsid w:val="00A12C93"/>
    <w:rsid w:val="00A14171"/>
    <w:rsid w:val="00A1452C"/>
    <w:rsid w:val="00A145F8"/>
    <w:rsid w:val="00A14967"/>
    <w:rsid w:val="00A14CB8"/>
    <w:rsid w:val="00A14F57"/>
    <w:rsid w:val="00A15664"/>
    <w:rsid w:val="00A1610D"/>
    <w:rsid w:val="00A1702D"/>
    <w:rsid w:val="00A17812"/>
    <w:rsid w:val="00A17EAA"/>
    <w:rsid w:val="00A204AC"/>
    <w:rsid w:val="00A221BD"/>
    <w:rsid w:val="00A22420"/>
    <w:rsid w:val="00A2472F"/>
    <w:rsid w:val="00A257AC"/>
    <w:rsid w:val="00A2606D"/>
    <w:rsid w:val="00A26BBB"/>
    <w:rsid w:val="00A272C6"/>
    <w:rsid w:val="00A27897"/>
    <w:rsid w:val="00A30083"/>
    <w:rsid w:val="00A3047F"/>
    <w:rsid w:val="00A3199C"/>
    <w:rsid w:val="00A32381"/>
    <w:rsid w:val="00A32D86"/>
    <w:rsid w:val="00A32ED7"/>
    <w:rsid w:val="00A35A58"/>
    <w:rsid w:val="00A363E6"/>
    <w:rsid w:val="00A36F72"/>
    <w:rsid w:val="00A37386"/>
    <w:rsid w:val="00A37400"/>
    <w:rsid w:val="00A37797"/>
    <w:rsid w:val="00A37A23"/>
    <w:rsid w:val="00A40734"/>
    <w:rsid w:val="00A417EC"/>
    <w:rsid w:val="00A426AB"/>
    <w:rsid w:val="00A43FC8"/>
    <w:rsid w:val="00A442CC"/>
    <w:rsid w:val="00A44509"/>
    <w:rsid w:val="00A45AA0"/>
    <w:rsid w:val="00A46724"/>
    <w:rsid w:val="00A467A9"/>
    <w:rsid w:val="00A46A7A"/>
    <w:rsid w:val="00A46D3F"/>
    <w:rsid w:val="00A46F83"/>
    <w:rsid w:val="00A47157"/>
    <w:rsid w:val="00A47621"/>
    <w:rsid w:val="00A4782D"/>
    <w:rsid w:val="00A47D55"/>
    <w:rsid w:val="00A47FE2"/>
    <w:rsid w:val="00A50C4D"/>
    <w:rsid w:val="00A50E5C"/>
    <w:rsid w:val="00A52FC0"/>
    <w:rsid w:val="00A53C25"/>
    <w:rsid w:val="00A5434A"/>
    <w:rsid w:val="00A546B2"/>
    <w:rsid w:val="00A5492D"/>
    <w:rsid w:val="00A54A96"/>
    <w:rsid w:val="00A5607B"/>
    <w:rsid w:val="00A57747"/>
    <w:rsid w:val="00A604FB"/>
    <w:rsid w:val="00A60DE5"/>
    <w:rsid w:val="00A61581"/>
    <w:rsid w:val="00A61F03"/>
    <w:rsid w:val="00A631D1"/>
    <w:rsid w:val="00A648B2"/>
    <w:rsid w:val="00A64C4F"/>
    <w:rsid w:val="00A64D20"/>
    <w:rsid w:val="00A6662E"/>
    <w:rsid w:val="00A67806"/>
    <w:rsid w:val="00A70BDD"/>
    <w:rsid w:val="00A71C86"/>
    <w:rsid w:val="00A72690"/>
    <w:rsid w:val="00A7323F"/>
    <w:rsid w:val="00A73364"/>
    <w:rsid w:val="00A73609"/>
    <w:rsid w:val="00A73B56"/>
    <w:rsid w:val="00A73F01"/>
    <w:rsid w:val="00A74485"/>
    <w:rsid w:val="00A75004"/>
    <w:rsid w:val="00A7763C"/>
    <w:rsid w:val="00A806B9"/>
    <w:rsid w:val="00A80714"/>
    <w:rsid w:val="00A81DCF"/>
    <w:rsid w:val="00A8264A"/>
    <w:rsid w:val="00A849D3"/>
    <w:rsid w:val="00A851CB"/>
    <w:rsid w:val="00A85248"/>
    <w:rsid w:val="00A859DA"/>
    <w:rsid w:val="00A85C45"/>
    <w:rsid w:val="00A865E7"/>
    <w:rsid w:val="00A868F3"/>
    <w:rsid w:val="00A86F81"/>
    <w:rsid w:val="00A87AB2"/>
    <w:rsid w:val="00A90171"/>
    <w:rsid w:val="00A90B3C"/>
    <w:rsid w:val="00A9107E"/>
    <w:rsid w:val="00A91D17"/>
    <w:rsid w:val="00A92633"/>
    <w:rsid w:val="00A932FE"/>
    <w:rsid w:val="00A941D5"/>
    <w:rsid w:val="00A9543E"/>
    <w:rsid w:val="00A969A4"/>
    <w:rsid w:val="00A97BA7"/>
    <w:rsid w:val="00A97BDE"/>
    <w:rsid w:val="00A97C23"/>
    <w:rsid w:val="00AA03DD"/>
    <w:rsid w:val="00AA068A"/>
    <w:rsid w:val="00AA073B"/>
    <w:rsid w:val="00AA1608"/>
    <w:rsid w:val="00AA2305"/>
    <w:rsid w:val="00AA251E"/>
    <w:rsid w:val="00AA341C"/>
    <w:rsid w:val="00AA3F89"/>
    <w:rsid w:val="00AA49B6"/>
    <w:rsid w:val="00AA4BD3"/>
    <w:rsid w:val="00AA5A44"/>
    <w:rsid w:val="00AA6A70"/>
    <w:rsid w:val="00AA704D"/>
    <w:rsid w:val="00AB1823"/>
    <w:rsid w:val="00AB1D4E"/>
    <w:rsid w:val="00AB1F1E"/>
    <w:rsid w:val="00AB37CC"/>
    <w:rsid w:val="00AB4190"/>
    <w:rsid w:val="00AB4B6E"/>
    <w:rsid w:val="00AB4F75"/>
    <w:rsid w:val="00AB5930"/>
    <w:rsid w:val="00AB5BFA"/>
    <w:rsid w:val="00AB644A"/>
    <w:rsid w:val="00AB6C17"/>
    <w:rsid w:val="00AB6E7E"/>
    <w:rsid w:val="00AC062C"/>
    <w:rsid w:val="00AC22AE"/>
    <w:rsid w:val="00AC31F2"/>
    <w:rsid w:val="00AC3A63"/>
    <w:rsid w:val="00AC4DAE"/>
    <w:rsid w:val="00AC5339"/>
    <w:rsid w:val="00AC5379"/>
    <w:rsid w:val="00AC5FEE"/>
    <w:rsid w:val="00AC7733"/>
    <w:rsid w:val="00AC7A07"/>
    <w:rsid w:val="00AD08F7"/>
    <w:rsid w:val="00AD10C9"/>
    <w:rsid w:val="00AD19B4"/>
    <w:rsid w:val="00AD3507"/>
    <w:rsid w:val="00AD3D6B"/>
    <w:rsid w:val="00AD44AB"/>
    <w:rsid w:val="00AD5CEE"/>
    <w:rsid w:val="00AD63BE"/>
    <w:rsid w:val="00AD7C61"/>
    <w:rsid w:val="00AE1272"/>
    <w:rsid w:val="00AE15EB"/>
    <w:rsid w:val="00AE1726"/>
    <w:rsid w:val="00AE2548"/>
    <w:rsid w:val="00AE2756"/>
    <w:rsid w:val="00AE375C"/>
    <w:rsid w:val="00AE393E"/>
    <w:rsid w:val="00AE482C"/>
    <w:rsid w:val="00AE48D3"/>
    <w:rsid w:val="00AE4E1E"/>
    <w:rsid w:val="00AE4EFE"/>
    <w:rsid w:val="00AE51B4"/>
    <w:rsid w:val="00AE6DA9"/>
    <w:rsid w:val="00AE7245"/>
    <w:rsid w:val="00AE74B7"/>
    <w:rsid w:val="00AE78D7"/>
    <w:rsid w:val="00AE7F86"/>
    <w:rsid w:val="00AF078D"/>
    <w:rsid w:val="00AF2C11"/>
    <w:rsid w:val="00AF321F"/>
    <w:rsid w:val="00AF3D0E"/>
    <w:rsid w:val="00AF3F5D"/>
    <w:rsid w:val="00AF48AD"/>
    <w:rsid w:val="00AF4B89"/>
    <w:rsid w:val="00AF5051"/>
    <w:rsid w:val="00AF542A"/>
    <w:rsid w:val="00AF58D6"/>
    <w:rsid w:val="00AF6ECF"/>
    <w:rsid w:val="00AF6F83"/>
    <w:rsid w:val="00AF72AF"/>
    <w:rsid w:val="00AF79C0"/>
    <w:rsid w:val="00AF7C13"/>
    <w:rsid w:val="00B006F9"/>
    <w:rsid w:val="00B00A0D"/>
    <w:rsid w:val="00B01749"/>
    <w:rsid w:val="00B03EDE"/>
    <w:rsid w:val="00B04618"/>
    <w:rsid w:val="00B04722"/>
    <w:rsid w:val="00B05374"/>
    <w:rsid w:val="00B05E52"/>
    <w:rsid w:val="00B068D3"/>
    <w:rsid w:val="00B07863"/>
    <w:rsid w:val="00B07B5D"/>
    <w:rsid w:val="00B07DC4"/>
    <w:rsid w:val="00B10DB7"/>
    <w:rsid w:val="00B11332"/>
    <w:rsid w:val="00B11698"/>
    <w:rsid w:val="00B142D3"/>
    <w:rsid w:val="00B14741"/>
    <w:rsid w:val="00B14825"/>
    <w:rsid w:val="00B14C66"/>
    <w:rsid w:val="00B152F3"/>
    <w:rsid w:val="00B16171"/>
    <w:rsid w:val="00B168C9"/>
    <w:rsid w:val="00B176F5"/>
    <w:rsid w:val="00B212E3"/>
    <w:rsid w:val="00B21CA5"/>
    <w:rsid w:val="00B22E52"/>
    <w:rsid w:val="00B23DF9"/>
    <w:rsid w:val="00B2418A"/>
    <w:rsid w:val="00B24E20"/>
    <w:rsid w:val="00B26DFB"/>
    <w:rsid w:val="00B2797C"/>
    <w:rsid w:val="00B309D6"/>
    <w:rsid w:val="00B32B62"/>
    <w:rsid w:val="00B33185"/>
    <w:rsid w:val="00B33C25"/>
    <w:rsid w:val="00B34969"/>
    <w:rsid w:val="00B34BCB"/>
    <w:rsid w:val="00B35C3D"/>
    <w:rsid w:val="00B35C54"/>
    <w:rsid w:val="00B361C3"/>
    <w:rsid w:val="00B3639F"/>
    <w:rsid w:val="00B365AE"/>
    <w:rsid w:val="00B4080E"/>
    <w:rsid w:val="00B40A6C"/>
    <w:rsid w:val="00B41337"/>
    <w:rsid w:val="00B42F57"/>
    <w:rsid w:val="00B439E2"/>
    <w:rsid w:val="00B4473C"/>
    <w:rsid w:val="00B44E06"/>
    <w:rsid w:val="00B451BA"/>
    <w:rsid w:val="00B501B6"/>
    <w:rsid w:val="00B5147A"/>
    <w:rsid w:val="00B51E0F"/>
    <w:rsid w:val="00B521F0"/>
    <w:rsid w:val="00B52B99"/>
    <w:rsid w:val="00B52C41"/>
    <w:rsid w:val="00B52FE0"/>
    <w:rsid w:val="00B53155"/>
    <w:rsid w:val="00B5455E"/>
    <w:rsid w:val="00B54EDF"/>
    <w:rsid w:val="00B55038"/>
    <w:rsid w:val="00B56855"/>
    <w:rsid w:val="00B56E6A"/>
    <w:rsid w:val="00B57025"/>
    <w:rsid w:val="00B61288"/>
    <w:rsid w:val="00B6162A"/>
    <w:rsid w:val="00B625E3"/>
    <w:rsid w:val="00B63C67"/>
    <w:rsid w:val="00B64952"/>
    <w:rsid w:val="00B6536C"/>
    <w:rsid w:val="00B65E5F"/>
    <w:rsid w:val="00B676C8"/>
    <w:rsid w:val="00B7070C"/>
    <w:rsid w:val="00B70B36"/>
    <w:rsid w:val="00B71062"/>
    <w:rsid w:val="00B71357"/>
    <w:rsid w:val="00B71C8E"/>
    <w:rsid w:val="00B733A6"/>
    <w:rsid w:val="00B7374E"/>
    <w:rsid w:val="00B744E1"/>
    <w:rsid w:val="00B75FF4"/>
    <w:rsid w:val="00B76060"/>
    <w:rsid w:val="00B77226"/>
    <w:rsid w:val="00B77507"/>
    <w:rsid w:val="00B77AD3"/>
    <w:rsid w:val="00B77AF7"/>
    <w:rsid w:val="00B77FCE"/>
    <w:rsid w:val="00B8116E"/>
    <w:rsid w:val="00B81AEE"/>
    <w:rsid w:val="00B83553"/>
    <w:rsid w:val="00B835AE"/>
    <w:rsid w:val="00B8388F"/>
    <w:rsid w:val="00B86D75"/>
    <w:rsid w:val="00B86DFB"/>
    <w:rsid w:val="00B875B9"/>
    <w:rsid w:val="00B904FA"/>
    <w:rsid w:val="00B90DA7"/>
    <w:rsid w:val="00B932F1"/>
    <w:rsid w:val="00B9336B"/>
    <w:rsid w:val="00B938F1"/>
    <w:rsid w:val="00B94912"/>
    <w:rsid w:val="00B96BF5"/>
    <w:rsid w:val="00B9739E"/>
    <w:rsid w:val="00B97558"/>
    <w:rsid w:val="00B97784"/>
    <w:rsid w:val="00BA1369"/>
    <w:rsid w:val="00BA15C8"/>
    <w:rsid w:val="00BA164A"/>
    <w:rsid w:val="00BA235F"/>
    <w:rsid w:val="00BA2684"/>
    <w:rsid w:val="00BA356C"/>
    <w:rsid w:val="00BA3793"/>
    <w:rsid w:val="00BA3E3F"/>
    <w:rsid w:val="00BA4BF8"/>
    <w:rsid w:val="00BA714A"/>
    <w:rsid w:val="00BB060F"/>
    <w:rsid w:val="00BB1014"/>
    <w:rsid w:val="00BB1127"/>
    <w:rsid w:val="00BB14AA"/>
    <w:rsid w:val="00BB193F"/>
    <w:rsid w:val="00BB1C84"/>
    <w:rsid w:val="00BB20A7"/>
    <w:rsid w:val="00BB2857"/>
    <w:rsid w:val="00BB2E7B"/>
    <w:rsid w:val="00BB3513"/>
    <w:rsid w:val="00BB3A4E"/>
    <w:rsid w:val="00BB3BBE"/>
    <w:rsid w:val="00BB4F94"/>
    <w:rsid w:val="00BB5E9E"/>
    <w:rsid w:val="00BB67F0"/>
    <w:rsid w:val="00BB704E"/>
    <w:rsid w:val="00BC04DC"/>
    <w:rsid w:val="00BC2720"/>
    <w:rsid w:val="00BC28BF"/>
    <w:rsid w:val="00BC45E3"/>
    <w:rsid w:val="00BC5C66"/>
    <w:rsid w:val="00BC7790"/>
    <w:rsid w:val="00BD19DF"/>
    <w:rsid w:val="00BD2DE7"/>
    <w:rsid w:val="00BD375E"/>
    <w:rsid w:val="00BD45DF"/>
    <w:rsid w:val="00BD5279"/>
    <w:rsid w:val="00BD79E2"/>
    <w:rsid w:val="00BE01BD"/>
    <w:rsid w:val="00BE054A"/>
    <w:rsid w:val="00BE0DAE"/>
    <w:rsid w:val="00BE1B49"/>
    <w:rsid w:val="00BE2884"/>
    <w:rsid w:val="00BE2D08"/>
    <w:rsid w:val="00BE3390"/>
    <w:rsid w:val="00BE35C0"/>
    <w:rsid w:val="00BE3643"/>
    <w:rsid w:val="00BE40AD"/>
    <w:rsid w:val="00BE42E0"/>
    <w:rsid w:val="00BE4860"/>
    <w:rsid w:val="00BE53E9"/>
    <w:rsid w:val="00BE61B6"/>
    <w:rsid w:val="00BE64CA"/>
    <w:rsid w:val="00BF0D34"/>
    <w:rsid w:val="00BF22DD"/>
    <w:rsid w:val="00BF33F8"/>
    <w:rsid w:val="00BF409F"/>
    <w:rsid w:val="00BF7141"/>
    <w:rsid w:val="00C00814"/>
    <w:rsid w:val="00C0202E"/>
    <w:rsid w:val="00C020CD"/>
    <w:rsid w:val="00C0245F"/>
    <w:rsid w:val="00C0341C"/>
    <w:rsid w:val="00C0377D"/>
    <w:rsid w:val="00C03F5C"/>
    <w:rsid w:val="00C04142"/>
    <w:rsid w:val="00C04B3C"/>
    <w:rsid w:val="00C04C11"/>
    <w:rsid w:val="00C06DCF"/>
    <w:rsid w:val="00C072F3"/>
    <w:rsid w:val="00C107A9"/>
    <w:rsid w:val="00C1111C"/>
    <w:rsid w:val="00C11C2B"/>
    <w:rsid w:val="00C135FB"/>
    <w:rsid w:val="00C1364D"/>
    <w:rsid w:val="00C1397E"/>
    <w:rsid w:val="00C141F8"/>
    <w:rsid w:val="00C143EC"/>
    <w:rsid w:val="00C15454"/>
    <w:rsid w:val="00C163FD"/>
    <w:rsid w:val="00C171D0"/>
    <w:rsid w:val="00C17360"/>
    <w:rsid w:val="00C1795B"/>
    <w:rsid w:val="00C17F5E"/>
    <w:rsid w:val="00C17FC3"/>
    <w:rsid w:val="00C206C4"/>
    <w:rsid w:val="00C21E1C"/>
    <w:rsid w:val="00C223D0"/>
    <w:rsid w:val="00C22A80"/>
    <w:rsid w:val="00C23482"/>
    <w:rsid w:val="00C23F08"/>
    <w:rsid w:val="00C24FA9"/>
    <w:rsid w:val="00C3042E"/>
    <w:rsid w:val="00C31531"/>
    <w:rsid w:val="00C3250D"/>
    <w:rsid w:val="00C32AD1"/>
    <w:rsid w:val="00C331C6"/>
    <w:rsid w:val="00C348CA"/>
    <w:rsid w:val="00C34DD0"/>
    <w:rsid w:val="00C34F2F"/>
    <w:rsid w:val="00C36065"/>
    <w:rsid w:val="00C373CF"/>
    <w:rsid w:val="00C374EC"/>
    <w:rsid w:val="00C37699"/>
    <w:rsid w:val="00C40281"/>
    <w:rsid w:val="00C41010"/>
    <w:rsid w:val="00C4103F"/>
    <w:rsid w:val="00C41235"/>
    <w:rsid w:val="00C43170"/>
    <w:rsid w:val="00C43AA5"/>
    <w:rsid w:val="00C44C81"/>
    <w:rsid w:val="00C44D7A"/>
    <w:rsid w:val="00C46150"/>
    <w:rsid w:val="00C46E5E"/>
    <w:rsid w:val="00C46EEB"/>
    <w:rsid w:val="00C4748D"/>
    <w:rsid w:val="00C476EE"/>
    <w:rsid w:val="00C478E4"/>
    <w:rsid w:val="00C47BA2"/>
    <w:rsid w:val="00C500A4"/>
    <w:rsid w:val="00C51EF0"/>
    <w:rsid w:val="00C5416B"/>
    <w:rsid w:val="00C54924"/>
    <w:rsid w:val="00C55F95"/>
    <w:rsid w:val="00C56221"/>
    <w:rsid w:val="00C57E82"/>
    <w:rsid w:val="00C65870"/>
    <w:rsid w:val="00C6764C"/>
    <w:rsid w:val="00C67B00"/>
    <w:rsid w:val="00C701B6"/>
    <w:rsid w:val="00C7027E"/>
    <w:rsid w:val="00C7101A"/>
    <w:rsid w:val="00C71861"/>
    <w:rsid w:val="00C71B5C"/>
    <w:rsid w:val="00C71BB3"/>
    <w:rsid w:val="00C71DDE"/>
    <w:rsid w:val="00C72196"/>
    <w:rsid w:val="00C72675"/>
    <w:rsid w:val="00C7464E"/>
    <w:rsid w:val="00C752CC"/>
    <w:rsid w:val="00C75C5B"/>
    <w:rsid w:val="00C76EB9"/>
    <w:rsid w:val="00C77EA8"/>
    <w:rsid w:val="00C80C49"/>
    <w:rsid w:val="00C80EDF"/>
    <w:rsid w:val="00C81242"/>
    <w:rsid w:val="00C813C4"/>
    <w:rsid w:val="00C81510"/>
    <w:rsid w:val="00C818FA"/>
    <w:rsid w:val="00C825F9"/>
    <w:rsid w:val="00C82D8B"/>
    <w:rsid w:val="00C82F2B"/>
    <w:rsid w:val="00C837CA"/>
    <w:rsid w:val="00C83AB2"/>
    <w:rsid w:val="00C83D38"/>
    <w:rsid w:val="00C83D40"/>
    <w:rsid w:val="00C84AB5"/>
    <w:rsid w:val="00C85284"/>
    <w:rsid w:val="00C85AAB"/>
    <w:rsid w:val="00C865F1"/>
    <w:rsid w:val="00C86D43"/>
    <w:rsid w:val="00C90EBE"/>
    <w:rsid w:val="00C911F3"/>
    <w:rsid w:val="00C91580"/>
    <w:rsid w:val="00C93097"/>
    <w:rsid w:val="00C93201"/>
    <w:rsid w:val="00C936F2"/>
    <w:rsid w:val="00C955C0"/>
    <w:rsid w:val="00C9560B"/>
    <w:rsid w:val="00C956E4"/>
    <w:rsid w:val="00C95BE2"/>
    <w:rsid w:val="00C95F7D"/>
    <w:rsid w:val="00CA0EBB"/>
    <w:rsid w:val="00CA18BE"/>
    <w:rsid w:val="00CA1C08"/>
    <w:rsid w:val="00CA1E9E"/>
    <w:rsid w:val="00CA25EC"/>
    <w:rsid w:val="00CA3A9D"/>
    <w:rsid w:val="00CA45E9"/>
    <w:rsid w:val="00CA5742"/>
    <w:rsid w:val="00CA74EC"/>
    <w:rsid w:val="00CA7CFC"/>
    <w:rsid w:val="00CA7F08"/>
    <w:rsid w:val="00CB0C2B"/>
    <w:rsid w:val="00CB0E18"/>
    <w:rsid w:val="00CB1260"/>
    <w:rsid w:val="00CB1611"/>
    <w:rsid w:val="00CB42D7"/>
    <w:rsid w:val="00CB4DA1"/>
    <w:rsid w:val="00CB508C"/>
    <w:rsid w:val="00CB5DFE"/>
    <w:rsid w:val="00CB754C"/>
    <w:rsid w:val="00CB7DAE"/>
    <w:rsid w:val="00CC01A8"/>
    <w:rsid w:val="00CC0AB9"/>
    <w:rsid w:val="00CC1324"/>
    <w:rsid w:val="00CC1793"/>
    <w:rsid w:val="00CC2086"/>
    <w:rsid w:val="00CC282B"/>
    <w:rsid w:val="00CC32BA"/>
    <w:rsid w:val="00CC4301"/>
    <w:rsid w:val="00CC455E"/>
    <w:rsid w:val="00CC4DDD"/>
    <w:rsid w:val="00CC69DF"/>
    <w:rsid w:val="00CC6F8B"/>
    <w:rsid w:val="00CC71AC"/>
    <w:rsid w:val="00CC71EA"/>
    <w:rsid w:val="00CD0213"/>
    <w:rsid w:val="00CD0985"/>
    <w:rsid w:val="00CD0A56"/>
    <w:rsid w:val="00CD1FAD"/>
    <w:rsid w:val="00CD2E5D"/>
    <w:rsid w:val="00CD3CEE"/>
    <w:rsid w:val="00CD4575"/>
    <w:rsid w:val="00CD4C57"/>
    <w:rsid w:val="00CD5441"/>
    <w:rsid w:val="00CD5D45"/>
    <w:rsid w:val="00CD6D17"/>
    <w:rsid w:val="00CD6E72"/>
    <w:rsid w:val="00CE1653"/>
    <w:rsid w:val="00CE1A10"/>
    <w:rsid w:val="00CE2FCD"/>
    <w:rsid w:val="00CE34C6"/>
    <w:rsid w:val="00CE369C"/>
    <w:rsid w:val="00CE3A68"/>
    <w:rsid w:val="00CE61CE"/>
    <w:rsid w:val="00CE65DB"/>
    <w:rsid w:val="00CE673D"/>
    <w:rsid w:val="00CE6BF3"/>
    <w:rsid w:val="00CE702C"/>
    <w:rsid w:val="00CE70FE"/>
    <w:rsid w:val="00CF112C"/>
    <w:rsid w:val="00CF2E38"/>
    <w:rsid w:val="00CF2E58"/>
    <w:rsid w:val="00CF4FBD"/>
    <w:rsid w:val="00CF5401"/>
    <w:rsid w:val="00CF5454"/>
    <w:rsid w:val="00CF5616"/>
    <w:rsid w:val="00CF57DF"/>
    <w:rsid w:val="00CF7A6F"/>
    <w:rsid w:val="00D011AA"/>
    <w:rsid w:val="00D0132A"/>
    <w:rsid w:val="00D01619"/>
    <w:rsid w:val="00D01DF5"/>
    <w:rsid w:val="00D02E57"/>
    <w:rsid w:val="00D03A2F"/>
    <w:rsid w:val="00D0426A"/>
    <w:rsid w:val="00D052D7"/>
    <w:rsid w:val="00D05683"/>
    <w:rsid w:val="00D05786"/>
    <w:rsid w:val="00D05A66"/>
    <w:rsid w:val="00D072C4"/>
    <w:rsid w:val="00D07903"/>
    <w:rsid w:val="00D104AB"/>
    <w:rsid w:val="00D10860"/>
    <w:rsid w:val="00D11FE5"/>
    <w:rsid w:val="00D12D7B"/>
    <w:rsid w:val="00D134BE"/>
    <w:rsid w:val="00D13C06"/>
    <w:rsid w:val="00D13FE1"/>
    <w:rsid w:val="00D14042"/>
    <w:rsid w:val="00D1473F"/>
    <w:rsid w:val="00D1553A"/>
    <w:rsid w:val="00D1595C"/>
    <w:rsid w:val="00D15A6F"/>
    <w:rsid w:val="00D15A7E"/>
    <w:rsid w:val="00D178BC"/>
    <w:rsid w:val="00D178C3"/>
    <w:rsid w:val="00D20676"/>
    <w:rsid w:val="00D207E1"/>
    <w:rsid w:val="00D20A36"/>
    <w:rsid w:val="00D20B01"/>
    <w:rsid w:val="00D20D6E"/>
    <w:rsid w:val="00D21289"/>
    <w:rsid w:val="00D2195A"/>
    <w:rsid w:val="00D21A91"/>
    <w:rsid w:val="00D225D1"/>
    <w:rsid w:val="00D22FF0"/>
    <w:rsid w:val="00D23C7D"/>
    <w:rsid w:val="00D24E2B"/>
    <w:rsid w:val="00D25F27"/>
    <w:rsid w:val="00D261E8"/>
    <w:rsid w:val="00D264DA"/>
    <w:rsid w:val="00D26A26"/>
    <w:rsid w:val="00D301A8"/>
    <w:rsid w:val="00D323D4"/>
    <w:rsid w:val="00D3244A"/>
    <w:rsid w:val="00D32B0A"/>
    <w:rsid w:val="00D32BED"/>
    <w:rsid w:val="00D33142"/>
    <w:rsid w:val="00D33862"/>
    <w:rsid w:val="00D339DA"/>
    <w:rsid w:val="00D349D8"/>
    <w:rsid w:val="00D3566A"/>
    <w:rsid w:val="00D35A35"/>
    <w:rsid w:val="00D35BEA"/>
    <w:rsid w:val="00D3616E"/>
    <w:rsid w:val="00D365A2"/>
    <w:rsid w:val="00D37213"/>
    <w:rsid w:val="00D37768"/>
    <w:rsid w:val="00D411F6"/>
    <w:rsid w:val="00D4143F"/>
    <w:rsid w:val="00D42380"/>
    <w:rsid w:val="00D429A7"/>
    <w:rsid w:val="00D430C7"/>
    <w:rsid w:val="00D445D3"/>
    <w:rsid w:val="00D44D85"/>
    <w:rsid w:val="00D44E3C"/>
    <w:rsid w:val="00D45AF6"/>
    <w:rsid w:val="00D46344"/>
    <w:rsid w:val="00D478C8"/>
    <w:rsid w:val="00D47D0D"/>
    <w:rsid w:val="00D52BC9"/>
    <w:rsid w:val="00D53E59"/>
    <w:rsid w:val="00D551A2"/>
    <w:rsid w:val="00D5570F"/>
    <w:rsid w:val="00D55744"/>
    <w:rsid w:val="00D557EB"/>
    <w:rsid w:val="00D55B9E"/>
    <w:rsid w:val="00D57992"/>
    <w:rsid w:val="00D61416"/>
    <w:rsid w:val="00D6160E"/>
    <w:rsid w:val="00D62A7D"/>
    <w:rsid w:val="00D6357D"/>
    <w:rsid w:val="00D637C4"/>
    <w:rsid w:val="00D65F7F"/>
    <w:rsid w:val="00D66A6F"/>
    <w:rsid w:val="00D66E64"/>
    <w:rsid w:val="00D66FB5"/>
    <w:rsid w:val="00D70F3B"/>
    <w:rsid w:val="00D715A6"/>
    <w:rsid w:val="00D727FF"/>
    <w:rsid w:val="00D72C02"/>
    <w:rsid w:val="00D72D51"/>
    <w:rsid w:val="00D7303C"/>
    <w:rsid w:val="00D733E8"/>
    <w:rsid w:val="00D74CC6"/>
    <w:rsid w:val="00D775BA"/>
    <w:rsid w:val="00D805D1"/>
    <w:rsid w:val="00D807E1"/>
    <w:rsid w:val="00D80B8E"/>
    <w:rsid w:val="00D821D1"/>
    <w:rsid w:val="00D82563"/>
    <w:rsid w:val="00D83524"/>
    <w:rsid w:val="00D87713"/>
    <w:rsid w:val="00D87D6C"/>
    <w:rsid w:val="00D901D0"/>
    <w:rsid w:val="00D9100E"/>
    <w:rsid w:val="00D926FF"/>
    <w:rsid w:val="00D92892"/>
    <w:rsid w:val="00D93125"/>
    <w:rsid w:val="00D93CAE"/>
    <w:rsid w:val="00D94332"/>
    <w:rsid w:val="00D94BB8"/>
    <w:rsid w:val="00D95339"/>
    <w:rsid w:val="00D95D64"/>
    <w:rsid w:val="00D967E0"/>
    <w:rsid w:val="00D96C20"/>
    <w:rsid w:val="00D96C8F"/>
    <w:rsid w:val="00D97201"/>
    <w:rsid w:val="00D9736F"/>
    <w:rsid w:val="00D9754F"/>
    <w:rsid w:val="00DA0892"/>
    <w:rsid w:val="00DA0C3A"/>
    <w:rsid w:val="00DA17D5"/>
    <w:rsid w:val="00DA20C2"/>
    <w:rsid w:val="00DA20EA"/>
    <w:rsid w:val="00DA2ABF"/>
    <w:rsid w:val="00DA2C2C"/>
    <w:rsid w:val="00DA2D4C"/>
    <w:rsid w:val="00DA3095"/>
    <w:rsid w:val="00DA3807"/>
    <w:rsid w:val="00DA3BCA"/>
    <w:rsid w:val="00DA4E75"/>
    <w:rsid w:val="00DA505C"/>
    <w:rsid w:val="00DA5F3E"/>
    <w:rsid w:val="00DB11D9"/>
    <w:rsid w:val="00DB1C31"/>
    <w:rsid w:val="00DB2406"/>
    <w:rsid w:val="00DB2708"/>
    <w:rsid w:val="00DB2A26"/>
    <w:rsid w:val="00DB2B98"/>
    <w:rsid w:val="00DB2D74"/>
    <w:rsid w:val="00DB3124"/>
    <w:rsid w:val="00DB359B"/>
    <w:rsid w:val="00DB364F"/>
    <w:rsid w:val="00DB37B9"/>
    <w:rsid w:val="00DB3B68"/>
    <w:rsid w:val="00DB3D2D"/>
    <w:rsid w:val="00DB5793"/>
    <w:rsid w:val="00DB5840"/>
    <w:rsid w:val="00DB58C5"/>
    <w:rsid w:val="00DB5DCA"/>
    <w:rsid w:val="00DB6BBF"/>
    <w:rsid w:val="00DB6DD6"/>
    <w:rsid w:val="00DB7113"/>
    <w:rsid w:val="00DB773B"/>
    <w:rsid w:val="00DB7A02"/>
    <w:rsid w:val="00DB7D7B"/>
    <w:rsid w:val="00DC0CE1"/>
    <w:rsid w:val="00DC1505"/>
    <w:rsid w:val="00DC16F4"/>
    <w:rsid w:val="00DC2C88"/>
    <w:rsid w:val="00DC326F"/>
    <w:rsid w:val="00DC53DD"/>
    <w:rsid w:val="00DC6AD6"/>
    <w:rsid w:val="00DD0309"/>
    <w:rsid w:val="00DD1B45"/>
    <w:rsid w:val="00DD1D5D"/>
    <w:rsid w:val="00DD1F7F"/>
    <w:rsid w:val="00DD22AF"/>
    <w:rsid w:val="00DD2616"/>
    <w:rsid w:val="00DD2DBF"/>
    <w:rsid w:val="00DD3155"/>
    <w:rsid w:val="00DD34F1"/>
    <w:rsid w:val="00DD3F09"/>
    <w:rsid w:val="00DD5C75"/>
    <w:rsid w:val="00DD5DF0"/>
    <w:rsid w:val="00DD636C"/>
    <w:rsid w:val="00DD6D4E"/>
    <w:rsid w:val="00DD7304"/>
    <w:rsid w:val="00DE01F5"/>
    <w:rsid w:val="00DE03CE"/>
    <w:rsid w:val="00DE073B"/>
    <w:rsid w:val="00DE0869"/>
    <w:rsid w:val="00DE1237"/>
    <w:rsid w:val="00DE1DD2"/>
    <w:rsid w:val="00DE22E7"/>
    <w:rsid w:val="00DE2454"/>
    <w:rsid w:val="00DE342B"/>
    <w:rsid w:val="00DE4840"/>
    <w:rsid w:val="00DE494E"/>
    <w:rsid w:val="00DE4ABD"/>
    <w:rsid w:val="00DE5060"/>
    <w:rsid w:val="00DE5260"/>
    <w:rsid w:val="00DE52F3"/>
    <w:rsid w:val="00DE55A0"/>
    <w:rsid w:val="00DE5E18"/>
    <w:rsid w:val="00DE6012"/>
    <w:rsid w:val="00DE63D3"/>
    <w:rsid w:val="00DE7978"/>
    <w:rsid w:val="00DF1CCA"/>
    <w:rsid w:val="00DF2019"/>
    <w:rsid w:val="00DF2B6B"/>
    <w:rsid w:val="00DF3779"/>
    <w:rsid w:val="00DF405D"/>
    <w:rsid w:val="00DF5241"/>
    <w:rsid w:val="00DF6092"/>
    <w:rsid w:val="00DF6A3D"/>
    <w:rsid w:val="00DF6ADC"/>
    <w:rsid w:val="00DF79CE"/>
    <w:rsid w:val="00DF79DE"/>
    <w:rsid w:val="00E005CA"/>
    <w:rsid w:val="00E05140"/>
    <w:rsid w:val="00E054A3"/>
    <w:rsid w:val="00E11822"/>
    <w:rsid w:val="00E13A27"/>
    <w:rsid w:val="00E13BA3"/>
    <w:rsid w:val="00E1417B"/>
    <w:rsid w:val="00E145BE"/>
    <w:rsid w:val="00E14AC6"/>
    <w:rsid w:val="00E14C6A"/>
    <w:rsid w:val="00E15FB9"/>
    <w:rsid w:val="00E1725E"/>
    <w:rsid w:val="00E17F4B"/>
    <w:rsid w:val="00E206BD"/>
    <w:rsid w:val="00E20914"/>
    <w:rsid w:val="00E2164E"/>
    <w:rsid w:val="00E21CB9"/>
    <w:rsid w:val="00E23264"/>
    <w:rsid w:val="00E241A6"/>
    <w:rsid w:val="00E244F7"/>
    <w:rsid w:val="00E246F1"/>
    <w:rsid w:val="00E2589F"/>
    <w:rsid w:val="00E26268"/>
    <w:rsid w:val="00E2628F"/>
    <w:rsid w:val="00E2694A"/>
    <w:rsid w:val="00E270B5"/>
    <w:rsid w:val="00E275B1"/>
    <w:rsid w:val="00E301DD"/>
    <w:rsid w:val="00E32133"/>
    <w:rsid w:val="00E32700"/>
    <w:rsid w:val="00E32AAA"/>
    <w:rsid w:val="00E32FB0"/>
    <w:rsid w:val="00E34428"/>
    <w:rsid w:val="00E345FB"/>
    <w:rsid w:val="00E354A9"/>
    <w:rsid w:val="00E359A7"/>
    <w:rsid w:val="00E35EFA"/>
    <w:rsid w:val="00E374A9"/>
    <w:rsid w:val="00E40DEC"/>
    <w:rsid w:val="00E41B7F"/>
    <w:rsid w:val="00E4233F"/>
    <w:rsid w:val="00E43004"/>
    <w:rsid w:val="00E4319D"/>
    <w:rsid w:val="00E4326E"/>
    <w:rsid w:val="00E46509"/>
    <w:rsid w:val="00E46A32"/>
    <w:rsid w:val="00E46DC6"/>
    <w:rsid w:val="00E476B0"/>
    <w:rsid w:val="00E47AE2"/>
    <w:rsid w:val="00E506DC"/>
    <w:rsid w:val="00E527F7"/>
    <w:rsid w:val="00E529E8"/>
    <w:rsid w:val="00E53C1E"/>
    <w:rsid w:val="00E53CAE"/>
    <w:rsid w:val="00E5424C"/>
    <w:rsid w:val="00E5503F"/>
    <w:rsid w:val="00E5649B"/>
    <w:rsid w:val="00E566E3"/>
    <w:rsid w:val="00E57664"/>
    <w:rsid w:val="00E60D6B"/>
    <w:rsid w:val="00E6100B"/>
    <w:rsid w:val="00E612F2"/>
    <w:rsid w:val="00E62D42"/>
    <w:rsid w:val="00E63404"/>
    <w:rsid w:val="00E6394A"/>
    <w:rsid w:val="00E63B68"/>
    <w:rsid w:val="00E6525D"/>
    <w:rsid w:val="00E65F14"/>
    <w:rsid w:val="00E66085"/>
    <w:rsid w:val="00E663B1"/>
    <w:rsid w:val="00E67100"/>
    <w:rsid w:val="00E71D60"/>
    <w:rsid w:val="00E72897"/>
    <w:rsid w:val="00E72F2C"/>
    <w:rsid w:val="00E74522"/>
    <w:rsid w:val="00E75F62"/>
    <w:rsid w:val="00E7641C"/>
    <w:rsid w:val="00E77D60"/>
    <w:rsid w:val="00E77D79"/>
    <w:rsid w:val="00E77E2D"/>
    <w:rsid w:val="00E81D3D"/>
    <w:rsid w:val="00E820E9"/>
    <w:rsid w:val="00E829F3"/>
    <w:rsid w:val="00E82E9D"/>
    <w:rsid w:val="00E82FD1"/>
    <w:rsid w:val="00E834C9"/>
    <w:rsid w:val="00E83597"/>
    <w:rsid w:val="00E844C9"/>
    <w:rsid w:val="00E85E89"/>
    <w:rsid w:val="00E8605E"/>
    <w:rsid w:val="00E864B1"/>
    <w:rsid w:val="00E8673C"/>
    <w:rsid w:val="00E87823"/>
    <w:rsid w:val="00E9011C"/>
    <w:rsid w:val="00E9127E"/>
    <w:rsid w:val="00E91B8A"/>
    <w:rsid w:val="00E931BC"/>
    <w:rsid w:val="00E941BB"/>
    <w:rsid w:val="00E9455D"/>
    <w:rsid w:val="00E95598"/>
    <w:rsid w:val="00E95E0A"/>
    <w:rsid w:val="00E970CB"/>
    <w:rsid w:val="00E977DB"/>
    <w:rsid w:val="00E97CBA"/>
    <w:rsid w:val="00EA049A"/>
    <w:rsid w:val="00EA0EC5"/>
    <w:rsid w:val="00EA1AAF"/>
    <w:rsid w:val="00EA26B8"/>
    <w:rsid w:val="00EA272A"/>
    <w:rsid w:val="00EA2A69"/>
    <w:rsid w:val="00EA2A88"/>
    <w:rsid w:val="00EA3196"/>
    <w:rsid w:val="00EA4114"/>
    <w:rsid w:val="00EA4374"/>
    <w:rsid w:val="00EA4BD8"/>
    <w:rsid w:val="00EA56D8"/>
    <w:rsid w:val="00EA5B38"/>
    <w:rsid w:val="00EA6BB6"/>
    <w:rsid w:val="00EB09AE"/>
    <w:rsid w:val="00EB1F00"/>
    <w:rsid w:val="00EB3095"/>
    <w:rsid w:val="00EB4214"/>
    <w:rsid w:val="00EB443B"/>
    <w:rsid w:val="00EB464C"/>
    <w:rsid w:val="00EB5769"/>
    <w:rsid w:val="00EB5B00"/>
    <w:rsid w:val="00EB667A"/>
    <w:rsid w:val="00EB6A55"/>
    <w:rsid w:val="00EB6F69"/>
    <w:rsid w:val="00EB7DA4"/>
    <w:rsid w:val="00EC12CF"/>
    <w:rsid w:val="00EC14FF"/>
    <w:rsid w:val="00EC2966"/>
    <w:rsid w:val="00EC4646"/>
    <w:rsid w:val="00EC4662"/>
    <w:rsid w:val="00EC4BC5"/>
    <w:rsid w:val="00EC533E"/>
    <w:rsid w:val="00EC6122"/>
    <w:rsid w:val="00EC6A64"/>
    <w:rsid w:val="00ED0413"/>
    <w:rsid w:val="00ED16CD"/>
    <w:rsid w:val="00ED18A1"/>
    <w:rsid w:val="00ED2413"/>
    <w:rsid w:val="00ED3300"/>
    <w:rsid w:val="00ED5006"/>
    <w:rsid w:val="00ED5425"/>
    <w:rsid w:val="00ED5F33"/>
    <w:rsid w:val="00ED643E"/>
    <w:rsid w:val="00ED7182"/>
    <w:rsid w:val="00EE1AA8"/>
    <w:rsid w:val="00EE22AF"/>
    <w:rsid w:val="00EE2A22"/>
    <w:rsid w:val="00EE3A73"/>
    <w:rsid w:val="00EE4243"/>
    <w:rsid w:val="00EE492C"/>
    <w:rsid w:val="00EE7812"/>
    <w:rsid w:val="00EE7AAD"/>
    <w:rsid w:val="00EE7F0E"/>
    <w:rsid w:val="00EF08EA"/>
    <w:rsid w:val="00EF0A39"/>
    <w:rsid w:val="00EF1979"/>
    <w:rsid w:val="00EF209D"/>
    <w:rsid w:val="00EF2515"/>
    <w:rsid w:val="00EF27F1"/>
    <w:rsid w:val="00EF398E"/>
    <w:rsid w:val="00EF3B97"/>
    <w:rsid w:val="00EF3D46"/>
    <w:rsid w:val="00EF4973"/>
    <w:rsid w:val="00EF4FFD"/>
    <w:rsid w:val="00EF59D6"/>
    <w:rsid w:val="00EF73C7"/>
    <w:rsid w:val="00EF784F"/>
    <w:rsid w:val="00F004E0"/>
    <w:rsid w:val="00F00F54"/>
    <w:rsid w:val="00F00F7B"/>
    <w:rsid w:val="00F01424"/>
    <w:rsid w:val="00F03F01"/>
    <w:rsid w:val="00F03FA7"/>
    <w:rsid w:val="00F05687"/>
    <w:rsid w:val="00F056AE"/>
    <w:rsid w:val="00F06141"/>
    <w:rsid w:val="00F0773E"/>
    <w:rsid w:val="00F103B0"/>
    <w:rsid w:val="00F11616"/>
    <w:rsid w:val="00F11BEA"/>
    <w:rsid w:val="00F11C36"/>
    <w:rsid w:val="00F12927"/>
    <w:rsid w:val="00F12F66"/>
    <w:rsid w:val="00F13F61"/>
    <w:rsid w:val="00F1420C"/>
    <w:rsid w:val="00F143CE"/>
    <w:rsid w:val="00F14867"/>
    <w:rsid w:val="00F16B74"/>
    <w:rsid w:val="00F1706E"/>
    <w:rsid w:val="00F20841"/>
    <w:rsid w:val="00F212F6"/>
    <w:rsid w:val="00F24E21"/>
    <w:rsid w:val="00F2638B"/>
    <w:rsid w:val="00F26D0C"/>
    <w:rsid w:val="00F273E1"/>
    <w:rsid w:val="00F27AB3"/>
    <w:rsid w:val="00F30141"/>
    <w:rsid w:val="00F30162"/>
    <w:rsid w:val="00F31CB5"/>
    <w:rsid w:val="00F32213"/>
    <w:rsid w:val="00F3293A"/>
    <w:rsid w:val="00F33AC8"/>
    <w:rsid w:val="00F34A29"/>
    <w:rsid w:val="00F37222"/>
    <w:rsid w:val="00F403E5"/>
    <w:rsid w:val="00F41558"/>
    <w:rsid w:val="00F41BB8"/>
    <w:rsid w:val="00F422DB"/>
    <w:rsid w:val="00F42496"/>
    <w:rsid w:val="00F427DC"/>
    <w:rsid w:val="00F43348"/>
    <w:rsid w:val="00F43AE8"/>
    <w:rsid w:val="00F43B62"/>
    <w:rsid w:val="00F43CB0"/>
    <w:rsid w:val="00F43E81"/>
    <w:rsid w:val="00F44D4A"/>
    <w:rsid w:val="00F451CC"/>
    <w:rsid w:val="00F45947"/>
    <w:rsid w:val="00F45E0F"/>
    <w:rsid w:val="00F45E97"/>
    <w:rsid w:val="00F46285"/>
    <w:rsid w:val="00F464DB"/>
    <w:rsid w:val="00F5066E"/>
    <w:rsid w:val="00F50706"/>
    <w:rsid w:val="00F509D5"/>
    <w:rsid w:val="00F548B8"/>
    <w:rsid w:val="00F54F8D"/>
    <w:rsid w:val="00F55217"/>
    <w:rsid w:val="00F57385"/>
    <w:rsid w:val="00F578E9"/>
    <w:rsid w:val="00F57E8C"/>
    <w:rsid w:val="00F60180"/>
    <w:rsid w:val="00F61248"/>
    <w:rsid w:val="00F612F7"/>
    <w:rsid w:val="00F61A3C"/>
    <w:rsid w:val="00F61A53"/>
    <w:rsid w:val="00F61C48"/>
    <w:rsid w:val="00F620F1"/>
    <w:rsid w:val="00F636C7"/>
    <w:rsid w:val="00F63D96"/>
    <w:rsid w:val="00F64444"/>
    <w:rsid w:val="00F653C1"/>
    <w:rsid w:val="00F654DC"/>
    <w:rsid w:val="00F65D39"/>
    <w:rsid w:val="00F66F1A"/>
    <w:rsid w:val="00F670B6"/>
    <w:rsid w:val="00F67740"/>
    <w:rsid w:val="00F67F35"/>
    <w:rsid w:val="00F70369"/>
    <w:rsid w:val="00F7079F"/>
    <w:rsid w:val="00F717FD"/>
    <w:rsid w:val="00F71B9F"/>
    <w:rsid w:val="00F72A3B"/>
    <w:rsid w:val="00F72F01"/>
    <w:rsid w:val="00F73175"/>
    <w:rsid w:val="00F735C1"/>
    <w:rsid w:val="00F744B2"/>
    <w:rsid w:val="00F746C1"/>
    <w:rsid w:val="00F74CA6"/>
    <w:rsid w:val="00F75749"/>
    <w:rsid w:val="00F76CC4"/>
    <w:rsid w:val="00F771F5"/>
    <w:rsid w:val="00F77C02"/>
    <w:rsid w:val="00F80226"/>
    <w:rsid w:val="00F80ADA"/>
    <w:rsid w:val="00F819ED"/>
    <w:rsid w:val="00F8229C"/>
    <w:rsid w:val="00F83BEE"/>
    <w:rsid w:val="00F83DE1"/>
    <w:rsid w:val="00F8449D"/>
    <w:rsid w:val="00F84A95"/>
    <w:rsid w:val="00F84CFC"/>
    <w:rsid w:val="00F84DA0"/>
    <w:rsid w:val="00F8565C"/>
    <w:rsid w:val="00F87A68"/>
    <w:rsid w:val="00F87BAE"/>
    <w:rsid w:val="00F90F64"/>
    <w:rsid w:val="00F92447"/>
    <w:rsid w:val="00F9361A"/>
    <w:rsid w:val="00F9491E"/>
    <w:rsid w:val="00F956C2"/>
    <w:rsid w:val="00F95AF2"/>
    <w:rsid w:val="00F9640F"/>
    <w:rsid w:val="00F96C99"/>
    <w:rsid w:val="00F9710A"/>
    <w:rsid w:val="00F972E5"/>
    <w:rsid w:val="00F97461"/>
    <w:rsid w:val="00F97A84"/>
    <w:rsid w:val="00F97B18"/>
    <w:rsid w:val="00FA026E"/>
    <w:rsid w:val="00FA0A2F"/>
    <w:rsid w:val="00FA0C09"/>
    <w:rsid w:val="00FA0CA2"/>
    <w:rsid w:val="00FA1241"/>
    <w:rsid w:val="00FA1939"/>
    <w:rsid w:val="00FA2454"/>
    <w:rsid w:val="00FA33EA"/>
    <w:rsid w:val="00FA3877"/>
    <w:rsid w:val="00FA3B68"/>
    <w:rsid w:val="00FA3D56"/>
    <w:rsid w:val="00FA3E02"/>
    <w:rsid w:val="00FA641E"/>
    <w:rsid w:val="00FA6957"/>
    <w:rsid w:val="00FA79C7"/>
    <w:rsid w:val="00FA7A96"/>
    <w:rsid w:val="00FB01AC"/>
    <w:rsid w:val="00FB0C41"/>
    <w:rsid w:val="00FB112A"/>
    <w:rsid w:val="00FB223B"/>
    <w:rsid w:val="00FB36B3"/>
    <w:rsid w:val="00FB3E9A"/>
    <w:rsid w:val="00FB480B"/>
    <w:rsid w:val="00FB4E20"/>
    <w:rsid w:val="00FB5998"/>
    <w:rsid w:val="00FC0A34"/>
    <w:rsid w:val="00FC0C18"/>
    <w:rsid w:val="00FC0DF1"/>
    <w:rsid w:val="00FC196B"/>
    <w:rsid w:val="00FC1B0F"/>
    <w:rsid w:val="00FC1FD2"/>
    <w:rsid w:val="00FC22C2"/>
    <w:rsid w:val="00FC2FAD"/>
    <w:rsid w:val="00FC316A"/>
    <w:rsid w:val="00FC3C43"/>
    <w:rsid w:val="00FC3FB3"/>
    <w:rsid w:val="00FC443E"/>
    <w:rsid w:val="00FC6100"/>
    <w:rsid w:val="00FC6822"/>
    <w:rsid w:val="00FD0A7A"/>
    <w:rsid w:val="00FD1552"/>
    <w:rsid w:val="00FD2A8D"/>
    <w:rsid w:val="00FD3DE3"/>
    <w:rsid w:val="00FD41F8"/>
    <w:rsid w:val="00FD4C80"/>
    <w:rsid w:val="00FD4DE6"/>
    <w:rsid w:val="00FD4FDC"/>
    <w:rsid w:val="00FD5481"/>
    <w:rsid w:val="00FD5669"/>
    <w:rsid w:val="00FD6352"/>
    <w:rsid w:val="00FD6BEF"/>
    <w:rsid w:val="00FD7AAE"/>
    <w:rsid w:val="00FD7BE5"/>
    <w:rsid w:val="00FE1399"/>
    <w:rsid w:val="00FE2D29"/>
    <w:rsid w:val="00FE353A"/>
    <w:rsid w:val="00FE3C4B"/>
    <w:rsid w:val="00FE3F9D"/>
    <w:rsid w:val="00FE5227"/>
    <w:rsid w:val="00FE77A1"/>
    <w:rsid w:val="00FE7E9B"/>
    <w:rsid w:val="00FF108A"/>
    <w:rsid w:val="00FF22C9"/>
    <w:rsid w:val="00FF3733"/>
    <w:rsid w:val="00FF3898"/>
    <w:rsid w:val="00FF4233"/>
    <w:rsid w:val="00FF4313"/>
    <w:rsid w:val="00FF441C"/>
    <w:rsid w:val="00FF48BE"/>
    <w:rsid w:val="00FF4C11"/>
    <w:rsid w:val="00FF52DD"/>
    <w:rsid w:val="00FF5761"/>
    <w:rsid w:val="00FF5EA9"/>
    <w:rsid w:val="00FF6782"/>
    <w:rsid w:val="00FF6DDA"/>
    <w:rsid w:val="00FF6F5A"/>
    <w:rsid w:val="00FF714C"/>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8493A3"/>
  <w15:chartTrackingRefBased/>
  <w15:docId w15:val="{51C0CE49-F659-4055-A72D-A0A82EF5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aliases w:val="Title 1,NAGŁÓWEK 1,title1,Title 1 Znak,Znak5 Znak,Znak4 Znak,Znak4, Znak4"/>
    <w:basedOn w:val="Normalny"/>
    <w:next w:val="Normalny"/>
    <w:link w:val="Nagwek1Znak"/>
    <w:uiPriority w:val="9"/>
    <w:qFormat/>
    <w:rsid w:val="00042179"/>
    <w:pPr>
      <w:keepNext/>
      <w:numPr>
        <w:numId w:val="3"/>
      </w:numPr>
      <w:spacing w:before="240" w:after="60" w:line="255" w:lineRule="exact"/>
      <w:jc w:val="both"/>
      <w:outlineLvl w:val="0"/>
    </w:pPr>
    <w:rPr>
      <w:b/>
      <w:bCs/>
      <w:kern w:val="32"/>
      <w:sz w:val="32"/>
      <w:szCs w:val="32"/>
      <w:lang w:eastAsia="en-US"/>
    </w:rPr>
  </w:style>
  <w:style w:type="paragraph" w:styleId="Nagwek2">
    <w:name w:val="heading 2"/>
    <w:aliases w:val="Title 2,kj_Nagłówek 2"/>
    <w:basedOn w:val="Normalny"/>
    <w:next w:val="Normalny"/>
    <w:link w:val="Nagwek2Znak"/>
    <w:qFormat/>
    <w:rsid w:val="00042179"/>
    <w:pPr>
      <w:keepNext/>
      <w:numPr>
        <w:ilvl w:val="1"/>
        <w:numId w:val="3"/>
      </w:numPr>
      <w:spacing w:before="240" w:after="60" w:line="255" w:lineRule="exact"/>
      <w:jc w:val="both"/>
      <w:outlineLvl w:val="1"/>
    </w:pPr>
    <w:rPr>
      <w:rFonts w:ascii="Arial" w:hAnsi="Arial"/>
      <w:b/>
      <w:bCs/>
      <w:i/>
      <w:iCs/>
      <w:sz w:val="28"/>
      <w:szCs w:val="28"/>
      <w:lang w:val="nl-NL" w:eastAsia="en-US"/>
    </w:rPr>
  </w:style>
  <w:style w:type="paragraph" w:styleId="Nagwek3">
    <w:name w:val="heading 3"/>
    <w:aliases w:val=" Znak3,Znak3"/>
    <w:basedOn w:val="Normalny"/>
    <w:next w:val="Normalny"/>
    <w:link w:val="Nagwek3Znak"/>
    <w:qFormat/>
    <w:rsid w:val="00042179"/>
    <w:pPr>
      <w:keepNext/>
      <w:numPr>
        <w:ilvl w:val="2"/>
        <w:numId w:val="3"/>
      </w:numPr>
      <w:spacing w:before="240" w:after="60" w:line="255" w:lineRule="exact"/>
      <w:jc w:val="both"/>
      <w:outlineLvl w:val="2"/>
    </w:pPr>
    <w:rPr>
      <w:b/>
      <w:bCs/>
      <w:sz w:val="26"/>
      <w:szCs w:val="26"/>
      <w:lang w:eastAsia="en-US"/>
    </w:rPr>
  </w:style>
  <w:style w:type="paragraph" w:styleId="Nagwek4">
    <w:name w:val="heading 4"/>
    <w:aliases w:val=" Znak2, Znak8"/>
    <w:basedOn w:val="Normalny"/>
    <w:next w:val="Normalny"/>
    <w:link w:val="Nagwek4Znak"/>
    <w:qFormat/>
    <w:rsid w:val="00042179"/>
    <w:pPr>
      <w:keepNext/>
      <w:numPr>
        <w:ilvl w:val="3"/>
        <w:numId w:val="3"/>
      </w:numPr>
      <w:spacing w:before="240" w:after="60" w:line="255" w:lineRule="exact"/>
      <w:jc w:val="both"/>
      <w:outlineLvl w:val="3"/>
    </w:pPr>
    <w:rPr>
      <w:b/>
      <w:bCs/>
      <w:sz w:val="28"/>
      <w:szCs w:val="28"/>
      <w:lang w:eastAsia="en-US"/>
    </w:rPr>
  </w:style>
  <w:style w:type="paragraph" w:styleId="Nagwek5">
    <w:name w:val="heading 5"/>
    <w:basedOn w:val="Normalny"/>
    <w:next w:val="Normalny"/>
    <w:link w:val="Nagwek5Znak"/>
    <w:qFormat/>
    <w:rsid w:val="00042179"/>
    <w:pPr>
      <w:numPr>
        <w:ilvl w:val="4"/>
        <w:numId w:val="3"/>
      </w:numPr>
      <w:spacing w:before="240" w:after="60" w:line="255" w:lineRule="exact"/>
      <w:jc w:val="both"/>
      <w:outlineLvl w:val="4"/>
    </w:pPr>
    <w:rPr>
      <w:b/>
      <w:bCs/>
      <w:i/>
      <w:iCs/>
      <w:sz w:val="26"/>
      <w:szCs w:val="26"/>
      <w:lang w:eastAsia="en-US"/>
    </w:rPr>
  </w:style>
  <w:style w:type="paragraph" w:styleId="Nagwek6">
    <w:name w:val="heading 6"/>
    <w:basedOn w:val="Normalny"/>
    <w:next w:val="Normalny"/>
    <w:link w:val="Nagwek6Znak"/>
    <w:qFormat/>
    <w:rsid w:val="00042179"/>
    <w:pPr>
      <w:numPr>
        <w:ilvl w:val="5"/>
        <w:numId w:val="3"/>
      </w:numPr>
      <w:spacing w:before="240" w:after="60" w:line="255" w:lineRule="exact"/>
      <w:jc w:val="both"/>
      <w:outlineLvl w:val="5"/>
    </w:pPr>
    <w:rPr>
      <w:b/>
      <w:bCs/>
      <w:sz w:val="22"/>
      <w:szCs w:val="22"/>
      <w:lang w:eastAsia="en-US"/>
    </w:rPr>
  </w:style>
  <w:style w:type="paragraph" w:styleId="Nagwek7">
    <w:name w:val="heading 7"/>
    <w:basedOn w:val="Normalny"/>
    <w:next w:val="Normalny"/>
    <w:link w:val="Nagwek7Znak"/>
    <w:qFormat/>
    <w:rsid w:val="00042179"/>
    <w:pPr>
      <w:numPr>
        <w:ilvl w:val="6"/>
        <w:numId w:val="3"/>
      </w:numPr>
      <w:spacing w:before="240" w:after="60" w:line="255" w:lineRule="exact"/>
      <w:jc w:val="both"/>
      <w:outlineLvl w:val="6"/>
    </w:pPr>
    <w:rPr>
      <w:lang w:eastAsia="en-US"/>
    </w:rPr>
  </w:style>
  <w:style w:type="paragraph" w:styleId="Nagwek8">
    <w:name w:val="heading 8"/>
    <w:basedOn w:val="Normalny"/>
    <w:next w:val="Normalny"/>
    <w:link w:val="Nagwek8Znak"/>
    <w:qFormat/>
    <w:rsid w:val="00042179"/>
    <w:pPr>
      <w:numPr>
        <w:ilvl w:val="7"/>
        <w:numId w:val="3"/>
      </w:numPr>
      <w:spacing w:before="240" w:after="60" w:line="255" w:lineRule="exact"/>
      <w:jc w:val="both"/>
      <w:outlineLvl w:val="7"/>
    </w:pPr>
    <w:rPr>
      <w:i/>
      <w:iCs/>
      <w:lang w:eastAsia="en-US"/>
    </w:rPr>
  </w:style>
  <w:style w:type="paragraph" w:styleId="Nagwek9">
    <w:name w:val="heading 9"/>
    <w:basedOn w:val="Normalny"/>
    <w:next w:val="Normalny"/>
    <w:link w:val="Nagwek9Znak"/>
    <w:qFormat/>
    <w:rsid w:val="00042179"/>
    <w:pPr>
      <w:numPr>
        <w:ilvl w:val="8"/>
        <w:numId w:val="3"/>
      </w:numPr>
      <w:spacing w:before="240" w:after="60" w:line="255" w:lineRule="exact"/>
      <w:jc w:val="both"/>
      <w:outlineLvl w:val="8"/>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D57992"/>
    <w:pPr>
      <w:widowControl w:val="0"/>
      <w:suppressAutoHyphens/>
      <w:jc w:val="both"/>
    </w:pPr>
    <w:rPr>
      <w:szCs w:val="20"/>
    </w:rPr>
  </w:style>
  <w:style w:type="table" w:styleId="Tabela-Siatka">
    <w:name w:val="Table Grid"/>
    <w:basedOn w:val="Standardowy"/>
    <w:uiPriority w:val="59"/>
    <w:rsid w:val="00D579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rsid w:val="00620B23"/>
    <w:pPr>
      <w:tabs>
        <w:tab w:val="center" w:pos="4536"/>
        <w:tab w:val="right" w:pos="9072"/>
      </w:tabs>
    </w:pPr>
  </w:style>
  <w:style w:type="paragraph" w:styleId="Stopka">
    <w:name w:val="footer"/>
    <w:basedOn w:val="Normalny"/>
    <w:link w:val="StopkaZnak"/>
    <w:uiPriority w:val="99"/>
    <w:rsid w:val="00620B23"/>
    <w:pPr>
      <w:tabs>
        <w:tab w:val="center" w:pos="4536"/>
        <w:tab w:val="right" w:pos="9072"/>
      </w:tabs>
    </w:pPr>
  </w:style>
  <w:style w:type="paragraph" w:customStyle="1" w:styleId="StylWyjustowanyPrzed6ptInterlinia15wiersza">
    <w:name w:val="Styl Wyjustowany Przed:  6 pt Interlinia:  15 wiersza"/>
    <w:basedOn w:val="Normalny"/>
    <w:rsid w:val="00CE1A10"/>
    <w:pPr>
      <w:spacing w:before="60" w:line="360" w:lineRule="auto"/>
      <w:ind w:firstLine="284"/>
      <w:jc w:val="both"/>
    </w:pPr>
    <w:rPr>
      <w:rFonts w:ascii="Arial" w:hAnsi="Arial"/>
      <w:sz w:val="20"/>
      <w:szCs w:val="20"/>
    </w:rPr>
  </w:style>
  <w:style w:type="paragraph" w:styleId="Tekstpodstawowywcity2">
    <w:name w:val="Body Text Indent 2"/>
    <w:basedOn w:val="Normalny"/>
    <w:link w:val="Tekstpodstawowywcity2Znak"/>
    <w:rsid w:val="00AB4F75"/>
    <w:pPr>
      <w:spacing w:after="120" w:line="480" w:lineRule="auto"/>
      <w:ind w:left="283"/>
    </w:pPr>
  </w:style>
  <w:style w:type="character" w:styleId="Pogrubienie">
    <w:name w:val="Strong"/>
    <w:qFormat/>
    <w:rsid w:val="000209B5"/>
    <w:rPr>
      <w:b/>
      <w:bCs/>
    </w:rPr>
  </w:style>
  <w:style w:type="paragraph" w:styleId="Tekstpodstawowywcity3">
    <w:name w:val="Body Text Indent 3"/>
    <w:basedOn w:val="Normalny"/>
    <w:rsid w:val="00162CD6"/>
    <w:pPr>
      <w:spacing w:after="120"/>
      <w:ind w:left="283"/>
    </w:pPr>
    <w:rPr>
      <w:sz w:val="16"/>
      <w:szCs w:val="16"/>
    </w:rPr>
  </w:style>
  <w:style w:type="paragraph" w:styleId="Tekstpodstawowy2">
    <w:name w:val="Body Text 2"/>
    <w:basedOn w:val="Normalny"/>
    <w:rsid w:val="00C331C6"/>
    <w:pPr>
      <w:spacing w:after="120" w:line="480" w:lineRule="auto"/>
    </w:pPr>
  </w:style>
  <w:style w:type="character" w:styleId="Numerstrony">
    <w:name w:val="page number"/>
    <w:basedOn w:val="Domylnaczcionkaakapitu"/>
    <w:rsid w:val="00226FB0"/>
  </w:style>
  <w:style w:type="paragraph" w:styleId="NormalnyWeb">
    <w:name w:val="Normal (Web)"/>
    <w:basedOn w:val="Normalny"/>
    <w:rsid w:val="00FE7E9B"/>
    <w:pPr>
      <w:spacing w:before="100" w:beforeAutospacing="1" w:after="100" w:afterAutospacing="1"/>
    </w:pPr>
  </w:style>
  <w:style w:type="character" w:customStyle="1" w:styleId="TekstpodstawowyZnak">
    <w:name w:val="Tekst podstawowy Znak"/>
    <w:link w:val="Tekstpodstawowy"/>
    <w:rsid w:val="0091168D"/>
    <w:rPr>
      <w:sz w:val="24"/>
      <w:lang w:eastAsia="pl-PL"/>
    </w:rPr>
  </w:style>
  <w:style w:type="paragraph" w:styleId="Bezodstpw">
    <w:name w:val="No Spacing"/>
    <w:uiPriority w:val="1"/>
    <w:qFormat/>
    <w:rsid w:val="005E721B"/>
    <w:pPr>
      <w:jc w:val="both"/>
    </w:pPr>
    <w:rPr>
      <w:rFonts w:ascii="Arial" w:eastAsia="Calibri" w:hAnsi="Arial" w:cs="Arial"/>
      <w:lang w:eastAsia="en-US" w:bidi="fa-IR"/>
    </w:rPr>
  </w:style>
  <w:style w:type="paragraph" w:styleId="Akapitzlist">
    <w:name w:val="List Paragraph"/>
    <w:aliases w:val="Obiekt,List Paragraph1,Liste à puces retrait droite,Akapit z listą1,maz_wyliczenie,opis dzialania,K-P_odwolanie,A_wyliczenie,Akapit z listą5,List Paragraph,Wyliczanie,Akapit z listą31,Akapit z listą4,normalny tekst,podpunkt,Eko punkty"/>
    <w:basedOn w:val="Normalny"/>
    <w:link w:val="AkapitzlistZnak"/>
    <w:uiPriority w:val="34"/>
    <w:qFormat/>
    <w:rsid w:val="003B7304"/>
    <w:pPr>
      <w:ind w:left="720"/>
      <w:contextualSpacing/>
    </w:pPr>
    <w:rPr>
      <w:lang w:val="x-none" w:eastAsia="x-none"/>
    </w:rPr>
  </w:style>
  <w:style w:type="character" w:customStyle="1" w:styleId="AkapitzlistZnak">
    <w:name w:val="Akapit z listą Znak"/>
    <w:aliases w:val="Obiekt Znak,List Paragraph1 Znak,Liste à puces retrait droite Znak,Akapit z listą1 Znak,maz_wyliczenie Znak,opis dzialania Znak,K-P_odwolanie Znak,A_wyliczenie Znak,Akapit z listą5 Znak,List Paragraph Znak,Wyliczanie Znak"/>
    <w:link w:val="Akapitzlist"/>
    <w:uiPriority w:val="34"/>
    <w:qFormat/>
    <w:rsid w:val="003B7304"/>
    <w:rPr>
      <w:sz w:val="24"/>
      <w:szCs w:val="24"/>
      <w:lang w:val="x-none" w:eastAsia="x-none"/>
    </w:rPr>
  </w:style>
  <w:style w:type="paragraph" w:styleId="Tekstprzypisudolnego">
    <w:name w:val="footnote text"/>
    <w:aliases w:val="Tekst przypisu1,Tekst przypisu2,Tekst przypisu3,Przypis dolny,calibri"/>
    <w:basedOn w:val="Normalny"/>
    <w:link w:val="TekstprzypisudolnegoZnak"/>
    <w:uiPriority w:val="99"/>
    <w:qFormat/>
    <w:rsid w:val="003B7304"/>
    <w:pPr>
      <w:suppressAutoHyphens/>
    </w:pPr>
    <w:rPr>
      <w:sz w:val="20"/>
      <w:szCs w:val="20"/>
    </w:rPr>
  </w:style>
  <w:style w:type="character" w:customStyle="1" w:styleId="TekstprzypisudolnegoZnak">
    <w:name w:val="Tekst przypisu dolnego Znak"/>
    <w:aliases w:val="Tekst przypisu1 Znak,Tekst przypisu2 Znak,Tekst przypisu3 Znak,Przypis dolny Znak,calibri Znak"/>
    <w:basedOn w:val="Domylnaczcionkaakapitu"/>
    <w:link w:val="Tekstprzypisudolnego"/>
    <w:uiPriority w:val="99"/>
    <w:qFormat/>
    <w:rsid w:val="003B7304"/>
  </w:style>
  <w:style w:type="character" w:styleId="Odwoanieprzypisudolnego">
    <w:name w:val="footnote reference"/>
    <w:uiPriority w:val="99"/>
    <w:qFormat/>
    <w:rsid w:val="003B7304"/>
    <w:rPr>
      <w:rFonts w:ascii="Times New Roman" w:hAnsi="Times New Roman"/>
      <w:vertAlign w:val="superscript"/>
    </w:rPr>
  </w:style>
  <w:style w:type="paragraph" w:styleId="Tekstdymka">
    <w:name w:val="Balloon Text"/>
    <w:basedOn w:val="Normalny"/>
    <w:link w:val="TekstdymkaZnak"/>
    <w:uiPriority w:val="99"/>
    <w:rsid w:val="00CC455E"/>
    <w:rPr>
      <w:rFonts w:ascii="Segoe UI" w:hAnsi="Segoe UI" w:cs="Segoe UI"/>
      <w:sz w:val="18"/>
      <w:szCs w:val="18"/>
    </w:rPr>
  </w:style>
  <w:style w:type="character" w:customStyle="1" w:styleId="TekstdymkaZnak">
    <w:name w:val="Tekst dymka Znak"/>
    <w:link w:val="Tekstdymka"/>
    <w:uiPriority w:val="99"/>
    <w:rsid w:val="00CC455E"/>
    <w:rPr>
      <w:rFonts w:ascii="Segoe UI" w:hAnsi="Segoe UI" w:cs="Segoe UI"/>
      <w:sz w:val="18"/>
      <w:szCs w:val="18"/>
    </w:rPr>
  </w:style>
  <w:style w:type="paragraph" w:styleId="Legenda">
    <w:name w:val="caption"/>
    <w:aliases w:val="CV Caption,Map,E65 Legenda,caption,tabela,Wykres-podpis,Wykres-podpis Znak,Legenda Znak Znak Znak,Legenda Znak Znak,Legenda Znak Znak Znak Znak,Legenda Znak Znak Znak Znak Znak Znak,Legenda Znak Znak Znak Znak Znak Znak Znak,Podpis pod rysunkiem"/>
    <w:basedOn w:val="Normalny"/>
    <w:next w:val="Normalny"/>
    <w:link w:val="LegendaZnak"/>
    <w:qFormat/>
    <w:rsid w:val="00431154"/>
    <w:pPr>
      <w:spacing w:before="120" w:after="120"/>
    </w:pPr>
    <w:rPr>
      <w:b/>
      <w:bCs/>
      <w:sz w:val="20"/>
      <w:szCs w:val="20"/>
      <w:lang w:eastAsia="en-US"/>
    </w:rPr>
  </w:style>
  <w:style w:type="character" w:customStyle="1" w:styleId="LegendaZnak">
    <w:name w:val="Legenda Znak"/>
    <w:aliases w:val="CV Caption Znak,Map Znak,E65 Legenda Znak,caption Znak,tabela Znak,Wykres-podpis Znak1,Wykres-podpis Znak Znak,Legenda Znak Znak Znak Znak1,Legenda Znak Znak Znak1,Legenda Znak Znak Znak Znak Znak,Legenda Znak Znak Znak Znak Znak Znak Znak1"/>
    <w:link w:val="Legenda"/>
    <w:rsid w:val="00431154"/>
    <w:rPr>
      <w:b/>
      <w:bCs/>
      <w:lang w:eastAsia="en-US"/>
    </w:rPr>
  </w:style>
  <w:style w:type="paragraph" w:styleId="Tekstprzypisukocowego">
    <w:name w:val="endnote text"/>
    <w:basedOn w:val="Normalny"/>
    <w:link w:val="TekstprzypisukocowegoZnak"/>
    <w:rsid w:val="004B5573"/>
    <w:rPr>
      <w:sz w:val="20"/>
      <w:szCs w:val="20"/>
    </w:rPr>
  </w:style>
  <w:style w:type="character" w:customStyle="1" w:styleId="TekstprzypisukocowegoZnak">
    <w:name w:val="Tekst przypisu końcowego Znak"/>
    <w:basedOn w:val="Domylnaczcionkaakapitu"/>
    <w:link w:val="Tekstprzypisukocowego"/>
    <w:rsid w:val="004B5573"/>
  </w:style>
  <w:style w:type="character" w:styleId="Odwoanieprzypisukocowego">
    <w:name w:val="endnote reference"/>
    <w:rsid w:val="004B5573"/>
    <w:rPr>
      <w:vertAlign w:val="superscript"/>
    </w:rPr>
  </w:style>
  <w:style w:type="character" w:customStyle="1" w:styleId="Nagwek1Znak">
    <w:name w:val="Nagłówek 1 Znak"/>
    <w:aliases w:val="Title 1 Znak1,NAGŁÓWEK 1 Znak,title1 Znak,Title 1 Znak Znak,Znak5 Znak Znak,Znak4 Znak Znak,Znak4 Znak1, Znak4 Znak"/>
    <w:link w:val="Nagwek1"/>
    <w:uiPriority w:val="9"/>
    <w:rsid w:val="00042179"/>
    <w:rPr>
      <w:b/>
      <w:bCs/>
      <w:kern w:val="32"/>
      <w:sz w:val="32"/>
      <w:szCs w:val="32"/>
      <w:lang w:eastAsia="en-US"/>
    </w:rPr>
  </w:style>
  <w:style w:type="character" w:customStyle="1" w:styleId="Nagwek2Znak">
    <w:name w:val="Nagłówek 2 Znak"/>
    <w:aliases w:val="Title 2 Znak,kj_Nagłówek 2 Znak"/>
    <w:link w:val="Nagwek2"/>
    <w:rsid w:val="00042179"/>
    <w:rPr>
      <w:rFonts w:ascii="Arial" w:hAnsi="Arial"/>
      <w:b/>
      <w:bCs/>
      <w:i/>
      <w:iCs/>
      <w:sz w:val="28"/>
      <w:szCs w:val="28"/>
      <w:lang w:val="nl-NL" w:eastAsia="en-US"/>
    </w:rPr>
  </w:style>
  <w:style w:type="character" w:customStyle="1" w:styleId="Nagwek3Znak">
    <w:name w:val="Nagłówek 3 Znak"/>
    <w:aliases w:val=" Znak3 Znak,Znak3 Znak"/>
    <w:link w:val="Nagwek3"/>
    <w:rsid w:val="00042179"/>
    <w:rPr>
      <w:b/>
      <w:bCs/>
      <w:sz w:val="26"/>
      <w:szCs w:val="26"/>
      <w:lang w:eastAsia="en-US"/>
    </w:rPr>
  </w:style>
  <w:style w:type="character" w:customStyle="1" w:styleId="Nagwek4Znak">
    <w:name w:val="Nagłówek 4 Znak"/>
    <w:aliases w:val=" Znak2 Znak, Znak8 Znak"/>
    <w:link w:val="Nagwek4"/>
    <w:rsid w:val="00042179"/>
    <w:rPr>
      <w:b/>
      <w:bCs/>
      <w:sz w:val="28"/>
      <w:szCs w:val="28"/>
      <w:lang w:eastAsia="en-US"/>
    </w:rPr>
  </w:style>
  <w:style w:type="character" w:customStyle="1" w:styleId="Nagwek5Znak">
    <w:name w:val="Nagłówek 5 Znak"/>
    <w:link w:val="Nagwek5"/>
    <w:rsid w:val="00042179"/>
    <w:rPr>
      <w:b/>
      <w:bCs/>
      <w:i/>
      <w:iCs/>
      <w:sz w:val="26"/>
      <w:szCs w:val="26"/>
      <w:lang w:eastAsia="en-US"/>
    </w:rPr>
  </w:style>
  <w:style w:type="character" w:customStyle="1" w:styleId="Nagwek6Znak">
    <w:name w:val="Nagłówek 6 Znak"/>
    <w:link w:val="Nagwek6"/>
    <w:rsid w:val="00042179"/>
    <w:rPr>
      <w:b/>
      <w:bCs/>
      <w:sz w:val="22"/>
      <w:szCs w:val="22"/>
      <w:lang w:eastAsia="en-US"/>
    </w:rPr>
  </w:style>
  <w:style w:type="character" w:customStyle="1" w:styleId="Nagwek7Znak">
    <w:name w:val="Nagłówek 7 Znak"/>
    <w:link w:val="Nagwek7"/>
    <w:rsid w:val="00042179"/>
    <w:rPr>
      <w:sz w:val="24"/>
      <w:szCs w:val="24"/>
      <w:lang w:eastAsia="en-US"/>
    </w:rPr>
  </w:style>
  <w:style w:type="character" w:customStyle="1" w:styleId="Nagwek8Znak">
    <w:name w:val="Nagłówek 8 Znak"/>
    <w:link w:val="Nagwek8"/>
    <w:rsid w:val="00042179"/>
    <w:rPr>
      <w:i/>
      <w:iCs/>
      <w:sz w:val="24"/>
      <w:szCs w:val="24"/>
      <w:lang w:eastAsia="en-US"/>
    </w:rPr>
  </w:style>
  <w:style w:type="character" w:customStyle="1" w:styleId="Nagwek9Znak">
    <w:name w:val="Nagłówek 9 Znak"/>
    <w:link w:val="Nagwek9"/>
    <w:rsid w:val="00042179"/>
    <w:rPr>
      <w:sz w:val="22"/>
      <w:szCs w:val="22"/>
      <w:lang w:eastAsia="en-US"/>
    </w:rPr>
  </w:style>
  <w:style w:type="paragraph" w:customStyle="1" w:styleId="Normalnywcity">
    <w:name w:val="Normalny wcięty"/>
    <w:basedOn w:val="Normalny"/>
    <w:link w:val="NormalnywcityZnak"/>
    <w:uiPriority w:val="99"/>
    <w:qFormat/>
    <w:rsid w:val="00042179"/>
    <w:pPr>
      <w:ind w:firstLine="567"/>
      <w:jc w:val="both"/>
    </w:pPr>
    <w:rPr>
      <w:rFonts w:ascii="Arial" w:hAnsi="Arial"/>
      <w:szCs w:val="20"/>
    </w:rPr>
  </w:style>
  <w:style w:type="character" w:customStyle="1" w:styleId="NormalnywcityZnak">
    <w:name w:val="Normalny wcięty Znak"/>
    <w:link w:val="Normalnywcity"/>
    <w:uiPriority w:val="99"/>
    <w:qFormat/>
    <w:rsid w:val="00042179"/>
    <w:rPr>
      <w:rFonts w:ascii="Arial" w:hAnsi="Arial"/>
      <w:sz w:val="24"/>
    </w:rPr>
  </w:style>
  <w:style w:type="paragraph" w:styleId="Tekstpodstawowywcity">
    <w:name w:val="Body Text Indent"/>
    <w:basedOn w:val="Normalny"/>
    <w:link w:val="TekstpodstawowywcityZnak"/>
    <w:rsid w:val="0054716F"/>
    <w:pPr>
      <w:spacing w:after="120" w:line="255" w:lineRule="exact"/>
      <w:ind w:left="283"/>
      <w:jc w:val="both"/>
    </w:pPr>
    <w:rPr>
      <w:sz w:val="20"/>
      <w:szCs w:val="20"/>
      <w:lang w:eastAsia="en-US"/>
    </w:rPr>
  </w:style>
  <w:style w:type="character" w:customStyle="1" w:styleId="TekstpodstawowywcityZnak">
    <w:name w:val="Tekst podstawowy wcięty Znak"/>
    <w:link w:val="Tekstpodstawowywcity"/>
    <w:rsid w:val="0054716F"/>
    <w:rPr>
      <w:lang w:eastAsia="en-US"/>
    </w:rPr>
  </w:style>
  <w:style w:type="paragraph" w:styleId="Listapunktowana">
    <w:name w:val="List Bullet"/>
    <w:basedOn w:val="Normalny"/>
    <w:link w:val="ListapunktowanaZnak"/>
    <w:autoRedefine/>
    <w:rsid w:val="0054716F"/>
    <w:pPr>
      <w:spacing w:before="100" w:beforeAutospacing="1" w:after="100" w:afterAutospacing="1"/>
      <w:jc w:val="both"/>
    </w:pPr>
    <w:rPr>
      <w:sz w:val="20"/>
      <w:szCs w:val="20"/>
    </w:rPr>
  </w:style>
  <w:style w:type="paragraph" w:styleId="Listapunktowana3">
    <w:name w:val="List Bullet 3"/>
    <w:basedOn w:val="Normalny"/>
    <w:autoRedefine/>
    <w:rsid w:val="0054716F"/>
    <w:pPr>
      <w:numPr>
        <w:numId w:val="4"/>
      </w:numPr>
      <w:spacing w:before="100" w:beforeAutospacing="1" w:after="100" w:afterAutospacing="1"/>
      <w:jc w:val="both"/>
    </w:pPr>
    <w:rPr>
      <w:sz w:val="20"/>
      <w:szCs w:val="20"/>
    </w:rPr>
  </w:style>
  <w:style w:type="character" w:customStyle="1" w:styleId="ListapunktowanaZnak">
    <w:name w:val="Lista punktowana Znak"/>
    <w:link w:val="Listapunktowana"/>
    <w:locked/>
    <w:rsid w:val="0054716F"/>
  </w:style>
  <w:style w:type="paragraph" w:customStyle="1" w:styleId="Default">
    <w:name w:val="Default"/>
    <w:rsid w:val="006F22C3"/>
    <w:pPr>
      <w:autoSpaceDE w:val="0"/>
      <w:autoSpaceDN w:val="0"/>
      <w:adjustRightInd w:val="0"/>
    </w:pPr>
    <w:rPr>
      <w:rFonts w:ascii="Arial" w:eastAsia="SimSun" w:hAnsi="Arial" w:cs="Arial"/>
      <w:color w:val="000000"/>
      <w:sz w:val="24"/>
      <w:szCs w:val="24"/>
      <w:lang w:val="en-US" w:eastAsia="zh-CN"/>
    </w:rPr>
  </w:style>
  <w:style w:type="character" w:styleId="Hipercze">
    <w:name w:val="Hyperlink"/>
    <w:uiPriority w:val="99"/>
    <w:unhideWhenUsed/>
    <w:rsid w:val="00CB1611"/>
    <w:rPr>
      <w:color w:val="0000FF"/>
      <w:u w:val="single"/>
    </w:rPr>
  </w:style>
  <w:style w:type="character" w:customStyle="1" w:styleId="msonormal0">
    <w:name w:val="msonormal"/>
    <w:basedOn w:val="Domylnaczcionkaakapitu"/>
    <w:rsid w:val="005C51D3"/>
  </w:style>
  <w:style w:type="character" w:customStyle="1" w:styleId="NagwekZnak">
    <w:name w:val="Nagłówek Znak"/>
    <w:link w:val="Nagwek"/>
    <w:uiPriority w:val="99"/>
    <w:rsid w:val="005C51D3"/>
    <w:rPr>
      <w:sz w:val="24"/>
      <w:szCs w:val="24"/>
    </w:rPr>
  </w:style>
  <w:style w:type="character" w:customStyle="1" w:styleId="StopkaZnak">
    <w:name w:val="Stopka Znak"/>
    <w:link w:val="Stopka"/>
    <w:uiPriority w:val="99"/>
    <w:rsid w:val="005C51D3"/>
    <w:rPr>
      <w:sz w:val="24"/>
      <w:szCs w:val="24"/>
    </w:rPr>
  </w:style>
  <w:style w:type="paragraph" w:customStyle="1" w:styleId="FR1">
    <w:name w:val="FR1"/>
    <w:rsid w:val="005C51D3"/>
    <w:pPr>
      <w:widowControl w:val="0"/>
      <w:autoSpaceDE w:val="0"/>
      <w:autoSpaceDN w:val="0"/>
      <w:adjustRightInd w:val="0"/>
      <w:spacing w:before="240" w:line="340" w:lineRule="auto"/>
    </w:pPr>
    <w:rPr>
      <w:rFonts w:ascii="Arial" w:hAnsi="Arial"/>
    </w:rPr>
  </w:style>
  <w:style w:type="character" w:customStyle="1" w:styleId="Tekstpodstawowywcity2Znak">
    <w:name w:val="Tekst podstawowy wcięty 2 Znak"/>
    <w:link w:val="Tekstpodstawowywcity2"/>
    <w:rsid w:val="005C51D3"/>
    <w:rPr>
      <w:sz w:val="24"/>
      <w:szCs w:val="24"/>
    </w:rPr>
  </w:style>
  <w:style w:type="paragraph" w:customStyle="1" w:styleId="TableParagraph">
    <w:name w:val="Table Paragraph"/>
    <w:basedOn w:val="Normalny"/>
    <w:qFormat/>
    <w:rsid w:val="005C51D3"/>
    <w:pPr>
      <w:widowControl w:val="0"/>
      <w:spacing w:line="251" w:lineRule="exact"/>
      <w:jc w:val="center"/>
    </w:pPr>
    <w:rPr>
      <w:rFonts w:ascii="Arial" w:eastAsia="Arial" w:hAnsi="Arial" w:cs="Arial"/>
      <w:sz w:val="22"/>
      <w:szCs w:val="22"/>
      <w:lang w:val="en-US" w:eastAsia="en-US"/>
    </w:rPr>
  </w:style>
  <w:style w:type="paragraph" w:customStyle="1" w:styleId="a">
    <w:rsid w:val="005C51D3"/>
    <w:rPr>
      <w:rFonts w:ascii="Calibri" w:eastAsia="Calibri" w:hAnsi="Calibri"/>
    </w:rPr>
  </w:style>
  <w:style w:type="character" w:customStyle="1" w:styleId="st">
    <w:name w:val="st"/>
    <w:rsid w:val="005C51D3"/>
  </w:style>
  <w:style w:type="character" w:styleId="Odwoaniedokomentarza">
    <w:name w:val="annotation reference"/>
    <w:uiPriority w:val="99"/>
    <w:unhideWhenUsed/>
    <w:rsid w:val="005C51D3"/>
    <w:rPr>
      <w:sz w:val="16"/>
      <w:szCs w:val="16"/>
    </w:rPr>
  </w:style>
  <w:style w:type="paragraph" w:styleId="Tekstkomentarza">
    <w:name w:val="annotation text"/>
    <w:basedOn w:val="Normalny"/>
    <w:link w:val="TekstkomentarzaZnak"/>
    <w:uiPriority w:val="99"/>
    <w:unhideWhenUsed/>
    <w:rsid w:val="005C51D3"/>
    <w:rPr>
      <w:sz w:val="20"/>
      <w:szCs w:val="20"/>
    </w:rPr>
  </w:style>
  <w:style w:type="character" w:customStyle="1" w:styleId="TekstkomentarzaZnak">
    <w:name w:val="Tekst komentarza Znak"/>
    <w:basedOn w:val="Domylnaczcionkaakapitu"/>
    <w:link w:val="Tekstkomentarza"/>
    <w:uiPriority w:val="99"/>
    <w:rsid w:val="005C51D3"/>
  </w:style>
  <w:style w:type="paragraph" w:styleId="Tematkomentarza">
    <w:name w:val="annotation subject"/>
    <w:basedOn w:val="Tekstkomentarza"/>
    <w:next w:val="Tekstkomentarza"/>
    <w:link w:val="TematkomentarzaZnak"/>
    <w:uiPriority w:val="99"/>
    <w:unhideWhenUsed/>
    <w:rsid w:val="005C51D3"/>
    <w:rPr>
      <w:b/>
      <w:bCs/>
    </w:rPr>
  </w:style>
  <w:style w:type="character" w:customStyle="1" w:styleId="TematkomentarzaZnak">
    <w:name w:val="Temat komentarza Znak"/>
    <w:link w:val="Tematkomentarza"/>
    <w:uiPriority w:val="99"/>
    <w:rsid w:val="005C51D3"/>
    <w:rPr>
      <w:b/>
      <w:bCs/>
    </w:rPr>
  </w:style>
  <w:style w:type="character" w:customStyle="1" w:styleId="highlight">
    <w:name w:val="highlight"/>
    <w:basedOn w:val="Domylnaczcionkaakapitu"/>
    <w:rsid w:val="005C51D3"/>
  </w:style>
  <w:style w:type="paragraph" w:customStyle="1" w:styleId="IPopis">
    <w:name w:val="IP_opis"/>
    <w:basedOn w:val="Normalny"/>
    <w:link w:val="IPopisZnak"/>
    <w:qFormat/>
    <w:rsid w:val="002F1523"/>
    <w:pPr>
      <w:spacing w:line="360" w:lineRule="auto"/>
      <w:ind w:firstLine="284"/>
      <w:jc w:val="both"/>
    </w:pPr>
    <w:rPr>
      <w:rFonts w:eastAsia="Calibri"/>
      <w:sz w:val="20"/>
      <w:szCs w:val="22"/>
      <w:lang w:eastAsia="en-US"/>
    </w:rPr>
  </w:style>
  <w:style w:type="character" w:customStyle="1" w:styleId="IPopisZnak">
    <w:name w:val="IP_opis Znak"/>
    <w:link w:val="IPopis"/>
    <w:locked/>
    <w:rsid w:val="002F1523"/>
    <w:rPr>
      <w:rFonts w:eastAsia="Calibri"/>
      <w:szCs w:val="22"/>
      <w:lang w:eastAsia="en-US"/>
    </w:rPr>
  </w:style>
  <w:style w:type="character" w:styleId="Wyrnienieintensywne">
    <w:name w:val="Intense Emphasis"/>
    <w:uiPriority w:val="21"/>
    <w:qFormat/>
    <w:rsid w:val="002F1523"/>
    <w:rPr>
      <w:rFonts w:cs="Times New Roman"/>
      <w:b/>
      <w:i/>
      <w:color w:val="4F81BD"/>
    </w:rPr>
  </w:style>
  <w:style w:type="character" w:customStyle="1" w:styleId="txt11">
    <w:name w:val="txt11"/>
    <w:rsid w:val="001E53A2"/>
  </w:style>
  <w:style w:type="paragraph" w:customStyle="1" w:styleId="Standard">
    <w:name w:val="Standard"/>
    <w:qFormat/>
    <w:rsid w:val="00E21CB9"/>
    <w:pPr>
      <w:suppressAutoHyphens/>
      <w:autoSpaceDN w:val="0"/>
      <w:textAlignment w:val="baseline"/>
    </w:pPr>
    <w:rPr>
      <w:rFonts w:eastAsia="SimSun" w:cs="Arial"/>
      <w:kern w:val="3"/>
      <w:sz w:val="24"/>
      <w:szCs w:val="24"/>
      <w:lang w:eastAsia="zh-CN" w:bidi="hi-IN"/>
    </w:rPr>
  </w:style>
  <w:style w:type="paragraph" w:customStyle="1" w:styleId="text-justify">
    <w:name w:val="text-justify"/>
    <w:basedOn w:val="Normalny"/>
    <w:rsid w:val="00C43AA5"/>
    <w:pPr>
      <w:spacing w:before="100" w:beforeAutospacing="1" w:after="100" w:afterAutospacing="1"/>
    </w:pPr>
  </w:style>
  <w:style w:type="paragraph" w:customStyle="1" w:styleId="Gwnytekst">
    <w:name w:val="Główny tekst"/>
    <w:basedOn w:val="Normalny"/>
    <w:qFormat/>
    <w:rsid w:val="007B789B"/>
    <w:pPr>
      <w:spacing w:before="240" w:line="360" w:lineRule="auto"/>
      <w:jc w:val="both"/>
    </w:pPr>
    <w:rPr>
      <w:szCs w:val="20"/>
    </w:rPr>
  </w:style>
  <w:style w:type="paragraph" w:customStyle="1" w:styleId="Tytuzwyky">
    <w:name w:val="Tytuł zwykły"/>
    <w:basedOn w:val="Normalny"/>
    <w:rsid w:val="00FA1939"/>
    <w:rPr>
      <w:rFonts w:ascii="Arial" w:hAnsi="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972912">
      <w:bodyDiv w:val="1"/>
      <w:marLeft w:val="0"/>
      <w:marRight w:val="0"/>
      <w:marTop w:val="0"/>
      <w:marBottom w:val="0"/>
      <w:divBdr>
        <w:top w:val="none" w:sz="0" w:space="0" w:color="auto"/>
        <w:left w:val="none" w:sz="0" w:space="0" w:color="auto"/>
        <w:bottom w:val="none" w:sz="0" w:space="0" w:color="auto"/>
        <w:right w:val="none" w:sz="0" w:space="0" w:color="auto"/>
      </w:divBdr>
    </w:div>
    <w:div w:id="722675695">
      <w:bodyDiv w:val="1"/>
      <w:marLeft w:val="0"/>
      <w:marRight w:val="0"/>
      <w:marTop w:val="0"/>
      <w:marBottom w:val="0"/>
      <w:divBdr>
        <w:top w:val="none" w:sz="0" w:space="0" w:color="auto"/>
        <w:left w:val="none" w:sz="0" w:space="0" w:color="auto"/>
        <w:bottom w:val="none" w:sz="0" w:space="0" w:color="auto"/>
        <w:right w:val="none" w:sz="0" w:space="0" w:color="auto"/>
      </w:divBdr>
    </w:div>
    <w:div w:id="971597855">
      <w:bodyDiv w:val="1"/>
      <w:marLeft w:val="0"/>
      <w:marRight w:val="0"/>
      <w:marTop w:val="0"/>
      <w:marBottom w:val="0"/>
      <w:divBdr>
        <w:top w:val="none" w:sz="0" w:space="0" w:color="auto"/>
        <w:left w:val="none" w:sz="0" w:space="0" w:color="auto"/>
        <w:bottom w:val="none" w:sz="0" w:space="0" w:color="auto"/>
        <w:right w:val="none" w:sz="0" w:space="0" w:color="auto"/>
      </w:divBdr>
      <w:divsChild>
        <w:div w:id="10422224">
          <w:marLeft w:val="360"/>
          <w:marRight w:val="0"/>
          <w:marTop w:val="0"/>
          <w:marBottom w:val="0"/>
          <w:divBdr>
            <w:top w:val="none" w:sz="0" w:space="0" w:color="auto"/>
            <w:left w:val="none" w:sz="0" w:space="0" w:color="auto"/>
            <w:bottom w:val="none" w:sz="0" w:space="0" w:color="auto"/>
            <w:right w:val="none" w:sz="0" w:space="0" w:color="auto"/>
          </w:divBdr>
          <w:divsChild>
            <w:div w:id="1335643588">
              <w:marLeft w:val="0"/>
              <w:marRight w:val="0"/>
              <w:marTop w:val="0"/>
              <w:marBottom w:val="0"/>
              <w:divBdr>
                <w:top w:val="none" w:sz="0" w:space="0" w:color="auto"/>
                <w:left w:val="none" w:sz="0" w:space="0" w:color="auto"/>
                <w:bottom w:val="none" w:sz="0" w:space="0" w:color="auto"/>
                <w:right w:val="none" w:sz="0" w:space="0" w:color="auto"/>
              </w:divBdr>
            </w:div>
          </w:divsChild>
        </w:div>
        <w:div w:id="543368146">
          <w:marLeft w:val="360"/>
          <w:marRight w:val="0"/>
          <w:marTop w:val="0"/>
          <w:marBottom w:val="0"/>
          <w:divBdr>
            <w:top w:val="none" w:sz="0" w:space="0" w:color="auto"/>
            <w:left w:val="none" w:sz="0" w:space="0" w:color="auto"/>
            <w:bottom w:val="none" w:sz="0" w:space="0" w:color="auto"/>
            <w:right w:val="none" w:sz="0" w:space="0" w:color="auto"/>
          </w:divBdr>
          <w:divsChild>
            <w:div w:id="1877622456">
              <w:marLeft w:val="0"/>
              <w:marRight w:val="0"/>
              <w:marTop w:val="0"/>
              <w:marBottom w:val="0"/>
              <w:divBdr>
                <w:top w:val="none" w:sz="0" w:space="0" w:color="auto"/>
                <w:left w:val="none" w:sz="0" w:space="0" w:color="auto"/>
                <w:bottom w:val="none" w:sz="0" w:space="0" w:color="auto"/>
                <w:right w:val="none" w:sz="0" w:space="0" w:color="auto"/>
              </w:divBdr>
            </w:div>
          </w:divsChild>
        </w:div>
        <w:div w:id="585387381">
          <w:marLeft w:val="360"/>
          <w:marRight w:val="0"/>
          <w:marTop w:val="0"/>
          <w:marBottom w:val="0"/>
          <w:divBdr>
            <w:top w:val="none" w:sz="0" w:space="0" w:color="auto"/>
            <w:left w:val="none" w:sz="0" w:space="0" w:color="auto"/>
            <w:bottom w:val="none" w:sz="0" w:space="0" w:color="auto"/>
            <w:right w:val="none" w:sz="0" w:space="0" w:color="auto"/>
          </w:divBdr>
          <w:divsChild>
            <w:div w:id="1309240362">
              <w:marLeft w:val="0"/>
              <w:marRight w:val="0"/>
              <w:marTop w:val="0"/>
              <w:marBottom w:val="0"/>
              <w:divBdr>
                <w:top w:val="none" w:sz="0" w:space="0" w:color="auto"/>
                <w:left w:val="none" w:sz="0" w:space="0" w:color="auto"/>
                <w:bottom w:val="none" w:sz="0" w:space="0" w:color="auto"/>
                <w:right w:val="none" w:sz="0" w:space="0" w:color="auto"/>
              </w:divBdr>
            </w:div>
          </w:divsChild>
        </w:div>
        <w:div w:id="1020549568">
          <w:marLeft w:val="360"/>
          <w:marRight w:val="0"/>
          <w:marTop w:val="0"/>
          <w:marBottom w:val="0"/>
          <w:divBdr>
            <w:top w:val="none" w:sz="0" w:space="0" w:color="auto"/>
            <w:left w:val="none" w:sz="0" w:space="0" w:color="auto"/>
            <w:bottom w:val="none" w:sz="0" w:space="0" w:color="auto"/>
            <w:right w:val="none" w:sz="0" w:space="0" w:color="auto"/>
          </w:divBdr>
          <w:divsChild>
            <w:div w:id="545214458">
              <w:marLeft w:val="0"/>
              <w:marRight w:val="0"/>
              <w:marTop w:val="0"/>
              <w:marBottom w:val="0"/>
              <w:divBdr>
                <w:top w:val="none" w:sz="0" w:space="0" w:color="auto"/>
                <w:left w:val="none" w:sz="0" w:space="0" w:color="auto"/>
                <w:bottom w:val="none" w:sz="0" w:space="0" w:color="auto"/>
                <w:right w:val="none" w:sz="0" w:space="0" w:color="auto"/>
              </w:divBdr>
            </w:div>
          </w:divsChild>
        </w:div>
        <w:div w:id="1144783031">
          <w:marLeft w:val="360"/>
          <w:marRight w:val="0"/>
          <w:marTop w:val="0"/>
          <w:marBottom w:val="0"/>
          <w:divBdr>
            <w:top w:val="none" w:sz="0" w:space="0" w:color="auto"/>
            <w:left w:val="none" w:sz="0" w:space="0" w:color="auto"/>
            <w:bottom w:val="none" w:sz="0" w:space="0" w:color="auto"/>
            <w:right w:val="none" w:sz="0" w:space="0" w:color="auto"/>
          </w:divBdr>
          <w:divsChild>
            <w:div w:id="56865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73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65807-6D98-4E47-8CEA-BFA113767C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2451</TotalTime>
  <Pages>10</Pages>
  <Words>3741</Words>
  <Characters>22450</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Km 7639 – 4/09</vt:lpstr>
    </vt:vector>
  </TitlesOfParts>
  <Company/>
  <LinksUpToDate>false</LinksUpToDate>
  <CharactersWithSpaces>26139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 7639 – 4/09</dc:title>
  <dc:subject/>
  <dc:creator>Krzysiek</dc:creator>
  <cp:keywords/>
  <cp:lastModifiedBy>Agnieszka Brzuzy</cp:lastModifiedBy>
  <cp:revision>30</cp:revision>
  <cp:lastPrinted>2024-09-27T08:49:00Z</cp:lastPrinted>
  <dcterms:created xsi:type="dcterms:W3CDTF">2024-08-05T07:53:00Z</dcterms:created>
  <dcterms:modified xsi:type="dcterms:W3CDTF">2024-09-30T05:49:00Z</dcterms:modified>
</cp:coreProperties>
</file>