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8C0AE" w14:textId="09BAD914" w:rsidR="00655174" w:rsidRPr="00EF4B26" w:rsidRDefault="00655174" w:rsidP="00655174">
      <w:pPr>
        <w:jc w:val="both"/>
      </w:pPr>
      <w:r>
        <w:t>B</w:t>
      </w:r>
      <w:r w:rsidRPr="005D15C3">
        <w:t>R.0012.</w:t>
      </w:r>
      <w:r>
        <w:t>8.</w:t>
      </w:r>
      <w:r w:rsidR="002F5EF7">
        <w:t>7</w:t>
      </w:r>
      <w:r w:rsidRPr="005D15C3">
        <w:t>.</w:t>
      </w:r>
      <w:r>
        <w:t>2022</w:t>
      </w:r>
    </w:p>
    <w:p w14:paraId="18B4A09D" w14:textId="43E0FACD" w:rsidR="00655174" w:rsidRPr="00B271A8" w:rsidRDefault="00655174" w:rsidP="00A431C4">
      <w:pPr>
        <w:jc w:val="center"/>
        <w:rPr>
          <w:b/>
        </w:rPr>
      </w:pPr>
      <w:r w:rsidRPr="00B271A8">
        <w:rPr>
          <w:b/>
        </w:rPr>
        <w:t xml:space="preserve">P R O T O K Ó Ł nr </w:t>
      </w:r>
      <w:r w:rsidR="008867AE">
        <w:rPr>
          <w:b/>
        </w:rPr>
        <w:t>2</w:t>
      </w:r>
      <w:r w:rsidR="002F5EF7">
        <w:rPr>
          <w:b/>
        </w:rPr>
        <w:t>3</w:t>
      </w:r>
      <w:r>
        <w:rPr>
          <w:b/>
        </w:rPr>
        <w:t>/22</w:t>
      </w:r>
    </w:p>
    <w:p w14:paraId="648272DC" w14:textId="60923804" w:rsidR="00655174" w:rsidRPr="00557D1C" w:rsidRDefault="00655174" w:rsidP="00655174">
      <w:pPr>
        <w:jc w:val="center"/>
      </w:pPr>
      <w:r w:rsidRPr="00557D1C">
        <w:t xml:space="preserve">z posiedzenia Komisji </w:t>
      </w:r>
      <w:r w:rsidRPr="00234CA5">
        <w:rPr>
          <w:sz w:val="26"/>
        </w:rPr>
        <w:t>Skarg, Wniosków i Petycji</w:t>
      </w:r>
      <w:r w:rsidRPr="00557D1C">
        <w:t xml:space="preserve"> odbytego w dniu </w:t>
      </w:r>
      <w:r w:rsidR="00E618CD">
        <w:t>1</w:t>
      </w:r>
      <w:r w:rsidR="002F5EF7">
        <w:t>6</w:t>
      </w:r>
      <w:r w:rsidR="00E618CD">
        <w:t xml:space="preserve"> grudnia</w:t>
      </w:r>
      <w:r>
        <w:t xml:space="preserve"> </w:t>
      </w:r>
      <w:r w:rsidRPr="00557D1C">
        <w:t>20</w:t>
      </w:r>
      <w:r>
        <w:t>22</w:t>
      </w:r>
      <w:r w:rsidRPr="00557D1C">
        <w:t xml:space="preserve">r. </w:t>
      </w:r>
      <w:r>
        <w:br/>
      </w:r>
      <w:r w:rsidRPr="00557D1C">
        <w:t xml:space="preserve">w godzinach </w:t>
      </w:r>
      <w:r w:rsidR="002F5EF7">
        <w:t>13</w:t>
      </w:r>
      <w:r w:rsidR="00E618CD">
        <w:rPr>
          <w:vertAlign w:val="superscript"/>
        </w:rPr>
        <w:t>3</w:t>
      </w:r>
      <w:r w:rsidRPr="00557D1C">
        <w:rPr>
          <w:vertAlign w:val="superscript"/>
        </w:rPr>
        <w:t>0</w:t>
      </w:r>
      <w:r w:rsidRPr="00557D1C">
        <w:t xml:space="preserve"> – </w:t>
      </w:r>
      <w:r w:rsidR="002F5EF7">
        <w:t>13</w:t>
      </w:r>
      <w:r w:rsidR="00E618CD">
        <w:rPr>
          <w:vertAlign w:val="superscript"/>
        </w:rPr>
        <w:t>40</w:t>
      </w:r>
    </w:p>
    <w:p w14:paraId="13690A10" w14:textId="77777777" w:rsidR="00A431C4" w:rsidRDefault="00A431C4" w:rsidP="00F73EF5">
      <w:pPr>
        <w:spacing w:before="120"/>
        <w:jc w:val="both"/>
        <w:rPr>
          <w:b/>
        </w:rPr>
      </w:pPr>
      <w:r>
        <w:rPr>
          <w:b/>
        </w:rPr>
        <w:t xml:space="preserve">Członkowie Komisji obecni podczas posiedzenia: </w:t>
      </w:r>
    </w:p>
    <w:p w14:paraId="3FB3C089" w14:textId="77777777" w:rsidR="00A431C4" w:rsidRDefault="00A431C4" w:rsidP="00A431C4">
      <w:pPr>
        <w:numPr>
          <w:ilvl w:val="0"/>
          <w:numId w:val="34"/>
        </w:numPr>
        <w:tabs>
          <w:tab w:val="left" w:pos="3261"/>
        </w:tabs>
        <w:jc w:val="both"/>
      </w:pPr>
      <w:r>
        <w:t xml:space="preserve">Sebastian Matthes </w:t>
      </w:r>
      <w:r>
        <w:tab/>
        <w:t>- przewodniczący</w:t>
      </w:r>
    </w:p>
    <w:p w14:paraId="60AF3052" w14:textId="5D4F0943" w:rsidR="00A431C4" w:rsidRDefault="00A431C4" w:rsidP="00A431C4">
      <w:pPr>
        <w:numPr>
          <w:ilvl w:val="0"/>
          <w:numId w:val="34"/>
        </w:numPr>
        <w:tabs>
          <w:tab w:val="left" w:pos="3261"/>
        </w:tabs>
        <w:jc w:val="both"/>
      </w:pPr>
      <w:r>
        <w:t>Janina Kosiedowska</w:t>
      </w:r>
    </w:p>
    <w:p w14:paraId="3C233E3C" w14:textId="4C857735" w:rsidR="00F73EF5" w:rsidRDefault="00F73EF5" w:rsidP="00A431C4">
      <w:pPr>
        <w:numPr>
          <w:ilvl w:val="0"/>
          <w:numId w:val="34"/>
        </w:numPr>
        <w:tabs>
          <w:tab w:val="left" w:pos="3261"/>
        </w:tabs>
        <w:jc w:val="both"/>
      </w:pPr>
      <w:r>
        <w:t>Alicja Kreft</w:t>
      </w:r>
    </w:p>
    <w:p w14:paraId="3BDDA251" w14:textId="77777777" w:rsidR="00A431C4" w:rsidRDefault="00A431C4" w:rsidP="00A431C4">
      <w:pPr>
        <w:spacing w:before="120"/>
        <w:jc w:val="both"/>
        <w:rPr>
          <w:b/>
        </w:rPr>
      </w:pPr>
      <w:r>
        <w:rPr>
          <w:b/>
        </w:rPr>
        <w:t>Członkowie Komisji nieobecni:</w:t>
      </w:r>
    </w:p>
    <w:p w14:paraId="40A8BFD0" w14:textId="77777777" w:rsidR="00A431C4" w:rsidRDefault="00A431C4" w:rsidP="00A431C4">
      <w:pPr>
        <w:numPr>
          <w:ilvl w:val="0"/>
          <w:numId w:val="35"/>
        </w:numPr>
        <w:tabs>
          <w:tab w:val="left" w:pos="3261"/>
        </w:tabs>
        <w:jc w:val="both"/>
      </w:pPr>
      <w:r>
        <w:t xml:space="preserve">Kazimierz </w:t>
      </w:r>
      <w:proofErr w:type="spellStart"/>
      <w:r>
        <w:t>Jaruszewski</w:t>
      </w:r>
      <w:proofErr w:type="spellEnd"/>
      <w:r>
        <w:tab/>
        <w:t>- usprawiedliwiony</w:t>
      </w:r>
    </w:p>
    <w:p w14:paraId="11B72020" w14:textId="5018AA6D" w:rsidR="00F73EF5" w:rsidRDefault="00F73EF5" w:rsidP="00F73EF5">
      <w:pPr>
        <w:numPr>
          <w:ilvl w:val="0"/>
          <w:numId w:val="35"/>
        </w:numPr>
        <w:tabs>
          <w:tab w:val="left" w:pos="3261"/>
        </w:tabs>
        <w:jc w:val="both"/>
      </w:pPr>
      <w:r>
        <w:t xml:space="preserve">Patryk Tobolski </w:t>
      </w:r>
      <w:r>
        <w:tab/>
        <w:t>- usprawiedliwiony</w:t>
      </w:r>
    </w:p>
    <w:p w14:paraId="6FEC86CD" w14:textId="5FFC4ED9" w:rsidR="00F73EF5" w:rsidRDefault="00A431C4" w:rsidP="00A431C4">
      <w:pPr>
        <w:spacing w:before="120"/>
        <w:jc w:val="both"/>
        <w:rPr>
          <w:b/>
        </w:rPr>
      </w:pPr>
      <w:r>
        <w:rPr>
          <w:b/>
        </w:rPr>
        <w:t>Komisja liczy 5 członków – obecnych było 3 członków, 2 nieobecnych, po stwierdzeniu quorum Komisja władna do podejmowania prawomocnych rozstrzygnięć</w:t>
      </w:r>
      <w:r w:rsidR="00F73EF5">
        <w:rPr>
          <w:b/>
        </w:rPr>
        <w:t>.</w:t>
      </w:r>
    </w:p>
    <w:p w14:paraId="7BF8DB3B" w14:textId="373B1049" w:rsidR="007B53C9" w:rsidRDefault="007B53C9" w:rsidP="00A431C4">
      <w:pPr>
        <w:spacing w:before="120"/>
        <w:jc w:val="both"/>
        <w:rPr>
          <w:i/>
        </w:rPr>
      </w:pPr>
      <w:r>
        <w:t xml:space="preserve">Posiedzenie otworzył Przewodniczący Komisji Pan Sebastian Matthes, stwierdził quorum, powitał członków Komisji oraz poinformował, że tematem posiedzenia będzie: </w:t>
      </w:r>
      <w:r w:rsidRPr="007B53C9">
        <w:rPr>
          <w:i/>
          <w:iCs/>
        </w:rPr>
        <w:t>Rozpoznanie skargi na działalność Burmistrza Miasta Chojnice</w:t>
      </w:r>
      <w:r>
        <w:rPr>
          <w:i/>
        </w:rPr>
        <w:t>.</w:t>
      </w:r>
    </w:p>
    <w:p w14:paraId="397AA9A0" w14:textId="74C5EBAE" w:rsidR="000F5E24" w:rsidRDefault="000F5E24" w:rsidP="00A431C4">
      <w:pPr>
        <w:spacing w:before="120"/>
        <w:jc w:val="both"/>
      </w:pPr>
      <w:r>
        <w:t>C</w:t>
      </w:r>
      <w:r w:rsidRPr="00A67777">
        <w:t>złonkowie komisji otrzymali</w:t>
      </w:r>
      <w:r>
        <w:t xml:space="preserve"> </w:t>
      </w:r>
      <w:r w:rsidR="009A7CD6">
        <w:t>i zapoznali się z treścią skargi z dnia 16 grudnia 2022 r.</w:t>
      </w:r>
      <w:r w:rsidR="00486F89">
        <w:t xml:space="preserve"> </w:t>
      </w:r>
    </w:p>
    <w:p w14:paraId="0F9CBC55" w14:textId="0CE11097" w:rsidR="00DE432E" w:rsidRPr="00F13E30" w:rsidRDefault="00E6657F" w:rsidP="00A431C4">
      <w:pPr>
        <w:spacing w:before="120"/>
        <w:jc w:val="both"/>
      </w:pPr>
      <w:r w:rsidRPr="00B4278F">
        <w:rPr>
          <w:b/>
        </w:rPr>
        <w:t>Przewodniczący Sebastian Matthes</w:t>
      </w:r>
      <w:r w:rsidRPr="00B4278F">
        <w:t xml:space="preserve"> – </w:t>
      </w:r>
      <w:r>
        <w:t>p</w:t>
      </w:r>
      <w:r w:rsidR="009A7CD6">
        <w:t xml:space="preserve">oinformował, że na dzisiejszym posiedzeniu komisja zajmie się rozpatrzeniem skargi na działalność Burmistrza Miasta Chojnie, która jest tą samą skargą, którą komisja zajmowała się w dniu wczorajszym, czyli 15 grudnia 2022 r. Zwrócił uwagę, że w nowej skardze zmienił się adresat, bo pozostała tylko Rada Miejska w Chojnicach, natomiast w pozostałej treści skarga </w:t>
      </w:r>
      <w:r w:rsidR="000B1A1D">
        <w:t>jest</w:t>
      </w:r>
      <w:r w:rsidR="009A7CD6">
        <w:t xml:space="preserve"> </w:t>
      </w:r>
      <w:r w:rsidR="00F13E30">
        <w:t>tożsama z poprzednią. Dodał, że członkowie komisji zapoznali się teraz z treścią skargi, która wpłynęła 16 grudnia 2022 r. W związku z tym, że teoretycznie ta sprawa została już roz</w:t>
      </w:r>
      <w:r w:rsidR="00F13E30" w:rsidRPr="00F13E30">
        <w:t xml:space="preserve">patrzona przez komisję, zaproponował o </w:t>
      </w:r>
      <w:r w:rsidR="00FD4053">
        <w:t>podjęcie</w:t>
      </w:r>
      <w:r w:rsidR="00F13E30" w:rsidRPr="00F13E30">
        <w:t xml:space="preserve"> następującego wniosku: </w:t>
      </w:r>
      <w:r w:rsidR="00F13E30" w:rsidRPr="00F13E30">
        <w:rPr>
          <w:i/>
          <w:iCs/>
        </w:rPr>
        <w:t>„Z uwagi na ponowne złożenie w dniu 16 grudnia 2022 r. skargi na Burmistrza Miasta Chojnice w związku z niewykonywaniem przez niego czynności nakazanych prawem, a polegających na zapewnieniu dostępu do danych przestrzennych dotyczących miejscowych planów zagospodarowania przestrzennego zgodnie z obowiązującymi przepisami prawa, Komisja Skarg, Wniosków i Petycji, stwierdzając powielenie zarzutów, podtrzymuje przyjęte na posiedzeniu w dniu 15 grudnia 2022 r. stanowisko uznające skargę za bezzasadną, uzupełniając je o stosowny zapis wskazujący na ponowne jej złożenie w dniu 16 grudnia 2022 r.”</w:t>
      </w:r>
      <w:r w:rsidR="00F13E30">
        <w:t>.</w:t>
      </w:r>
    </w:p>
    <w:p w14:paraId="76A5C2CC" w14:textId="6260BFAC" w:rsidR="00DE432E" w:rsidRDefault="009A7CD6" w:rsidP="00A431C4">
      <w:pPr>
        <w:spacing w:before="120"/>
        <w:jc w:val="both"/>
      </w:pPr>
      <w:r>
        <w:t>Komisja 3 głosami „za” (jednogłośnie) podjęła następujący wniosek:</w:t>
      </w:r>
    </w:p>
    <w:p w14:paraId="67A92264" w14:textId="77777777" w:rsidR="009A7CD6" w:rsidRPr="000C0A15" w:rsidRDefault="009A7CD6" w:rsidP="00D9002E">
      <w:pPr>
        <w:spacing w:before="120"/>
        <w:jc w:val="both"/>
        <w:rPr>
          <w:b/>
          <w:bCs/>
        </w:rPr>
      </w:pPr>
      <w:r w:rsidRPr="000C0A15">
        <w:rPr>
          <w:b/>
          <w:bCs/>
        </w:rPr>
        <w:t>Z uwagi na ponowne złożenie w dniu 16 grudnia 2022 r. skargi na Burmistrza Miasta Chojnice w związku z niewykonywaniem przez niego czynności nakazanych prawem, a</w:t>
      </w:r>
      <w:r>
        <w:rPr>
          <w:b/>
          <w:bCs/>
        </w:rPr>
        <w:t> </w:t>
      </w:r>
      <w:r w:rsidRPr="000C0A15">
        <w:rPr>
          <w:b/>
          <w:bCs/>
        </w:rPr>
        <w:t>polegających na zapewnieniu dostępu do danych przestrzennych dotyczących miejscowych planów zagospodarowania przestrzennego zgodnie z obowiązującymi przepisami prawa, Komisja Skarg, Wniosków i Petycji, stwierdzając powielenie zarzutów, podtrzymuje</w:t>
      </w:r>
      <w:r w:rsidRPr="00201D4D">
        <w:rPr>
          <w:b/>
          <w:bCs/>
        </w:rPr>
        <w:t xml:space="preserve"> </w:t>
      </w:r>
      <w:r w:rsidRPr="000C0A15">
        <w:rPr>
          <w:b/>
          <w:bCs/>
        </w:rPr>
        <w:t xml:space="preserve">przyjęte na posiedzeniu w dniu 15 grudnia 2022 r. stanowisko </w:t>
      </w:r>
      <w:r>
        <w:rPr>
          <w:b/>
          <w:bCs/>
        </w:rPr>
        <w:t>uznające skargę za bezzasadną</w:t>
      </w:r>
      <w:r w:rsidRPr="000C0A15">
        <w:rPr>
          <w:b/>
          <w:bCs/>
        </w:rPr>
        <w:t xml:space="preserve">, uzupełniając je o stosowny zapis wskazujący na ponowne jej złożenie w dniu 16 grudnia 2022 r. </w:t>
      </w:r>
    </w:p>
    <w:p w14:paraId="0AF5ABCC" w14:textId="32113159" w:rsidR="00EB6663" w:rsidRPr="0000582D" w:rsidRDefault="00A32DB6" w:rsidP="00A431C4">
      <w:pPr>
        <w:spacing w:before="12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w</w:t>
      </w:r>
      <w:r w:rsidR="00EB6663">
        <w:t xml:space="preserve"> związku z wyczerpaniem porządku obrad zamknął posiedzenie komisji. </w:t>
      </w:r>
    </w:p>
    <w:p w14:paraId="0DCC73A6" w14:textId="29226B3C" w:rsidR="00F9546F" w:rsidRPr="00B271A8" w:rsidRDefault="00F9546F" w:rsidP="007848E9">
      <w:pPr>
        <w:spacing w:before="120" w:after="12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663E97D9" w14:textId="77777777" w:rsidTr="005060EA">
        <w:tc>
          <w:tcPr>
            <w:tcW w:w="3046" w:type="dxa"/>
          </w:tcPr>
          <w:p w14:paraId="20C568AC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0D538DCA" w14:textId="77777777" w:rsidTr="005060EA">
        <w:tc>
          <w:tcPr>
            <w:tcW w:w="3046" w:type="dxa"/>
          </w:tcPr>
          <w:p w14:paraId="0A543A59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363210D3" w14:textId="77777777" w:rsidTr="005060EA">
        <w:tc>
          <w:tcPr>
            <w:tcW w:w="3046" w:type="dxa"/>
          </w:tcPr>
          <w:p w14:paraId="59732A7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63029944" w14:textId="77777777" w:rsidTr="005060EA">
        <w:tc>
          <w:tcPr>
            <w:tcW w:w="3046" w:type="dxa"/>
          </w:tcPr>
          <w:p w14:paraId="39BC3DD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B0F16A8" w14:textId="77777777" w:rsidTr="005060EA">
        <w:tc>
          <w:tcPr>
            <w:tcW w:w="3046" w:type="dxa"/>
          </w:tcPr>
          <w:p w14:paraId="75BEB92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5043DEDA" w14:textId="3EA9E6AE" w:rsidR="00456C10" w:rsidRPr="00C53F5A" w:rsidRDefault="00456C10" w:rsidP="002955E7">
      <w:pPr>
        <w:jc w:val="both"/>
        <w:rPr>
          <w:i/>
        </w:rPr>
      </w:pPr>
    </w:p>
    <w:sectPr w:rsidR="00456C10" w:rsidRPr="00C53F5A" w:rsidSect="002955E7">
      <w:headerReference w:type="default" r:id="rId8"/>
      <w:pgSz w:w="11906" w:h="16838" w:code="9"/>
      <w:pgMar w:top="1021" w:right="1418" w:bottom="851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D52C8" w14:textId="77777777" w:rsidR="00053EA5" w:rsidRDefault="00053EA5">
      <w:r>
        <w:separator/>
      </w:r>
    </w:p>
  </w:endnote>
  <w:endnote w:type="continuationSeparator" w:id="0">
    <w:p w14:paraId="52CD7F8B" w14:textId="77777777" w:rsidR="00053EA5" w:rsidRDefault="0005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264DD" w14:textId="77777777" w:rsidR="00053EA5" w:rsidRDefault="00053EA5">
      <w:r>
        <w:separator/>
      </w:r>
    </w:p>
  </w:footnote>
  <w:footnote w:type="continuationSeparator" w:id="0">
    <w:p w14:paraId="16EB1A56" w14:textId="77777777" w:rsidR="00053EA5" w:rsidRDefault="0005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10D3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25B73F80" w14:textId="77777777"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C2668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8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7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1"/>
  </w:num>
  <w:num w:numId="2" w16cid:durableId="1389690899">
    <w:abstractNumId w:val="4"/>
  </w:num>
  <w:num w:numId="3" w16cid:durableId="504127169">
    <w:abstractNumId w:val="6"/>
  </w:num>
  <w:num w:numId="4" w16cid:durableId="998075792">
    <w:abstractNumId w:val="17"/>
  </w:num>
  <w:num w:numId="5" w16cid:durableId="241836202">
    <w:abstractNumId w:val="32"/>
  </w:num>
  <w:num w:numId="6" w16cid:durableId="768741912">
    <w:abstractNumId w:val="29"/>
  </w:num>
  <w:num w:numId="7" w16cid:durableId="1730109838">
    <w:abstractNumId w:val="7"/>
  </w:num>
  <w:num w:numId="8" w16cid:durableId="1376929048">
    <w:abstractNumId w:val="26"/>
  </w:num>
  <w:num w:numId="9" w16cid:durableId="1195852940">
    <w:abstractNumId w:val="12"/>
  </w:num>
  <w:num w:numId="10" w16cid:durableId="1201356788">
    <w:abstractNumId w:val="10"/>
  </w:num>
  <w:num w:numId="11" w16cid:durableId="1058168706">
    <w:abstractNumId w:val="5"/>
  </w:num>
  <w:num w:numId="12" w16cid:durableId="263076942">
    <w:abstractNumId w:val="2"/>
  </w:num>
  <w:num w:numId="13" w16cid:durableId="99645234">
    <w:abstractNumId w:val="31"/>
  </w:num>
  <w:num w:numId="14" w16cid:durableId="508524175">
    <w:abstractNumId w:val="20"/>
  </w:num>
  <w:num w:numId="15" w16cid:durableId="1964076454">
    <w:abstractNumId w:val="24"/>
  </w:num>
  <w:num w:numId="16" w16cid:durableId="502284183">
    <w:abstractNumId w:val="8"/>
  </w:num>
  <w:num w:numId="17" w16cid:durableId="1441296579">
    <w:abstractNumId w:val="19"/>
  </w:num>
  <w:num w:numId="18" w16cid:durableId="1931885308">
    <w:abstractNumId w:val="9"/>
  </w:num>
  <w:num w:numId="19" w16cid:durableId="677317584">
    <w:abstractNumId w:val="25"/>
  </w:num>
  <w:num w:numId="20" w16cid:durableId="1815099826">
    <w:abstractNumId w:val="27"/>
  </w:num>
  <w:num w:numId="21" w16cid:durableId="67504737">
    <w:abstractNumId w:val="18"/>
  </w:num>
  <w:num w:numId="22" w16cid:durableId="807867406">
    <w:abstractNumId w:val="15"/>
  </w:num>
  <w:num w:numId="23" w16cid:durableId="386030109">
    <w:abstractNumId w:val="1"/>
  </w:num>
  <w:num w:numId="24" w16cid:durableId="332029769">
    <w:abstractNumId w:val="30"/>
  </w:num>
  <w:num w:numId="25" w16cid:durableId="1884058633">
    <w:abstractNumId w:val="3"/>
  </w:num>
  <w:num w:numId="26" w16cid:durableId="465700938">
    <w:abstractNumId w:val="11"/>
  </w:num>
  <w:num w:numId="27" w16cid:durableId="1526333849">
    <w:abstractNumId w:val="16"/>
  </w:num>
  <w:num w:numId="28" w16cid:durableId="697388122">
    <w:abstractNumId w:val="28"/>
  </w:num>
  <w:num w:numId="29" w16cid:durableId="2010325196">
    <w:abstractNumId w:val="14"/>
  </w:num>
  <w:num w:numId="30" w16cid:durableId="584650220">
    <w:abstractNumId w:val="0"/>
  </w:num>
  <w:num w:numId="31" w16cid:durableId="1075977652">
    <w:abstractNumId w:val="23"/>
  </w:num>
  <w:num w:numId="32" w16cid:durableId="1477918746">
    <w:abstractNumId w:val="22"/>
  </w:num>
  <w:num w:numId="33" w16cid:durableId="3516135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13741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6557660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3EA5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D29"/>
    <w:rsid w:val="000A7F33"/>
    <w:rsid w:val="000B0615"/>
    <w:rsid w:val="000B0BD8"/>
    <w:rsid w:val="000B1079"/>
    <w:rsid w:val="000B14DC"/>
    <w:rsid w:val="000B1A1D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A15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C92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1D4D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5E7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5EF7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8C0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2C5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A46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611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8E9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17B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CD6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2F07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1C4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100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93C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2E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32E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57F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95F"/>
    <w:rsid w:val="00E84B73"/>
    <w:rsid w:val="00E84F1A"/>
    <w:rsid w:val="00E8530D"/>
    <w:rsid w:val="00E85328"/>
    <w:rsid w:val="00E8546C"/>
    <w:rsid w:val="00E85E7C"/>
    <w:rsid w:val="00E85F4B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3E30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EF5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053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96</cp:revision>
  <cp:lastPrinted>2022-12-16T12:32:00Z</cp:lastPrinted>
  <dcterms:created xsi:type="dcterms:W3CDTF">2021-01-12T08:32:00Z</dcterms:created>
  <dcterms:modified xsi:type="dcterms:W3CDTF">2022-12-16T13:51:00Z</dcterms:modified>
</cp:coreProperties>
</file>