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4E4212">
      <w:pPr>
        <w:ind w:right="-567"/>
        <w:jc w:val="both"/>
      </w:pPr>
    </w:p>
    <w:p w14:paraId="34EEB8D4" w14:textId="559B33F5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DC1B93">
        <w:t xml:space="preserve">5 listopada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5A118819" w:rsidR="005127C6" w:rsidRDefault="00AB218A" w:rsidP="005127C6">
      <w:pPr>
        <w:ind w:left="-340" w:right="-227"/>
        <w:jc w:val="both"/>
      </w:pPr>
      <w:r w:rsidRPr="00DC3A60">
        <w:t>GN.6840.1.</w:t>
      </w:r>
      <w:r w:rsidR="00DC1B93">
        <w:t>2</w:t>
      </w:r>
      <w:r w:rsidR="004E4212">
        <w:t>3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0252AA" w14:textId="541994F7" w:rsidR="00BE76A6" w:rsidRDefault="008754B0" w:rsidP="004E4212">
      <w:pPr>
        <w:ind w:left="-340" w:right="-227"/>
        <w:jc w:val="center"/>
        <w:rPr>
          <w:b/>
          <w:bCs/>
          <w:i/>
          <w:iCs/>
          <w:sz w:val="28"/>
          <w:szCs w:val="28"/>
        </w:rPr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62005B">
        <w:rPr>
          <w:b/>
          <w:bCs/>
          <w:i/>
          <w:iCs/>
          <w:sz w:val="28"/>
          <w:szCs w:val="28"/>
        </w:rPr>
        <w:t xml:space="preserve">nieruchomości </w:t>
      </w:r>
    </w:p>
    <w:p w14:paraId="3C722CAA" w14:textId="77777777" w:rsidR="00214328" w:rsidRPr="004E4212" w:rsidRDefault="00214328" w:rsidP="004E4212">
      <w:pPr>
        <w:ind w:left="-340" w:right="-227"/>
        <w:jc w:val="center"/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:rsidRPr="00544ADE" w14:paraId="7EC6FC26" w14:textId="77777777" w:rsidTr="00215722">
        <w:tc>
          <w:tcPr>
            <w:tcW w:w="830" w:type="dxa"/>
          </w:tcPr>
          <w:p w14:paraId="0DC81216" w14:textId="77777777" w:rsidR="00215722" w:rsidRPr="00544ADE" w:rsidRDefault="00215722" w:rsidP="00BE76A6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16A5974A" w14:textId="4F6AA09F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69A9A668" w14:textId="5B7DE44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544ADE" w:rsidRDefault="00215722" w:rsidP="00BE76A6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7EC1C6AF" w14:textId="77777777" w:rsidR="00215722" w:rsidRPr="00544ADE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2C61D5C9" w14:textId="6AF01B30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4C08156F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405354B0" w14:textId="6D2B222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</w:tr>
      <w:tr w:rsidR="00215722" w:rsidRPr="00544ADE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7712EF94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</w:t>
            </w:r>
            <w:r w:rsidR="004E4212">
              <w:rPr>
                <w:b/>
              </w:rPr>
              <w:t>6</w:t>
            </w:r>
            <w:r w:rsidR="0062005B" w:rsidRPr="00544ADE">
              <w:rPr>
                <w:b/>
              </w:rPr>
              <w:t>/24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2D58" w14:textId="3F47561A" w:rsidR="004E4212" w:rsidRDefault="0062005B" w:rsidP="00BE76A6">
            <w:pPr>
              <w:ind w:right="-680"/>
              <w:rPr>
                <w:bCs/>
              </w:rPr>
            </w:pPr>
            <w:r w:rsidRPr="00544ADE">
              <w:rPr>
                <w:b/>
                <w:bCs/>
              </w:rPr>
              <w:t>Chojnice, ul.</w:t>
            </w:r>
            <w:r w:rsidR="004E4212">
              <w:rPr>
                <w:b/>
                <w:bCs/>
              </w:rPr>
              <w:t xml:space="preserve"> Mickiewicza</w:t>
            </w:r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</w:t>
            </w:r>
            <w:r w:rsidR="004E4212">
              <w:rPr>
                <w:bCs/>
              </w:rPr>
              <w:t xml:space="preserve">i o nr ewid.: 1285/4, 1285/3, 1286/3, 1285/6 i 1286/2 o łącznej pow. </w:t>
            </w:r>
            <w:r w:rsidRPr="00544ADE">
              <w:rPr>
                <w:bCs/>
              </w:rPr>
              <w:t xml:space="preserve"> </w:t>
            </w:r>
            <w:r w:rsidR="00DC1B93">
              <w:rPr>
                <w:bCs/>
              </w:rPr>
              <w:t>2</w:t>
            </w:r>
            <w:r w:rsidR="004E4212">
              <w:rPr>
                <w:bCs/>
              </w:rPr>
              <w:t>1</w:t>
            </w:r>
            <w:r w:rsidR="00DC1B93">
              <w:rPr>
                <w:bCs/>
              </w:rPr>
              <w:t>5</w:t>
            </w:r>
            <w:r w:rsidRPr="00544ADE">
              <w:rPr>
                <w:bCs/>
              </w:rPr>
              <w:t xml:space="preserve"> m²</w:t>
            </w:r>
            <w:r w:rsidR="004E4212">
              <w:rPr>
                <w:bCs/>
              </w:rPr>
              <w:t>.</w:t>
            </w:r>
          </w:p>
          <w:p w14:paraId="77C6C6F4" w14:textId="77777777" w:rsidR="004E4212" w:rsidRDefault="004E4212" w:rsidP="00BE76A6">
            <w:pPr>
              <w:ind w:right="-680"/>
              <w:rPr>
                <w:bCs/>
              </w:rPr>
            </w:pPr>
            <w:r>
              <w:rPr>
                <w:bCs/>
              </w:rPr>
              <w:t xml:space="preserve">Nieruchomość </w:t>
            </w:r>
            <w:r w:rsidR="0062005B" w:rsidRPr="00544ADE">
              <w:rPr>
                <w:bCs/>
              </w:rPr>
              <w:t>zapisana w KW SL1/000</w:t>
            </w:r>
            <w:r>
              <w:rPr>
                <w:bCs/>
              </w:rPr>
              <w:t>07104/2, zabudowana w części budynkiem garażowo- gospodarczym o pow.</w:t>
            </w:r>
          </w:p>
          <w:p w14:paraId="1681E182" w14:textId="77777777" w:rsidR="004E4212" w:rsidRDefault="004E4212" w:rsidP="00BE76A6">
            <w:pPr>
              <w:ind w:right="-680"/>
              <w:rPr>
                <w:bCs/>
              </w:rPr>
            </w:pPr>
            <w:r>
              <w:rPr>
                <w:bCs/>
              </w:rPr>
              <w:t>zabudowy 33 m²</w:t>
            </w:r>
            <w:r w:rsidR="0062005B" w:rsidRPr="00544ADE">
              <w:rPr>
                <w:bCs/>
              </w:rPr>
              <w:t>. Przeznaczenie:</w:t>
            </w:r>
            <w:r>
              <w:rPr>
                <w:bCs/>
              </w:rPr>
              <w:t xml:space="preserve"> strefa mieszkalnictwa i usług.</w:t>
            </w:r>
            <w:r>
              <w:t xml:space="preserve"> </w:t>
            </w:r>
            <w:r>
              <w:rPr>
                <w:bCs/>
              </w:rPr>
              <w:t xml:space="preserve">Na działce 1285/6 ustanowiono </w:t>
            </w:r>
            <w:r w:rsidRPr="004E4212">
              <w:rPr>
                <w:bCs/>
              </w:rPr>
              <w:t>służebność gruntową</w:t>
            </w:r>
          </w:p>
          <w:p w14:paraId="2DAE22EC" w14:textId="2CEDF11B" w:rsidR="00215722" w:rsidRPr="004E4212" w:rsidRDefault="004E4212" w:rsidP="00BE76A6">
            <w:pPr>
              <w:ind w:right="-680"/>
              <w:rPr>
                <w:bCs/>
              </w:rPr>
            </w:pPr>
            <w:r w:rsidRPr="004E4212">
              <w:rPr>
                <w:bCs/>
              </w:rPr>
              <w:t>polegającą na prawie przejazdu i przechodu na rzecz każdoczesnych właścicieli działki 1284/2.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8D02" w14:textId="5DA569DB" w:rsidR="00215722" w:rsidRPr="00544ADE" w:rsidRDefault="00DC1B93" w:rsidP="0062005B">
            <w:pPr>
              <w:ind w:right="-737"/>
              <w:jc w:val="both"/>
              <w:rPr>
                <w:b/>
              </w:rPr>
            </w:pPr>
            <w:r>
              <w:rPr>
                <w:b/>
                <w:bCs/>
              </w:rPr>
              <w:t>4</w:t>
            </w:r>
            <w:r w:rsidR="004E4212">
              <w:rPr>
                <w:b/>
                <w:bCs/>
              </w:rPr>
              <w:t>8</w:t>
            </w:r>
            <w:r w:rsidR="0062005B" w:rsidRPr="00544ADE">
              <w:rPr>
                <w:b/>
                <w:bCs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2B30C5C2" w:rsidR="00215722" w:rsidRPr="00544ADE" w:rsidRDefault="00DC1B93" w:rsidP="00BE76A6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62005B" w:rsidRPr="00544ADE">
              <w:rPr>
                <w:b/>
              </w:rPr>
              <w:t xml:space="preserve"> 000</w:t>
            </w:r>
          </w:p>
        </w:tc>
      </w:tr>
    </w:tbl>
    <w:p w14:paraId="141A3E21" w14:textId="70488A59" w:rsidR="00010176" w:rsidRPr="00544ADE" w:rsidRDefault="005E5DE8" w:rsidP="00010176">
      <w:pPr>
        <w:ind w:left="-397" w:right="-624"/>
        <w:jc w:val="both"/>
        <w:rPr>
          <w:b/>
          <w:spacing w:val="-6"/>
        </w:rPr>
      </w:pPr>
      <w:r w:rsidRPr="00544ADE">
        <w:rPr>
          <w:b/>
        </w:rPr>
        <w:t>P</w:t>
      </w:r>
      <w:r w:rsidR="00727582" w:rsidRPr="00544ADE">
        <w:rPr>
          <w:b/>
        </w:rPr>
        <w:t xml:space="preserve">rzetarg ustny ograniczony odbędzie się w dniu </w:t>
      </w:r>
      <w:r w:rsidR="00DC1B93">
        <w:rPr>
          <w:b/>
        </w:rPr>
        <w:t xml:space="preserve">13 grudnia </w:t>
      </w:r>
      <w:r w:rsidR="00215722" w:rsidRPr="00544ADE">
        <w:rPr>
          <w:b/>
        </w:rPr>
        <w:t>2024</w:t>
      </w:r>
      <w:r w:rsidR="00727582" w:rsidRPr="00544ADE">
        <w:rPr>
          <w:b/>
        </w:rPr>
        <w:t>r. o godz. 1</w:t>
      </w:r>
      <w:r w:rsidR="004E4212">
        <w:rPr>
          <w:b/>
        </w:rPr>
        <w:t>1</w:t>
      </w:r>
      <w:r w:rsidR="00727582" w:rsidRPr="00544ADE">
        <w:rPr>
          <w:b/>
        </w:rPr>
        <w:t xml:space="preserve">.00 </w:t>
      </w:r>
      <w:r w:rsidR="00727582" w:rsidRPr="00544ADE">
        <w:rPr>
          <w:b/>
          <w:spacing w:val="-6"/>
        </w:rPr>
        <w:t xml:space="preserve">w </w:t>
      </w:r>
      <w:r w:rsidRPr="00544ADE">
        <w:rPr>
          <w:b/>
          <w:spacing w:val="-6"/>
        </w:rPr>
        <w:t>s</w:t>
      </w:r>
      <w:r w:rsidR="00727582" w:rsidRPr="00544ADE">
        <w:rPr>
          <w:b/>
          <w:spacing w:val="-6"/>
        </w:rPr>
        <w:t>ali</w:t>
      </w:r>
      <w:r w:rsidR="00233987" w:rsidRPr="00544ADE">
        <w:rPr>
          <w:b/>
          <w:spacing w:val="-6"/>
        </w:rPr>
        <w:t xml:space="preserve"> </w:t>
      </w:r>
      <w:r w:rsidR="00727582" w:rsidRPr="00544ADE">
        <w:rPr>
          <w:b/>
          <w:spacing w:val="-6"/>
        </w:rPr>
        <w:t>nr 408 Urzędu Miejskiego w Chojnicach.</w:t>
      </w:r>
      <w:r w:rsidR="00010176" w:rsidRPr="00544ADE">
        <w:rPr>
          <w:b/>
          <w:spacing w:val="-6"/>
        </w:rPr>
        <w:t xml:space="preserve"> </w:t>
      </w:r>
      <w:r w:rsidR="00010176" w:rsidRPr="00544ADE">
        <w:t>Przetarg ustny jest ograniczony do właścicieli nieruchomości</w:t>
      </w:r>
      <w:r w:rsidR="008B469F">
        <w:t xml:space="preserve"> graniczących ze zbywaną działką</w:t>
      </w:r>
      <w:r w:rsidR="00010176" w:rsidRPr="00544ADE">
        <w:t xml:space="preserve">. Uzasadnienie wyboru formy przetargu: </w:t>
      </w:r>
      <w:r w:rsidR="001603E7">
        <w:t xml:space="preserve">działka </w:t>
      </w:r>
      <w:r w:rsidR="00010176" w:rsidRPr="00544ADE">
        <w:t>nie może być zagospodarowan</w:t>
      </w:r>
      <w:r w:rsidR="001603E7">
        <w:t>a</w:t>
      </w:r>
      <w:r w:rsidR="00010176" w:rsidRPr="00544ADE">
        <w:t xml:space="preserve"> jako odrębna nieruchomość. Wyznacza się termin pisemnego zgłoszenia     uczestnictwa w przetargu do dnia </w:t>
      </w:r>
      <w:r w:rsidR="00DC1B93">
        <w:t xml:space="preserve">6 grudnia </w:t>
      </w:r>
      <w:r w:rsidR="00010176" w:rsidRPr="00544ADE">
        <w:t>2024r. w Biurze Podawczym</w:t>
      </w:r>
      <w:r w:rsidR="00DC1B93">
        <w:br/>
      </w:r>
      <w:r w:rsidR="00010176" w:rsidRPr="00544ADE">
        <w:t>tut. Urzędu.</w:t>
      </w:r>
      <w:r w:rsidR="003E4686" w:rsidRPr="003E4686">
        <w:t xml:space="preserve"> Zgłoszenie powinno zawierać: </w:t>
      </w:r>
      <w:r w:rsidR="003E4686">
        <w:t xml:space="preserve">1) </w:t>
      </w:r>
      <w:r w:rsidR="003E4686" w:rsidRPr="003E4686">
        <w:t xml:space="preserve">imię i nazwisko oraz adres oferenta albo nazwę lub firmę oraz siedzibę, jeżeli oferentem jest osoba prawna lub inny podmiot, </w:t>
      </w:r>
      <w:r w:rsidR="003E4686">
        <w:t xml:space="preserve">2) </w:t>
      </w:r>
      <w:r w:rsidR="003E4686" w:rsidRPr="003E4686">
        <w:t>numer oferty. Brak zgłoszenia w wyznaczonym terminie uniemożliwi udział w przetargu.</w:t>
      </w:r>
      <w:r w:rsidR="00010176" w:rsidRPr="00544ADE">
        <w:t xml:space="preserve"> Lista osób</w:t>
      </w:r>
      <w:r w:rsidR="00544ADE">
        <w:t xml:space="preserve"> </w:t>
      </w:r>
      <w:r w:rsidR="00010176" w:rsidRPr="00544ADE">
        <w:t xml:space="preserve">zakwalifikowanych do przetargu zostanie wywieszona w siedzibie Urzędu Miejskiego w Chojnicach nie później niż do dnia </w:t>
      </w:r>
      <w:r w:rsidR="00DC1B93">
        <w:t xml:space="preserve">12 grudnia </w:t>
      </w:r>
      <w:r w:rsidR="00010176" w:rsidRPr="00544ADE">
        <w:t>2024r.</w:t>
      </w:r>
    </w:p>
    <w:p w14:paraId="19358A21" w14:textId="77777777" w:rsidR="00727582" w:rsidRPr="00544ADE" w:rsidRDefault="00727582" w:rsidP="00727582">
      <w:pPr>
        <w:ind w:right="-794"/>
        <w:rPr>
          <w:b/>
        </w:rPr>
      </w:pPr>
    </w:p>
    <w:p w14:paraId="3018DAA4" w14:textId="7E4A09A7" w:rsidR="00215722" w:rsidRPr="00544ADE" w:rsidRDefault="00691604" w:rsidP="00773309">
      <w:pPr>
        <w:ind w:left="-426" w:right="-794"/>
        <w:jc w:val="both"/>
      </w:pPr>
      <w:r w:rsidRPr="00544ADE">
        <w:rPr>
          <w:b/>
        </w:rPr>
        <w:t>Wadi</w:t>
      </w:r>
      <w:r w:rsidR="00727582" w:rsidRPr="00544ADE">
        <w:rPr>
          <w:b/>
        </w:rPr>
        <w:t>um</w:t>
      </w:r>
      <w:r w:rsidRPr="00544ADE">
        <w:rPr>
          <w:b/>
        </w:rPr>
        <w:t xml:space="preserve"> na przetarg należy wpłacić do dnia</w:t>
      </w:r>
      <w:r w:rsidR="00E9429B" w:rsidRPr="00544ADE">
        <w:rPr>
          <w:b/>
        </w:rPr>
        <w:t xml:space="preserve"> </w:t>
      </w:r>
      <w:r w:rsidR="00DC1B93">
        <w:rPr>
          <w:b/>
        </w:rPr>
        <w:t xml:space="preserve">6 grudnia </w:t>
      </w:r>
      <w:r w:rsidR="002D5053" w:rsidRPr="00544ADE">
        <w:rPr>
          <w:b/>
        </w:rPr>
        <w:t>202</w:t>
      </w:r>
      <w:r w:rsidR="00215722" w:rsidRPr="00544ADE">
        <w:rPr>
          <w:b/>
        </w:rPr>
        <w:t>4r</w:t>
      </w:r>
      <w:r w:rsidRPr="00544ADE">
        <w:rPr>
          <w:b/>
        </w:rPr>
        <w:t>. na konto Urzędu Miejskiego</w:t>
      </w:r>
      <w:r w:rsidR="00233987" w:rsidRPr="00544ADE">
        <w:rPr>
          <w:b/>
        </w:rPr>
        <w:t xml:space="preserve"> </w:t>
      </w:r>
      <w:r w:rsidRPr="00544ADE">
        <w:rPr>
          <w:b/>
        </w:rPr>
        <w:t>w Chojnicach</w:t>
      </w:r>
      <w:r w:rsidR="00727582" w:rsidRPr="00544ADE">
        <w:rPr>
          <w:b/>
        </w:rPr>
        <w:t xml:space="preserve"> </w:t>
      </w:r>
      <w:r w:rsidRPr="00544ADE">
        <w:rPr>
          <w:b/>
        </w:rPr>
        <w:t>w Banku PKO BP S.A.</w:t>
      </w:r>
      <w:r w:rsidR="00233987" w:rsidRPr="00544ADE">
        <w:rPr>
          <w:b/>
        </w:rPr>
        <w:br/>
      </w:r>
      <w:r w:rsidRPr="00544ADE">
        <w:rPr>
          <w:b/>
        </w:rPr>
        <w:t>nr 23 1020 2791 0000 7202 0294 2191, w tytule wpisując:</w:t>
      </w:r>
      <w:r w:rsidR="00233987" w:rsidRPr="00544ADE">
        <w:rPr>
          <w:b/>
        </w:rPr>
        <w:t xml:space="preserve"> </w:t>
      </w:r>
      <w:r w:rsidRPr="00544ADE">
        <w:rPr>
          <w:b/>
        </w:rPr>
        <w:t>imię i nazwisko oferenta</w:t>
      </w:r>
      <w:r w:rsidR="00727582" w:rsidRPr="00544ADE">
        <w:rPr>
          <w:b/>
        </w:rPr>
        <w:t xml:space="preserve"> </w:t>
      </w:r>
      <w:r w:rsidRPr="00544ADE">
        <w:rPr>
          <w:b/>
        </w:rPr>
        <w:t>oraz nr oferty</w:t>
      </w:r>
      <w:r w:rsidRPr="00544AD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544ADE">
        <w:t xml:space="preserve"> </w:t>
      </w:r>
      <w:r w:rsidRPr="00544ADE">
        <w:t>na tablicy informacyjnej w Urzędzie Miejskim w Chojnicach i opublikowano w Biuletynie Informacji Publicznej</w:t>
      </w:r>
      <w:r w:rsidR="00727582" w:rsidRPr="00544ADE">
        <w:t xml:space="preserve"> </w:t>
      </w:r>
      <w:r w:rsidRPr="00544ADE">
        <w:rPr>
          <w:u w:val="single"/>
        </w:rPr>
        <w:t>http:\\bip.miastochojnice.pl\</w:t>
      </w:r>
      <w:r w:rsidRPr="00544ADE">
        <w:t xml:space="preserve">oraz na stronie internetowej  </w:t>
      </w:r>
      <w:hyperlink r:id="rId8" w:history="1">
        <w:r w:rsidRPr="00544ADE">
          <w:rPr>
            <w:rStyle w:val="Hipercze"/>
            <w:color w:val="auto"/>
          </w:rPr>
          <w:t>www.miastochojnice.pl</w:t>
        </w:r>
      </w:hyperlink>
      <w:r w:rsidRPr="00544ADE">
        <w:t>. Bliższych informacji udziela Wydział Gospodarowania Nieruchomościami, pok.609, tel. (052) 3971800 wew. 74. Burmistrz Miasta Chojnice zastrzega sobie prawo odwołania przetargu z uzasadnionych przyczyn</w:t>
      </w:r>
      <w:r w:rsidR="00773309" w:rsidRPr="00544ADE">
        <w:t>.</w:t>
      </w:r>
    </w:p>
    <w:p w14:paraId="577CBE4E" w14:textId="77777777" w:rsidR="00544ADE" w:rsidRPr="00544ADE" w:rsidRDefault="00544ADE" w:rsidP="003E4686">
      <w:pPr>
        <w:ind w:right="-794"/>
        <w:jc w:val="both"/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0D07D" w14:textId="77777777" w:rsidR="00686B3F" w:rsidRDefault="00686B3F" w:rsidP="00F0769C">
      <w:r>
        <w:separator/>
      </w:r>
    </w:p>
  </w:endnote>
  <w:endnote w:type="continuationSeparator" w:id="0">
    <w:p w14:paraId="6EE7D8E2" w14:textId="77777777" w:rsidR="00686B3F" w:rsidRDefault="00686B3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581C6" w14:textId="77777777" w:rsidR="00686B3F" w:rsidRDefault="00686B3F" w:rsidP="00F0769C">
      <w:r>
        <w:separator/>
      </w:r>
    </w:p>
  </w:footnote>
  <w:footnote w:type="continuationSeparator" w:id="0">
    <w:p w14:paraId="6985C37D" w14:textId="77777777" w:rsidR="00686B3F" w:rsidRDefault="00686B3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03E7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328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5B2C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B5D30"/>
    <w:rsid w:val="002C15EE"/>
    <w:rsid w:val="002C1CFD"/>
    <w:rsid w:val="002C4BDF"/>
    <w:rsid w:val="002C5DC4"/>
    <w:rsid w:val="002C7362"/>
    <w:rsid w:val="002D1EF4"/>
    <w:rsid w:val="002D3111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4E421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1080B"/>
    <w:rsid w:val="006115F4"/>
    <w:rsid w:val="006130AF"/>
    <w:rsid w:val="006164A5"/>
    <w:rsid w:val="0062005B"/>
    <w:rsid w:val="00635C28"/>
    <w:rsid w:val="006442AF"/>
    <w:rsid w:val="006526C8"/>
    <w:rsid w:val="00654BA6"/>
    <w:rsid w:val="00660ECC"/>
    <w:rsid w:val="006718AC"/>
    <w:rsid w:val="006748D4"/>
    <w:rsid w:val="006807C2"/>
    <w:rsid w:val="00686B3F"/>
    <w:rsid w:val="00691604"/>
    <w:rsid w:val="006929B1"/>
    <w:rsid w:val="00694DFB"/>
    <w:rsid w:val="006A33A6"/>
    <w:rsid w:val="006A5137"/>
    <w:rsid w:val="006C15BE"/>
    <w:rsid w:val="006C5E81"/>
    <w:rsid w:val="006D009D"/>
    <w:rsid w:val="006D1048"/>
    <w:rsid w:val="006D1719"/>
    <w:rsid w:val="006D5AC1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73309"/>
    <w:rsid w:val="00775636"/>
    <w:rsid w:val="007767F8"/>
    <w:rsid w:val="00780FB1"/>
    <w:rsid w:val="00781C4C"/>
    <w:rsid w:val="007B2BBB"/>
    <w:rsid w:val="007B79A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425B3"/>
    <w:rsid w:val="00852D53"/>
    <w:rsid w:val="00862B42"/>
    <w:rsid w:val="00870A6B"/>
    <w:rsid w:val="008754B0"/>
    <w:rsid w:val="0088159E"/>
    <w:rsid w:val="00894A9F"/>
    <w:rsid w:val="008A46A3"/>
    <w:rsid w:val="008A5F6D"/>
    <w:rsid w:val="008A6824"/>
    <w:rsid w:val="008B469F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0BD5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01F23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B1B0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1B93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4CC3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1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198</cp:revision>
  <cp:lastPrinted>2024-11-06T11:29:00Z</cp:lastPrinted>
  <dcterms:created xsi:type="dcterms:W3CDTF">2019-04-08T09:50:00Z</dcterms:created>
  <dcterms:modified xsi:type="dcterms:W3CDTF">2024-11-06T12:18:00Z</dcterms:modified>
</cp:coreProperties>
</file>