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69A41" w14:textId="51F3AAF8" w:rsidR="00BB2907" w:rsidRPr="007C5070" w:rsidRDefault="00F56A6A" w:rsidP="00286BBE">
      <w:pPr>
        <w:spacing w:after="0" w:line="240" w:lineRule="auto"/>
        <w:jc w:val="both"/>
        <w:rPr>
          <w:rFonts w:ascii="Arial" w:eastAsia="Times New Roman" w:hAnsi="Arial" w:cs="Arial"/>
          <w:color w:val="632423" w:themeColor="accent2" w:themeShade="8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02-09-2020</w:t>
      </w:r>
      <w:r w:rsidR="00BB2907" w:rsidRPr="00D705A5">
        <w:rPr>
          <w:rFonts w:ascii="Arial" w:eastAsia="Times New Roman" w:hAnsi="Arial" w:cs="Arial"/>
          <w:color w:val="21291F"/>
          <w:sz w:val="20"/>
          <w:szCs w:val="20"/>
          <w:lang w:eastAsia="pl-PL"/>
        </w:rPr>
        <w:t> </w:t>
      </w:r>
      <w:r w:rsidR="00BB2907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Ogłoszenie w sprawie konsultacji projektu uchwały Rady Miejskiej w Chojnicach </w:t>
      </w:r>
      <w:r w:rsidR="00530AEA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br/>
      </w:r>
      <w:r w:rsidR="00BB2907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>w spra</w:t>
      </w:r>
      <w:r w:rsidR="00BE4540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>wie</w:t>
      </w:r>
      <w:r w:rsid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 </w:t>
      </w:r>
      <w:r w:rsidR="00BE4540" w:rsidRPr="007C5070">
        <w:rPr>
          <w:rFonts w:ascii="Arial" w:eastAsia="Times New Roman" w:hAnsi="Arial" w:cs="Arial"/>
          <w:b/>
          <w:bCs/>
          <w:color w:val="632423" w:themeColor="accent2" w:themeShade="80"/>
          <w:sz w:val="20"/>
          <w:szCs w:val="20"/>
          <w:lang w:eastAsia="pl-PL"/>
        </w:rPr>
        <w:t xml:space="preserve"> </w:t>
      </w:r>
      <w:r w:rsidR="007C5070" w:rsidRPr="007C5070">
        <w:rPr>
          <w:rFonts w:ascii="Arial" w:hAnsi="Arial" w:cs="Arial"/>
          <w:b/>
          <w:bCs/>
          <w:color w:val="632423" w:themeColor="accent2" w:themeShade="80"/>
          <w:spacing w:val="-2"/>
          <w:sz w:val="20"/>
          <w:szCs w:val="20"/>
        </w:rPr>
        <w:t xml:space="preserve">szczegółowego sposobu i zakresu świadczenia usług w zakresie odbierania odpadów komunalnych od właścicieli nieruchomości i zagospodarowania tych odpadów, </w:t>
      </w:r>
      <w:r w:rsidR="007C5070" w:rsidRPr="007C5070">
        <w:rPr>
          <w:rFonts w:ascii="Arial" w:hAnsi="Arial" w:cs="Arial"/>
          <w:b/>
          <w:bCs/>
          <w:color w:val="632423" w:themeColor="accent2" w:themeShade="80"/>
          <w:spacing w:val="-2"/>
          <w:sz w:val="20"/>
          <w:szCs w:val="20"/>
        </w:rPr>
        <w:br/>
        <w:t>w zamian za uiszczoną przez właściciela nieruchomości opłatę za gospodarowanie odpadami komunalnymi.</w:t>
      </w:r>
    </w:p>
    <w:p w14:paraId="21987C31" w14:textId="77777777" w:rsidR="007C5070" w:rsidRPr="002C0864" w:rsidRDefault="00BB2907" w:rsidP="007C50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dziedzinach dotyczących ich działalności statutowej, 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Burmistrz Miasta Chojnice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przedstawia </w:t>
      </w:r>
      <w:r w:rsidR="00530AE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do konsultacji projekt uchwały </w:t>
      </w:r>
      <w:r w:rsidR="007C5070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sprawie </w:t>
      </w:r>
      <w:r w:rsidR="007C5070" w:rsidRPr="002C0864">
        <w:rPr>
          <w:rFonts w:ascii="Arial" w:hAnsi="Arial" w:cs="Arial"/>
          <w:bCs/>
          <w:color w:val="000000" w:themeColor="text1"/>
          <w:spacing w:val="-2"/>
          <w:sz w:val="20"/>
          <w:szCs w:val="20"/>
        </w:rPr>
        <w:t xml:space="preserve">szczegółowego sposobu i zakresu świadczenia usług </w:t>
      </w:r>
      <w:r w:rsidR="007C5070" w:rsidRPr="002C0864">
        <w:rPr>
          <w:rFonts w:ascii="Arial" w:hAnsi="Arial" w:cs="Arial"/>
          <w:bCs/>
          <w:color w:val="000000" w:themeColor="text1"/>
          <w:spacing w:val="-2"/>
          <w:sz w:val="20"/>
          <w:szCs w:val="20"/>
        </w:rPr>
        <w:br/>
        <w:t>w zakresie odbierania odpadów komunalnych od właścicieli nieruchomości i zagospodarowania tych odpadów, w zamian za uiszczoną przez właściciela nieruchomości opłatę za gospodarowanie odpadami komunalnymi.</w:t>
      </w:r>
    </w:p>
    <w:p w14:paraId="71E12FB3" w14:textId="622B1BA6" w:rsidR="00286BBE" w:rsidRPr="002C0864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do wnoszenia uwag i opinii w terminie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od dnia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80082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września</w:t>
      </w:r>
      <w:r w:rsidR="002C0864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dnia </w:t>
      </w:r>
      <w:r w:rsidR="0080082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10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września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20</w:t>
      </w:r>
      <w:r w:rsidR="00F56A6A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20</w:t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23C4D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roku</w:t>
      </w:r>
      <w:r w:rsidR="00286BBE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za pośrednictwem załączonego formularza opinii.</w:t>
      </w:r>
    </w:p>
    <w:p w14:paraId="66EFE64D" w14:textId="77777777" w:rsidR="00286BBE" w:rsidRPr="002C0864" w:rsidRDefault="00286BBE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Za przeprowadzenie konsultacji odpowiedzialny jest Wydział Gospodarki Komunalnej i Ochrony Środowiska</w:t>
      </w:r>
      <w:r w:rsidR="00BE4540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1C6316FB" w14:textId="77777777" w:rsidR="00BB2907" w:rsidRPr="002C0864" w:rsidRDefault="00BB2907" w:rsidP="00286BBE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 xml:space="preserve">Uprawnione do udziału w konsultacjach są organizacje pozarządowe oraz podmioty wymienione </w:t>
      </w:r>
      <w:r w:rsidR="00B8019B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art. 3 ust. 3 ustawy o działalności pożytku publicznego i o wolontariacie.</w:t>
      </w:r>
    </w:p>
    <w:p w14:paraId="20754A17" w14:textId="77777777" w:rsidR="00286BBE" w:rsidRPr="002C0864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4EA822F4" w14:textId="77777777" w:rsidR="00BB2907" w:rsidRPr="002C0864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 w14:paraId="2351D93D" w14:textId="77777777" w:rsidR="00BB2907" w:rsidRPr="002C0864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przesłać na adres: Stary Rynek 1, 89-600 Chojnice lub</w:t>
      </w:r>
    </w:p>
    <w:p w14:paraId="1607B089" w14:textId="77777777" w:rsidR="00BB2907" w:rsidRPr="002C0864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złożyć osobiście w biurze podawczym lub</w:t>
      </w:r>
    </w:p>
    <w:p w14:paraId="400C3429" w14:textId="5ECA921F" w:rsidR="00BB2907" w:rsidRPr="002C0864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</w:r>
      <w:r w:rsidR="0075391A"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2C0864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e-mail:</w:t>
      </w:r>
      <w:hyperlink r:id="rId6" w:history="1">
        <w:r w:rsidR="00362D8C" w:rsidRPr="00DA7603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odpady@miastochojnice.pl</w:t>
        </w:r>
      </w:hyperlink>
    </w:p>
    <w:p w14:paraId="2F39F22C" w14:textId="77777777" w:rsidR="001B7D46" w:rsidRPr="002C0864" w:rsidRDefault="001B7D46">
      <w:pPr>
        <w:rPr>
          <w:color w:val="000000" w:themeColor="text1"/>
          <w:sz w:val="20"/>
          <w:szCs w:val="20"/>
        </w:rPr>
      </w:pPr>
    </w:p>
    <w:sectPr w:rsidR="001B7D46" w:rsidRPr="002C0864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907"/>
    <w:rsid w:val="0008024E"/>
    <w:rsid w:val="001B7D46"/>
    <w:rsid w:val="00286BBE"/>
    <w:rsid w:val="002C0864"/>
    <w:rsid w:val="00362D8C"/>
    <w:rsid w:val="00530AEA"/>
    <w:rsid w:val="00550488"/>
    <w:rsid w:val="00723C4D"/>
    <w:rsid w:val="0075391A"/>
    <w:rsid w:val="00777A9A"/>
    <w:rsid w:val="007C5070"/>
    <w:rsid w:val="0080082E"/>
    <w:rsid w:val="00A970C3"/>
    <w:rsid w:val="00AC5315"/>
    <w:rsid w:val="00B8019B"/>
    <w:rsid w:val="00BB2907"/>
    <w:rsid w:val="00BE4540"/>
    <w:rsid w:val="00D705A5"/>
    <w:rsid w:val="00DC3E87"/>
    <w:rsid w:val="00DE4F1B"/>
    <w:rsid w:val="00EA7BB3"/>
    <w:rsid w:val="00F5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93F6"/>
  <w15:docId w15:val="{FEE4559C-62AD-4FEC-B6AC-362B59AC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6A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dpady@miastochojn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13D19-C1C1-411E-B651-F43DFB76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Łukasz Prill</cp:lastModifiedBy>
  <cp:revision>19</cp:revision>
  <dcterms:created xsi:type="dcterms:W3CDTF">2016-04-12T13:51:00Z</dcterms:created>
  <dcterms:modified xsi:type="dcterms:W3CDTF">2020-09-02T06:52:00Z</dcterms:modified>
</cp:coreProperties>
</file>