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drawings/drawing2.xml" ContentType="application/vnd.openxmlformats-officedocument.drawingml.chartshap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DA3" w:rsidRPr="005B4DA3" w:rsidRDefault="005B4DA3" w:rsidP="005B4DA3">
      <w:pPr>
        <w:ind w:left="7767" w:right="-519" w:firstLine="153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bookmarkStart w:id="0" w:name="page1"/>
      <w:bookmarkEnd w:id="0"/>
      <w:r w:rsidRPr="005B4DA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PROJEKT</w:t>
      </w:r>
    </w:p>
    <w:p w:rsidR="005B4DA3" w:rsidRDefault="005B4DA3" w:rsidP="00B97E9C">
      <w:pPr>
        <w:ind w:left="567" w:right="-51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C075A" w:rsidRPr="00195484" w:rsidRDefault="00DC075A" w:rsidP="00B97E9C">
      <w:pPr>
        <w:ind w:left="567" w:right="-51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U</w:t>
      </w:r>
      <w:r w:rsidR="00847CFC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chwała</w:t>
      </w: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N</w:t>
      </w:r>
      <w:r w:rsidR="00847CFC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</w:t>
      </w: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550778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…</w:t>
      </w: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</w:t>
      </w:r>
      <w:r w:rsidR="00550778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…</w:t>
      </w: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</w:t>
      </w:r>
      <w:r w:rsidR="00550778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21</w:t>
      </w:r>
    </w:p>
    <w:p w:rsidR="00DC075A" w:rsidRPr="00195484" w:rsidRDefault="00DC075A" w:rsidP="00B97E9C">
      <w:pPr>
        <w:ind w:left="567" w:right="-51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</w:t>
      </w:r>
      <w:r w:rsidR="00847CFC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ady </w:t>
      </w: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</w:t>
      </w:r>
      <w:r w:rsidR="00847CFC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iejskiej</w:t>
      </w: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847CFC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</w:t>
      </w: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C</w:t>
      </w:r>
      <w:r w:rsidR="00847CFC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hojnicach</w:t>
      </w:r>
    </w:p>
    <w:p w:rsidR="00DC075A" w:rsidRPr="00195484" w:rsidRDefault="00DC075A" w:rsidP="00B97E9C">
      <w:pPr>
        <w:ind w:left="567" w:right="-51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 dnia 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21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r.</w:t>
      </w:r>
    </w:p>
    <w:p w:rsidR="00DC075A" w:rsidRPr="00195484" w:rsidRDefault="00DC075A" w:rsidP="00B97E9C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B97E9C">
      <w:pPr>
        <w:ind w:left="640" w:right="1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 sprawie przyjęcia „</w:t>
      </w:r>
      <w:r w:rsidR="00DE6B8A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Wieloletniego p</w:t>
      </w: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rogramu gospodarowania mieszkaniowym zasobem Gminy Miejskiej Chojnice </w:t>
      </w:r>
      <w:r w:rsidR="00DE6B8A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na</w:t>
      </w: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lata 20</w:t>
      </w:r>
      <w:r w:rsidR="00550778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2376E7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- 202</w:t>
      </w:r>
      <w:r w:rsidR="00AD2CC6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</w:t>
      </w: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”.</w:t>
      </w:r>
    </w:p>
    <w:p w:rsidR="00DC075A" w:rsidRPr="00195484" w:rsidRDefault="00DC075A" w:rsidP="00B97E9C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B97E9C">
      <w:pPr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B97E9C">
      <w:pPr>
        <w:ind w:left="567"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Na podstawie art. 18 ust. 2 pkt 15, art. 40 ust. 1, art. 41 ust. 1 ustawy z dnia 8 marca 1990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r. 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o samorządzie gminnym (</w:t>
      </w:r>
      <w:r w:rsidR="00D30AC1" w:rsidRPr="00195484">
        <w:rPr>
          <w:rFonts w:ascii="Times New Roman" w:hAnsi="Times New Roman" w:cs="Times New Roman"/>
          <w:color w:val="000000"/>
          <w:sz w:val="24"/>
          <w:szCs w:val="24"/>
        </w:rPr>
        <w:t>Dz. U. z 2021 r. poz. 1372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) oraz art. 21 ust.1 pkt 1 i ust. 2 ustawy z dnia 21 czerwca 2001</w:t>
      </w:r>
      <w:r w:rsidR="00377AA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r. o ochronie praw lokatorów, mieszkaniowym zasobie gminy i o zmianie Kodeksu cywilnego (</w:t>
      </w:r>
      <w:proofErr w:type="spellStart"/>
      <w:r w:rsidR="00D30AC1" w:rsidRPr="00195484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="00D30AC1" w:rsidRPr="00195484">
        <w:rPr>
          <w:rFonts w:ascii="Times New Roman" w:hAnsi="Times New Roman" w:cs="Times New Roman"/>
          <w:color w:val="000000"/>
          <w:sz w:val="24"/>
          <w:szCs w:val="24"/>
        </w:rPr>
        <w:t>. Dz. U. z 2020 r. poz. 611, z 2021 r. poz. 11, 1243.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) uchwala się, co następuje:</w:t>
      </w:r>
    </w:p>
    <w:p w:rsidR="00DC075A" w:rsidRPr="00195484" w:rsidRDefault="00DC075A" w:rsidP="00B97E9C">
      <w:pPr>
        <w:ind w:left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B97E9C">
      <w:pPr>
        <w:numPr>
          <w:ilvl w:val="0"/>
          <w:numId w:val="1"/>
        </w:numPr>
        <w:tabs>
          <w:tab w:val="left" w:pos="709"/>
          <w:tab w:val="left" w:pos="993"/>
        </w:tabs>
        <w:ind w:left="993" w:right="4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Przyjmuje się „</w:t>
      </w:r>
      <w:r w:rsidR="00DE6B8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Wieloletni p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rogram gospodarowania mieszkaniowym z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asobem Gminy Miejskiej Chojnice </w:t>
      </w:r>
      <w:r w:rsidR="00DE6B8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na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lata 20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C0032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- 20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AD2CC6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”, stanowiący załącznik do niniejszej uchwały.</w:t>
      </w:r>
    </w:p>
    <w:p w:rsidR="00BB6F5D" w:rsidRPr="00195484" w:rsidRDefault="00BB6F5D" w:rsidP="00B97E9C">
      <w:pPr>
        <w:tabs>
          <w:tab w:val="left" w:pos="709"/>
          <w:tab w:val="left" w:pos="993"/>
        </w:tabs>
        <w:ind w:left="993" w:right="4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B97E9C">
      <w:pPr>
        <w:numPr>
          <w:ilvl w:val="0"/>
          <w:numId w:val="1"/>
        </w:numPr>
        <w:tabs>
          <w:tab w:val="left" w:pos="709"/>
          <w:tab w:val="left" w:pos="993"/>
        </w:tabs>
        <w:ind w:left="993" w:right="4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Wykonanie uchwały powierza się Burmistrzowi Miasta Chojnice.</w:t>
      </w:r>
    </w:p>
    <w:p w:rsidR="005F2EDA" w:rsidRPr="00195484" w:rsidRDefault="005F2EDA" w:rsidP="00B97E9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B6F5D" w:rsidRPr="00195484" w:rsidRDefault="00BB6F5D" w:rsidP="00B97E9C">
      <w:pPr>
        <w:tabs>
          <w:tab w:val="left" w:pos="709"/>
          <w:tab w:val="left" w:pos="993"/>
        </w:tabs>
        <w:ind w:right="4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650CD6" w:rsidP="00B97E9C">
      <w:pPr>
        <w:numPr>
          <w:ilvl w:val="0"/>
          <w:numId w:val="1"/>
        </w:numPr>
        <w:tabs>
          <w:tab w:val="left" w:pos="709"/>
          <w:tab w:val="left" w:pos="993"/>
        </w:tabs>
        <w:ind w:left="993" w:right="4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Uchwała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wchodzi w życie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po upływie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14 dni od jej ogłoszenia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 Dzienniku Urzędowym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Województwa Pomorskiego.</w:t>
      </w:r>
    </w:p>
    <w:p w:rsidR="00DC075A" w:rsidRPr="00195484" w:rsidRDefault="00DC075A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50778" w:rsidRPr="00195484" w:rsidRDefault="00550778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B97E9C">
      <w:pPr>
        <w:ind w:left="48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Przewodniczący Rady</w:t>
      </w:r>
    </w:p>
    <w:p w:rsidR="00DC075A" w:rsidRPr="00195484" w:rsidRDefault="00DC075A" w:rsidP="00B97E9C">
      <w:pPr>
        <w:ind w:left="48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Miejskiej</w:t>
      </w:r>
    </w:p>
    <w:p w:rsidR="00DC075A" w:rsidRPr="00195484" w:rsidRDefault="00DC075A" w:rsidP="00B97E9C">
      <w:pPr>
        <w:ind w:left="48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550778" w:rsidP="002B09D1">
      <w:pPr>
        <w:ind w:left="48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Antoni </w:t>
      </w:r>
      <w:proofErr w:type="spellStart"/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Szlanga</w:t>
      </w:r>
      <w:proofErr w:type="spellEnd"/>
    </w:p>
    <w:p w:rsidR="002B09D1" w:rsidRDefault="002B09D1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B97E9C" w:rsidRPr="00195484" w:rsidRDefault="002B09D1" w:rsidP="002B09D1">
      <w:pPr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</w:t>
      </w:r>
    </w:p>
    <w:p w:rsidR="00DC075A" w:rsidRPr="00195484" w:rsidRDefault="00DC075A" w:rsidP="00B97E9C">
      <w:pPr>
        <w:ind w:left="595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Załącznik do 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chwały Nr 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21</w:t>
      </w:r>
    </w:p>
    <w:p w:rsidR="00DC075A" w:rsidRPr="00195484" w:rsidRDefault="00DC075A" w:rsidP="00B97E9C">
      <w:pPr>
        <w:ind w:left="595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Rady Miejskiej w Chojnicach</w:t>
      </w:r>
    </w:p>
    <w:p w:rsidR="00DC075A" w:rsidRPr="00195484" w:rsidRDefault="00DC075A" w:rsidP="00B97E9C">
      <w:pPr>
        <w:ind w:left="595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 dnia 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21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r.</w:t>
      </w:r>
    </w:p>
    <w:p w:rsidR="00DC075A" w:rsidRPr="00195484" w:rsidRDefault="00DC075A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50778" w:rsidRPr="00195484" w:rsidRDefault="00DE6B8A" w:rsidP="00B97E9C">
      <w:pPr>
        <w:ind w:left="78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Wieloletni p</w:t>
      </w:r>
      <w:r w:rsidR="00DC075A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rogram gospodarowania mieszkaniowym zasobem Gminy Miejskiej Chojnice </w:t>
      </w:r>
    </w:p>
    <w:p w:rsidR="00DC075A" w:rsidRPr="00195484" w:rsidRDefault="00DE6B8A" w:rsidP="00B97E9C">
      <w:pPr>
        <w:ind w:left="78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na</w:t>
      </w:r>
      <w:r w:rsidR="00DC075A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lata 20</w:t>
      </w:r>
      <w:r w:rsidR="00550778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C00329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DC075A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- 202</w:t>
      </w:r>
      <w:r w:rsidR="00AD2CC6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</w:t>
      </w:r>
    </w:p>
    <w:p w:rsidR="00377AA8" w:rsidRPr="00195484" w:rsidRDefault="00377AA8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B97E9C">
      <w:pPr>
        <w:ind w:right="-51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Rozdział 1.</w:t>
      </w:r>
    </w:p>
    <w:p w:rsidR="00DC075A" w:rsidRPr="00195484" w:rsidRDefault="00DC075A" w:rsidP="00B97E9C">
      <w:pPr>
        <w:ind w:right="-51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Postanowienia ogólne</w:t>
      </w:r>
    </w:p>
    <w:p w:rsidR="00DC075A" w:rsidRPr="00195484" w:rsidRDefault="00DC075A" w:rsidP="00B97E9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77AA8" w:rsidRPr="00195484" w:rsidRDefault="00DC075A" w:rsidP="00B97E9C">
      <w:pPr>
        <w:numPr>
          <w:ilvl w:val="0"/>
          <w:numId w:val="2"/>
        </w:numPr>
        <w:tabs>
          <w:tab w:val="left" w:pos="709"/>
          <w:tab w:val="left" w:pos="993"/>
        </w:tabs>
        <w:ind w:left="1276" w:right="46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55077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77AA8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Wieloletni Program gospodarowania mieszkaniowym zasobem Gminy Miejskiej Chojnice </w:t>
      </w:r>
      <w:r w:rsidR="00377AA8" w:rsidRPr="00195484">
        <w:rPr>
          <w:rFonts w:ascii="Times New Roman" w:hAnsi="Times New Roman" w:cs="Times New Roman"/>
          <w:color w:val="000000"/>
          <w:sz w:val="24"/>
          <w:szCs w:val="24"/>
        </w:rPr>
        <w:br/>
        <w:t>na lata 202</w:t>
      </w:r>
      <w:r w:rsidR="00C00329" w:rsidRPr="00195484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B4169A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77AA8" w:rsidRPr="00195484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B4169A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77AA8" w:rsidRPr="00195484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AD2CC6" w:rsidRPr="00195484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377AA8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jest podstawowym dokumentem planistycznym obejmującym działania operacyjne, pozwalające na efektywne gospodarowanie mieszkaniowym zasobem Gminy.</w:t>
      </w:r>
    </w:p>
    <w:p w:rsidR="00DC075A" w:rsidRPr="00195484" w:rsidRDefault="00377AA8" w:rsidP="00B97E9C">
      <w:pPr>
        <w:tabs>
          <w:tab w:val="left" w:pos="709"/>
          <w:tab w:val="left" w:pos="993"/>
        </w:tabs>
        <w:ind w:left="1276" w:right="4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Zaspokajanie 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potrzeb mieszkaniowych członków wspólnoty samorządowej jest zadaniem własnym gminy, nałożonym na nią przez ustawę z dnia 21 czerwca 2001</w:t>
      </w:r>
      <w:r w:rsidR="00E55054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r. o ochronie praw lokatorów, mieszkaniowym zasobie gminy i o zmianie Kodeksu cywilnego.</w:t>
      </w:r>
    </w:p>
    <w:p w:rsidR="00BB6F5D" w:rsidRPr="00195484" w:rsidRDefault="00BB6F5D" w:rsidP="00B97E9C">
      <w:pPr>
        <w:tabs>
          <w:tab w:val="left" w:pos="709"/>
          <w:tab w:val="left" w:pos="993"/>
        </w:tabs>
        <w:ind w:left="1276" w:right="4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C075A" w:rsidRPr="00195484" w:rsidRDefault="00DC075A" w:rsidP="00B97E9C">
      <w:pPr>
        <w:numPr>
          <w:ilvl w:val="1"/>
          <w:numId w:val="3"/>
        </w:numPr>
        <w:tabs>
          <w:tab w:val="left" w:pos="1276"/>
        </w:tabs>
        <w:ind w:left="1276" w:right="46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Celem programu jest określenie kierunków działania Gminy Miejskiej Chojnice w zakresie gospodarowania zasobem mieszkaniowym, a w szczególności:</w:t>
      </w:r>
    </w:p>
    <w:p w:rsidR="00DC075A" w:rsidRPr="00195484" w:rsidRDefault="00DC075A" w:rsidP="00B97E9C">
      <w:pPr>
        <w:numPr>
          <w:ilvl w:val="0"/>
          <w:numId w:val="4"/>
        </w:numPr>
        <w:tabs>
          <w:tab w:val="left" w:pos="1701"/>
        </w:tabs>
        <w:ind w:left="1701" w:right="46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zaspokajanie potrzeb mieszkaniowych członków wspólnoty samorządowej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niskich dochodach;</w:t>
      </w:r>
    </w:p>
    <w:p w:rsidR="00DC075A" w:rsidRPr="00195484" w:rsidRDefault="00DC075A" w:rsidP="00B97E9C">
      <w:pPr>
        <w:numPr>
          <w:ilvl w:val="0"/>
          <w:numId w:val="4"/>
        </w:numPr>
        <w:tabs>
          <w:tab w:val="left" w:pos="1701"/>
        </w:tabs>
        <w:ind w:left="1701" w:right="46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poprawa jakości życia mieszkańców zamieszkujących w lokalach należących do zasobu mieszkan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iowego Gminy Miejskiej Chojnice;</w:t>
      </w:r>
    </w:p>
    <w:p w:rsidR="00DC075A" w:rsidRPr="00195484" w:rsidRDefault="00DC075A" w:rsidP="00B97E9C">
      <w:pPr>
        <w:numPr>
          <w:ilvl w:val="0"/>
          <w:numId w:val="4"/>
        </w:numPr>
        <w:tabs>
          <w:tab w:val="left" w:pos="1701"/>
        </w:tabs>
        <w:ind w:left="1701" w:right="46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utrzymanie zasobu mieszkaniowego miasta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 dobrym poziomie technicznym;</w:t>
      </w:r>
    </w:p>
    <w:p w:rsidR="00DC075A" w:rsidRPr="00195484" w:rsidRDefault="00DC075A" w:rsidP="00B97E9C">
      <w:pPr>
        <w:numPr>
          <w:ilvl w:val="0"/>
          <w:numId w:val="4"/>
        </w:numPr>
        <w:tabs>
          <w:tab w:val="left" w:pos="1701"/>
        </w:tabs>
        <w:ind w:left="1701" w:right="46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poprawa stanu technicznego lokali i budynków wchodzących w skład mieszkaniowego zasobu Gminy Miejskiej Chojnice.</w:t>
      </w:r>
    </w:p>
    <w:p w:rsidR="00BB6F5D" w:rsidRPr="00195484" w:rsidRDefault="00BB6F5D" w:rsidP="00B97E9C">
      <w:pPr>
        <w:tabs>
          <w:tab w:val="left" w:pos="1701"/>
        </w:tabs>
        <w:ind w:right="4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B97E9C">
      <w:pPr>
        <w:numPr>
          <w:ilvl w:val="1"/>
          <w:numId w:val="4"/>
        </w:numPr>
        <w:tabs>
          <w:tab w:val="left" w:pos="1276"/>
        </w:tabs>
        <w:ind w:left="1276" w:right="46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Program obejmuje zagadnienia określone w art. 21 ust. 2 ww</w:t>
      </w:r>
      <w:r w:rsidR="00BB6F5D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ustawy</w:t>
      </w:r>
      <w:r w:rsidR="00DE6B8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tj.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4104C4" w:rsidRPr="00195484" w:rsidRDefault="004104C4" w:rsidP="00B97E9C">
      <w:pPr>
        <w:numPr>
          <w:ilvl w:val="0"/>
          <w:numId w:val="5"/>
        </w:numPr>
        <w:tabs>
          <w:tab w:val="left" w:pos="1701"/>
        </w:tabs>
        <w:ind w:left="1701" w:right="46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prognozę dotyczącą wielkości oraz stanu technicznego zasobu mieszkaniowego gminy</w:t>
      </w:r>
      <w:r w:rsidR="00DE6B8A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B52EE" w:rsidRPr="0019548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w poszczególnych latach;</w:t>
      </w:r>
    </w:p>
    <w:p w:rsidR="004104C4" w:rsidRPr="00195484" w:rsidRDefault="004104C4" w:rsidP="00B97E9C">
      <w:pPr>
        <w:numPr>
          <w:ilvl w:val="0"/>
          <w:numId w:val="5"/>
        </w:numPr>
        <w:tabs>
          <w:tab w:val="left" w:pos="1701"/>
        </w:tabs>
        <w:ind w:left="1701" w:right="46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analizę potrzeb oraz plan remontów i modernizacji wynikający ze stanu technicznego budynków i lokali</w:t>
      </w:r>
      <w:r w:rsidR="00DE6B8A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z podziałem na kolejne lata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4104C4" w:rsidRPr="00195484" w:rsidRDefault="004104C4" w:rsidP="00B97E9C">
      <w:pPr>
        <w:numPr>
          <w:ilvl w:val="0"/>
          <w:numId w:val="5"/>
        </w:numPr>
        <w:tabs>
          <w:tab w:val="left" w:pos="1701"/>
        </w:tabs>
        <w:ind w:left="1701" w:right="46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planowaną sprzedaż lokali</w:t>
      </w:r>
      <w:r w:rsidR="00DE6B8A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w kolejnych latach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4104C4" w:rsidRPr="00195484" w:rsidRDefault="004104C4" w:rsidP="00B97E9C">
      <w:pPr>
        <w:numPr>
          <w:ilvl w:val="0"/>
          <w:numId w:val="5"/>
        </w:numPr>
        <w:tabs>
          <w:tab w:val="left" w:pos="1701"/>
        </w:tabs>
        <w:ind w:left="1701" w:right="46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zasady polityki czynszowej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 xml:space="preserve"> oraz warunki obniżania czynszu;</w:t>
      </w:r>
    </w:p>
    <w:p w:rsidR="00AE3031" w:rsidRPr="00195484" w:rsidRDefault="004104C4" w:rsidP="00B97E9C">
      <w:pPr>
        <w:numPr>
          <w:ilvl w:val="0"/>
          <w:numId w:val="5"/>
        </w:numPr>
        <w:tabs>
          <w:tab w:val="left" w:pos="1701"/>
        </w:tabs>
        <w:ind w:left="1701" w:right="46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sposób i zasady zarządzania lokalami i budynkami wchodzącymi w skład mieszkaniowego zasobu gminy oraz przewidywane zmiany w zakresie zarządzania mieszkaniowym zasobem gminy</w:t>
      </w:r>
      <w:r w:rsidR="00DE6B8A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w kolejnych latach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E3031" w:rsidRPr="00195484" w:rsidRDefault="004104C4" w:rsidP="00B97E9C">
      <w:pPr>
        <w:numPr>
          <w:ilvl w:val="0"/>
          <w:numId w:val="5"/>
        </w:numPr>
        <w:tabs>
          <w:tab w:val="left" w:pos="1701"/>
        </w:tabs>
        <w:ind w:left="1701" w:right="46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źródła finansowania gospodarki mieszkaniowej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E3031" w:rsidRPr="00195484" w:rsidRDefault="004104C4" w:rsidP="00B97E9C">
      <w:pPr>
        <w:numPr>
          <w:ilvl w:val="0"/>
          <w:numId w:val="5"/>
        </w:numPr>
        <w:tabs>
          <w:tab w:val="left" w:pos="1701"/>
        </w:tabs>
        <w:ind w:left="1701" w:right="46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wysokość kosztów</w:t>
      </w:r>
      <w:r w:rsidR="00DE6B8A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w kolejnych latach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>, z podziałem na koszty bieżącej eksploatacji, koszty remontów oraz koszty modernizacji lokali i budynków wchodzących w skład mieszkaniowego zasobu gminy, koszty zarządu nieruchomościami wspólnymi, których gmina jest jednym ze współwłaścicieli, a także koszty inwestycyjne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E3031" w:rsidRPr="00195484" w:rsidRDefault="004104C4" w:rsidP="00B97E9C">
      <w:pPr>
        <w:numPr>
          <w:ilvl w:val="0"/>
          <w:numId w:val="5"/>
        </w:numPr>
        <w:tabs>
          <w:tab w:val="left" w:pos="1701"/>
        </w:tabs>
        <w:ind w:left="1701" w:right="46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opis innych działań mających na celu poprawę wykorzystania i racjonalizację gospodarowania mieszkaniowym zasobem gminy, a w szczególności:</w:t>
      </w:r>
    </w:p>
    <w:p w:rsidR="00AE3031" w:rsidRPr="00195484" w:rsidRDefault="004104C4" w:rsidP="00501AD4">
      <w:pPr>
        <w:numPr>
          <w:ilvl w:val="0"/>
          <w:numId w:val="40"/>
        </w:numPr>
        <w:tabs>
          <w:tab w:val="left" w:pos="1701"/>
        </w:tabs>
        <w:ind w:right="46" w:hanging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niezbędny zakres zamian lokali związanyc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h z remontami budynków i lokali;</w:t>
      </w:r>
    </w:p>
    <w:p w:rsidR="004104C4" w:rsidRPr="00195484" w:rsidRDefault="004104C4" w:rsidP="00501AD4">
      <w:pPr>
        <w:numPr>
          <w:ilvl w:val="0"/>
          <w:numId w:val="40"/>
        </w:numPr>
        <w:tabs>
          <w:tab w:val="left" w:pos="1701"/>
        </w:tabs>
        <w:ind w:right="46" w:hanging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planowaną sprzedaż lokali.</w:t>
      </w:r>
    </w:p>
    <w:p w:rsidR="004104C4" w:rsidRPr="00195484" w:rsidRDefault="004104C4" w:rsidP="00B97E9C">
      <w:pPr>
        <w:tabs>
          <w:tab w:val="left" w:pos="1701"/>
        </w:tabs>
        <w:ind w:right="4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0B75" w:rsidRPr="00195484" w:rsidRDefault="00280B75" w:rsidP="00501AD4">
      <w:pPr>
        <w:numPr>
          <w:ilvl w:val="0"/>
          <w:numId w:val="23"/>
        </w:numPr>
        <w:autoSpaceDE w:val="0"/>
        <w:autoSpaceDN w:val="0"/>
        <w:adjustRightInd w:val="0"/>
        <w:ind w:left="1276" w:right="46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Ilekroć w dokumencie jest mowa o:</w:t>
      </w:r>
    </w:p>
    <w:p w:rsidR="00280B75" w:rsidRPr="00195484" w:rsidRDefault="00280B75" w:rsidP="00501AD4">
      <w:pPr>
        <w:numPr>
          <w:ilvl w:val="0"/>
          <w:numId w:val="24"/>
        </w:numPr>
        <w:autoSpaceDE w:val="0"/>
        <w:autoSpaceDN w:val="0"/>
        <w:adjustRightInd w:val="0"/>
        <w:ind w:left="1701" w:right="46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pacing w:val="-2"/>
          <w:sz w:val="24"/>
          <w:szCs w:val="24"/>
        </w:rPr>
        <w:t>programie - należy przez to rozumieć Wieloletni program gospodarowania mieszkaniowym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zasobem Gminy Miejskiej Chojnice na lata 202</w:t>
      </w:r>
      <w:r w:rsidR="00C00329" w:rsidRPr="00195484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2C0BF2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2C0BF2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AD2CC6" w:rsidRPr="00195484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280B75" w:rsidRPr="00195484" w:rsidRDefault="00280B75" w:rsidP="00501AD4">
      <w:pPr>
        <w:numPr>
          <w:ilvl w:val="0"/>
          <w:numId w:val="24"/>
        </w:numPr>
        <w:autoSpaceDE w:val="0"/>
        <w:autoSpaceDN w:val="0"/>
        <w:adjustRightInd w:val="0"/>
        <w:ind w:left="1701" w:right="46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Gminie - należy przez to 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rozumieć Gminę Miejską Chojnice;</w:t>
      </w:r>
    </w:p>
    <w:p w:rsidR="00280B75" w:rsidRPr="00195484" w:rsidRDefault="00280B75" w:rsidP="00501AD4">
      <w:pPr>
        <w:numPr>
          <w:ilvl w:val="0"/>
          <w:numId w:val="24"/>
        </w:numPr>
        <w:autoSpaceDE w:val="0"/>
        <w:autoSpaceDN w:val="0"/>
        <w:adjustRightInd w:val="0"/>
        <w:ind w:left="1701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ustawie - należy przez to rozumieć ustawę z dnia 21 czerwca 2001 r. o ochronie praw lokatorów, mieszkaniowym zasobie gmin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y i o zmianie Kodeksu cywilnego;</w:t>
      </w:r>
    </w:p>
    <w:p w:rsidR="00280B75" w:rsidRPr="00195484" w:rsidRDefault="00280B75" w:rsidP="00501AD4">
      <w:pPr>
        <w:numPr>
          <w:ilvl w:val="0"/>
          <w:numId w:val="24"/>
        </w:numPr>
        <w:autoSpaceDE w:val="0"/>
        <w:autoSpaceDN w:val="0"/>
        <w:adjustRightInd w:val="0"/>
        <w:ind w:left="1701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budynku komunalnym - należy przez to rozumieć budynek stanowiący w całości wł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asność Gminy Miejskiej Chojnice;</w:t>
      </w:r>
    </w:p>
    <w:p w:rsidR="00280B75" w:rsidRPr="00195484" w:rsidRDefault="00280B75" w:rsidP="00501AD4">
      <w:pPr>
        <w:numPr>
          <w:ilvl w:val="0"/>
          <w:numId w:val="24"/>
        </w:numPr>
        <w:autoSpaceDE w:val="0"/>
        <w:autoSpaceDN w:val="0"/>
        <w:adjustRightInd w:val="0"/>
        <w:ind w:left="1701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najmie socjalnym lokalu, lokalu zamiennym, tymczasowym pomieszczeniu, mieszkaniowym zasobie Gminy</w:t>
      </w:r>
      <w:r w:rsidR="005E71B6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Miejskiej Chojnice, 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powierzchni użytkowej lokalu </w:t>
      </w:r>
      <w:r w:rsidR="00477C4E" w:rsidRPr="0019548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E71B6" w:rsidRPr="00195484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należy przez to rozumieć najem socjalny lokalu, lokal zamienny,</w:t>
      </w:r>
      <w:r w:rsidR="005E71B6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tymczasowe pomieszczenie, mieszkaniowy zasób Gminy </w:t>
      </w:r>
      <w:r w:rsidR="005E71B6" w:rsidRPr="00195484">
        <w:rPr>
          <w:rFonts w:ascii="Times New Roman" w:hAnsi="Times New Roman" w:cs="Times New Roman"/>
          <w:color w:val="000000"/>
          <w:sz w:val="24"/>
          <w:szCs w:val="24"/>
        </w:rPr>
        <w:t>Miejskiej Chojnice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>, powierzchnię użytkową lokalu, o których mowa</w:t>
      </w:r>
      <w:r w:rsidR="005E71B6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w ustawie;</w:t>
      </w:r>
    </w:p>
    <w:p w:rsidR="00280B75" w:rsidRPr="00195484" w:rsidRDefault="00280B75" w:rsidP="00501AD4">
      <w:pPr>
        <w:numPr>
          <w:ilvl w:val="0"/>
          <w:numId w:val="24"/>
        </w:numPr>
        <w:autoSpaceDE w:val="0"/>
        <w:autoSpaceDN w:val="0"/>
        <w:adjustRightInd w:val="0"/>
        <w:ind w:left="1701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budynku wspólnotowym </w:t>
      </w:r>
      <w:r w:rsidR="005E71B6" w:rsidRPr="00195484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należy przez to rozumieć budynek, w którym znajdują się lokale stanowiące odrębne</w:t>
      </w:r>
      <w:r w:rsidR="005E71B6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>nieruchomości oraz nieruchomość wspólna (określana także ja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ko część wspólna nieruchomości);</w:t>
      </w:r>
    </w:p>
    <w:p w:rsidR="00280B75" w:rsidRPr="00195484" w:rsidRDefault="00280B75" w:rsidP="00501AD4">
      <w:pPr>
        <w:numPr>
          <w:ilvl w:val="0"/>
          <w:numId w:val="24"/>
        </w:numPr>
        <w:autoSpaceDE w:val="0"/>
        <w:autoSpaceDN w:val="0"/>
        <w:adjustRightInd w:val="0"/>
        <w:ind w:left="1701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konserwacji (remoncie bieżącym) </w:t>
      </w:r>
      <w:r w:rsidR="005E71B6" w:rsidRPr="00195484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należy przez to rozumieć wykonywanie robót mających na celu utrzymanie</w:t>
      </w:r>
      <w:r w:rsidR="005E71B6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>sprawności technicznej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 xml:space="preserve"> elementów technicznych budynku;</w:t>
      </w:r>
    </w:p>
    <w:p w:rsidR="00280B75" w:rsidRPr="00195484" w:rsidRDefault="00280B75" w:rsidP="00501AD4">
      <w:pPr>
        <w:numPr>
          <w:ilvl w:val="0"/>
          <w:numId w:val="24"/>
        </w:numPr>
        <w:autoSpaceDE w:val="0"/>
        <w:autoSpaceDN w:val="0"/>
        <w:adjustRightInd w:val="0"/>
        <w:ind w:left="1701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remoncie </w:t>
      </w:r>
      <w:r w:rsidR="005E71B6" w:rsidRPr="00195484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należy przez to rozumieć przywrócenie budynkowi bądź jego elementowi pierwotnej lub zbliżonej</w:t>
      </w:r>
      <w:r w:rsidR="005E71B6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>do pierwotnej wartości użytko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wej, nie stanowiący konserwacji;</w:t>
      </w:r>
    </w:p>
    <w:p w:rsidR="00280B75" w:rsidRPr="00195484" w:rsidRDefault="00280B75" w:rsidP="00501AD4">
      <w:pPr>
        <w:numPr>
          <w:ilvl w:val="0"/>
          <w:numId w:val="24"/>
        </w:numPr>
        <w:autoSpaceDE w:val="0"/>
        <w:autoSpaceDN w:val="0"/>
        <w:adjustRightInd w:val="0"/>
        <w:ind w:left="1701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modernizacji </w:t>
      </w:r>
      <w:r w:rsidR="005E71B6" w:rsidRPr="00195484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należy przez to rozumieć nadanie budynkowi lub jego części wartości użytkowej większej niż</w:t>
      </w:r>
      <w:r w:rsidR="005E71B6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miał 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on w momencie oddania do użytku;</w:t>
      </w:r>
    </w:p>
    <w:p w:rsidR="00280B75" w:rsidRPr="00195484" w:rsidRDefault="00280B75" w:rsidP="00501AD4">
      <w:pPr>
        <w:numPr>
          <w:ilvl w:val="0"/>
          <w:numId w:val="24"/>
        </w:numPr>
        <w:autoSpaceDE w:val="0"/>
        <w:autoSpaceDN w:val="0"/>
        <w:adjustRightInd w:val="0"/>
        <w:ind w:left="1701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wartości odtworzeniowej </w:t>
      </w:r>
      <w:r w:rsidR="005E71B6" w:rsidRPr="00195484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należy przez to rozumieć przeciętny koszt budowy 1 m</w:t>
      </w:r>
      <w:r w:rsidRPr="00195484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powierzchni użytkowej</w:t>
      </w:r>
      <w:r w:rsidR="005E71B6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budynków mieszkalnych ustalany w drodze obwieszczenia Wojewody </w:t>
      </w:r>
      <w:r w:rsidR="00B97E9C" w:rsidRPr="00195484">
        <w:rPr>
          <w:rFonts w:ascii="Times New Roman" w:hAnsi="Times New Roman" w:cs="Times New Roman"/>
          <w:color w:val="000000"/>
          <w:sz w:val="24"/>
          <w:szCs w:val="24"/>
        </w:rPr>
        <w:t>Pomorskiego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w wojewódzkim dzienniku</w:t>
      </w:r>
      <w:r w:rsidR="005E71B6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urzędowym;</w:t>
      </w:r>
    </w:p>
    <w:p w:rsidR="00280B75" w:rsidRPr="00195484" w:rsidRDefault="00280B75" w:rsidP="00501AD4">
      <w:pPr>
        <w:numPr>
          <w:ilvl w:val="0"/>
          <w:numId w:val="24"/>
        </w:numPr>
        <w:autoSpaceDE w:val="0"/>
        <w:autoSpaceDN w:val="0"/>
        <w:adjustRightInd w:val="0"/>
        <w:ind w:left="1701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gospodarstwie domowym </w:t>
      </w:r>
      <w:r w:rsidR="005E71B6" w:rsidRPr="00195484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należy przez to rozumieć gospodarstwo domowe, o którym mowa w przepisach</w:t>
      </w:r>
      <w:r w:rsidR="00FE053C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E6B8A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ustawy 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>o dodatkach mieszkaniowych.</w:t>
      </w:r>
    </w:p>
    <w:p w:rsidR="00DC075A" w:rsidRPr="00195484" w:rsidRDefault="00DC075A" w:rsidP="00B97E9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B97E9C">
      <w:pPr>
        <w:ind w:right="-51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Rozdział 2.</w:t>
      </w:r>
    </w:p>
    <w:p w:rsidR="00DC075A" w:rsidRPr="00195484" w:rsidRDefault="00DC075A" w:rsidP="00B97E9C">
      <w:pPr>
        <w:ind w:left="567" w:right="4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Prognoza wielkości oraz stanu technicznego zasobu mieszkaniowego gminy w poszczególnych latach, z</w:t>
      </w:r>
      <w:r w:rsidR="00BB6F5D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podziałem na lokale socjalne i pozostałe lokale mieszkalne</w:t>
      </w:r>
    </w:p>
    <w:p w:rsidR="00DC075A" w:rsidRPr="00195484" w:rsidRDefault="00DC075A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B97E9C">
      <w:pPr>
        <w:tabs>
          <w:tab w:val="left" w:pos="993"/>
          <w:tab w:val="left" w:pos="1276"/>
        </w:tabs>
        <w:ind w:left="709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§</w:t>
      </w:r>
      <w:r w:rsidR="00BB6F5D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2.</w:t>
      </w:r>
      <w:r w:rsidR="00BB6F5D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BB6F5D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bookmarkStart w:id="1" w:name="_Hlk63844401"/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Mieszkaniowy zasób Gminy na dzień </w:t>
      </w:r>
      <w:r w:rsidR="00E847E1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31</w:t>
      </w:r>
      <w:r w:rsidR="00BB6F5D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847E1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grudnia</w:t>
      </w:r>
      <w:r w:rsidR="00BB6F5D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</w:t>
      </w:r>
      <w:r w:rsidR="00E847E1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  <w:r w:rsidR="00BB6F5D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r. stanowi 1</w:t>
      </w:r>
      <w:r w:rsidR="005E71B6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E4D14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716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lokali komunalnych:</w:t>
      </w:r>
    </w:p>
    <w:p w:rsidR="00DC075A" w:rsidRPr="00195484" w:rsidRDefault="00E847E1" w:rsidP="00B97E9C">
      <w:pPr>
        <w:numPr>
          <w:ilvl w:val="0"/>
          <w:numId w:val="6"/>
        </w:numPr>
        <w:tabs>
          <w:tab w:val="left" w:pos="1701"/>
        </w:tabs>
        <w:ind w:left="1701" w:right="120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425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lokali komunalnych o łącznej powierzchni </w:t>
      </w: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21.816,00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 </w:t>
      </w:r>
      <w:r w:rsidR="009A27F0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B30D92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budynkach stanowiących własność ZGM Sp. z o.o.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C075A" w:rsidRPr="00195484" w:rsidRDefault="00E847E1" w:rsidP="00B97E9C">
      <w:pPr>
        <w:numPr>
          <w:ilvl w:val="0"/>
          <w:numId w:val="6"/>
        </w:numPr>
        <w:tabs>
          <w:tab w:val="left" w:pos="1701"/>
        </w:tabs>
        <w:ind w:left="1701" w:right="120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</w:t>
      </w:r>
      <w:r w:rsidR="005E4D14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213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lokali komunalnych o łącznej powierzchni </w:t>
      </w: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59.078,74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 1</w:t>
      </w:r>
      <w:r w:rsidR="00B30D92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55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budynkach w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spólnot mieszkaniowych;</w:t>
      </w:r>
    </w:p>
    <w:p w:rsidR="00E847E1" w:rsidRPr="00195484" w:rsidRDefault="00DC075A" w:rsidP="00B97E9C">
      <w:pPr>
        <w:numPr>
          <w:ilvl w:val="0"/>
          <w:numId w:val="6"/>
        </w:numPr>
        <w:tabs>
          <w:tab w:val="left" w:pos="1701"/>
        </w:tabs>
        <w:ind w:left="1701" w:right="120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E847E1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lokali o łącznej powierzchni </w:t>
      </w:r>
      <w:r w:rsidR="00E847E1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4.312,26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 9 budynkach prywatnych zarządzanych przez Gminę.</w:t>
      </w:r>
      <w:bookmarkEnd w:id="1"/>
    </w:p>
    <w:p w:rsidR="00B97E9C" w:rsidRPr="00195484" w:rsidRDefault="00B97E9C" w:rsidP="00B97E9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642" w:type="dxa"/>
        <w:tblInd w:w="9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8508"/>
      </w:tblGrid>
      <w:tr w:rsidR="00B97E9C" w:rsidRPr="00195484" w:rsidTr="00501AD4">
        <w:tc>
          <w:tcPr>
            <w:tcW w:w="1134" w:type="dxa"/>
          </w:tcPr>
          <w:p w:rsidR="00B97E9C" w:rsidRPr="00195484" w:rsidRDefault="00B97E9C" w:rsidP="00501AD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Wykres 1.</w:t>
            </w:r>
          </w:p>
        </w:tc>
        <w:tc>
          <w:tcPr>
            <w:tcW w:w="8508" w:type="dxa"/>
          </w:tcPr>
          <w:p w:rsidR="00B97E9C" w:rsidRPr="00195484" w:rsidRDefault="00B97E9C" w:rsidP="00B97E9C">
            <w:pPr>
              <w:autoSpaceDE w:val="0"/>
              <w:autoSpaceDN w:val="0"/>
              <w:adjustRightInd w:val="0"/>
              <w:ind w:right="142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Zasób mieszkaniowy Gminy Miejskiej Chojnice - stan na dzień 31 grudnia 2020 r</w:t>
            </w:r>
            <w:r w:rsidRPr="0019548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</w:tbl>
    <w:p w:rsidR="00B97E9C" w:rsidRPr="00195484" w:rsidRDefault="00B97E9C" w:rsidP="00B97E9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64DD9" w:rsidRPr="00195484" w:rsidRDefault="00B22FCA" w:rsidP="00B97E9C">
      <w:pPr>
        <w:ind w:firstLine="1134"/>
        <w:jc w:val="center"/>
        <w:rPr>
          <w:noProof/>
          <w:color w:val="000000"/>
        </w:rPr>
      </w:pPr>
      <w:r w:rsidRPr="00195484">
        <w:rPr>
          <w:noProof/>
          <w:color w:val="000000"/>
        </w:rPr>
        <w:lastRenderedPageBreak/>
        <w:drawing>
          <wp:inline distT="0" distB="0" distL="0" distR="0">
            <wp:extent cx="3095625" cy="2276475"/>
            <wp:effectExtent l="0" t="0" r="0" b="0"/>
            <wp:docPr id="1" name="Wykres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C075A" w:rsidRPr="00195484" w:rsidRDefault="00BB6F5D" w:rsidP="00B97E9C">
      <w:pPr>
        <w:ind w:left="1276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bookmarkStart w:id="2" w:name="_Hlk64634796"/>
      <w:bookmarkStart w:id="3" w:name="_Hlk63844667"/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Budynki mieszkalne z uwagi na wiek można podzielić na 3 grupy:</w:t>
      </w:r>
    </w:p>
    <w:p w:rsidR="00DC075A" w:rsidRPr="00195484" w:rsidRDefault="00DC075A" w:rsidP="00B97E9C">
      <w:pPr>
        <w:numPr>
          <w:ilvl w:val="0"/>
          <w:numId w:val="7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wybudowane przed 1900</w:t>
      </w:r>
      <w:r w:rsidR="00BB6F5D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r. </w:t>
      </w:r>
      <w:r w:rsidR="00BB6F5D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30D92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72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budyn</w:t>
      </w:r>
      <w:r w:rsidR="00BB6F5D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ków, co stanowi </w:t>
      </w:r>
      <w:r w:rsidR="00B30D92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31</w:t>
      </w:r>
      <w:r w:rsidR="00BB6F5D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B30D92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72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% zasobów;</w:t>
      </w:r>
    </w:p>
    <w:p w:rsidR="00DC075A" w:rsidRPr="00195484" w:rsidRDefault="00DC075A" w:rsidP="00B97E9C">
      <w:pPr>
        <w:numPr>
          <w:ilvl w:val="0"/>
          <w:numId w:val="7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wybudowane w latach 1900</w:t>
      </w:r>
      <w:r w:rsidR="00164DD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164DD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1940 </w:t>
      </w:r>
      <w:r w:rsidR="00BB6F5D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30D92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121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budynków, co stanowi </w:t>
      </w:r>
      <w:r w:rsidR="00B30D92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53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B30D92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0 % zasobów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C075A" w:rsidRPr="00195484" w:rsidRDefault="00DC075A" w:rsidP="00B97E9C">
      <w:pPr>
        <w:numPr>
          <w:ilvl w:val="0"/>
          <w:numId w:val="7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wybudowane po 1940</w:t>
      </w:r>
      <w:r w:rsidR="00BB6F5D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r. -</w:t>
      </w:r>
      <w:r w:rsidR="00164DD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30D92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34</w:t>
      </w:r>
      <w:r w:rsidR="00926F36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budynków, co stanowi 1</w:t>
      </w:r>
      <w:r w:rsidR="00B30D92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926F36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B30D92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98</w:t>
      </w:r>
      <w:r w:rsidR="00926F36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% zasobów</w:t>
      </w:r>
      <w:bookmarkEnd w:id="2"/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C075A" w:rsidRPr="00195484" w:rsidRDefault="00DC075A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501AD4">
      <w:pPr>
        <w:numPr>
          <w:ilvl w:val="0"/>
          <w:numId w:val="49"/>
        </w:numPr>
        <w:tabs>
          <w:tab w:val="left" w:pos="1276"/>
        </w:tabs>
        <w:ind w:left="1276" w:right="120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page3"/>
      <w:bookmarkStart w:id="5" w:name="_Hlk64635194"/>
      <w:bookmarkEnd w:id="4"/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Wyposażenie w infrastrukturę techniczną budynków stanowiących własność ZGM Sp. z o.</w:t>
      </w:r>
      <w:r w:rsidR="00C33AEB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o. i w budynkach wspólnot mieszkaniowych przedstawia się następująco:</w:t>
      </w:r>
    </w:p>
    <w:p w:rsidR="00DC075A" w:rsidRPr="00195484" w:rsidRDefault="00B30D92" w:rsidP="00501AD4">
      <w:pPr>
        <w:numPr>
          <w:ilvl w:val="0"/>
          <w:numId w:val="8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81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% lokali posiada gaz sieciowy;</w:t>
      </w:r>
    </w:p>
    <w:p w:rsidR="00DC075A" w:rsidRPr="00195484" w:rsidRDefault="00B30D92" w:rsidP="00501AD4">
      <w:pPr>
        <w:numPr>
          <w:ilvl w:val="0"/>
          <w:numId w:val="8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47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% lokali posiada centralne ogrzewanie, w tym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43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% centralne ogrzewanie etażowe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C075A" w:rsidRPr="00195484" w:rsidRDefault="00B30D92" w:rsidP="00501AD4">
      <w:pPr>
        <w:numPr>
          <w:ilvl w:val="0"/>
          <w:numId w:val="8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22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% lokali korzysta z ci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epłej wody z sieci miejskiej;</w:t>
      </w:r>
    </w:p>
    <w:p w:rsidR="00DC075A" w:rsidRPr="00195484" w:rsidRDefault="00DC075A" w:rsidP="00501AD4">
      <w:pPr>
        <w:numPr>
          <w:ilvl w:val="0"/>
          <w:numId w:val="8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100 % lokali posiada instalację </w:t>
      </w:r>
      <w:proofErr w:type="spellStart"/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wodno</w:t>
      </w:r>
      <w:proofErr w:type="spellEnd"/>
      <w:r w:rsidR="00926F36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926F36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kanalizacyjną;</w:t>
      </w:r>
    </w:p>
    <w:bookmarkEnd w:id="3"/>
    <w:bookmarkEnd w:id="5"/>
    <w:p w:rsidR="00DC075A" w:rsidRPr="00195484" w:rsidRDefault="00DC075A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9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"/>
        <w:gridCol w:w="8410"/>
      </w:tblGrid>
      <w:tr w:rsidR="00195484" w:rsidRPr="00195484" w:rsidTr="005D6A7F">
        <w:tc>
          <w:tcPr>
            <w:tcW w:w="997" w:type="dxa"/>
          </w:tcPr>
          <w:p w:rsidR="00F521AA" w:rsidRPr="00195484" w:rsidRDefault="00F521AA" w:rsidP="00B97E9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Tabela </w:t>
            </w:r>
            <w:r w:rsidR="00C03C89"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73718B"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414" w:type="dxa"/>
          </w:tcPr>
          <w:p w:rsidR="00F521AA" w:rsidRPr="00195484" w:rsidRDefault="00F521AA" w:rsidP="00B97E9C">
            <w:pPr>
              <w:autoSpaceDE w:val="0"/>
              <w:autoSpaceDN w:val="0"/>
              <w:adjustRightInd w:val="0"/>
              <w:ind w:left="-8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Wyposażenie </w:t>
            </w:r>
            <w:r w:rsidR="00561072"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infrastrukturalne </w:t>
            </w: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zasobu mieszkaniowego Gminy Miejskiej Chojnice </w:t>
            </w:r>
            <w:r w:rsidR="0073718B"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br/>
            </w: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 stan na dzień 31 grudnia 2020 r.</w:t>
            </w:r>
          </w:p>
        </w:tc>
      </w:tr>
    </w:tbl>
    <w:p w:rsidR="004F42E7" w:rsidRPr="00195484" w:rsidRDefault="004F42E7" w:rsidP="00B97E9C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tbl>
      <w:tblPr>
        <w:tblW w:w="5344" w:type="dxa"/>
        <w:jc w:val="center"/>
        <w:tblBorders>
          <w:top w:val="single" w:sz="2" w:space="0" w:color="auto"/>
          <w:left w:val="single" w:sz="4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98"/>
        <w:gridCol w:w="1846"/>
      </w:tblGrid>
      <w:tr w:rsidR="00945980" w:rsidRPr="00195484" w:rsidTr="005B4DA3">
        <w:trPr>
          <w:trHeight w:val="417"/>
          <w:jc w:val="center"/>
        </w:trPr>
        <w:tc>
          <w:tcPr>
            <w:tcW w:w="3498" w:type="dxa"/>
            <w:shd w:val="clear" w:color="auto" w:fill="auto"/>
            <w:vAlign w:val="center"/>
          </w:tcPr>
          <w:p w:rsidR="00B30D92" w:rsidRPr="00195484" w:rsidRDefault="00B30D92" w:rsidP="00B97E9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Rodzaj wyposażenia infrastrukturalnego 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B30D92" w:rsidRPr="00195484" w:rsidRDefault="00B30D92" w:rsidP="00B97E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budynków</w:t>
            </w:r>
          </w:p>
          <w:p w:rsidR="00B30D92" w:rsidRPr="00195484" w:rsidRDefault="00B30D92" w:rsidP="00B97E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ZGM Sp. z o.o.</w:t>
            </w:r>
          </w:p>
          <w:p w:rsidR="00B30D92" w:rsidRPr="00195484" w:rsidRDefault="00B30D92" w:rsidP="00B97E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oraz wspólnot mieszkaniowych</w:t>
            </w:r>
          </w:p>
          <w:p w:rsidR="00B30D92" w:rsidRPr="00195484" w:rsidRDefault="00B30D92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[%]</w:t>
            </w:r>
          </w:p>
        </w:tc>
      </w:tr>
      <w:tr w:rsidR="00945980" w:rsidRPr="00195484" w:rsidTr="005B4DA3">
        <w:trPr>
          <w:trHeight w:val="138"/>
          <w:jc w:val="center"/>
        </w:trPr>
        <w:tc>
          <w:tcPr>
            <w:tcW w:w="3498" w:type="dxa"/>
            <w:shd w:val="clear" w:color="auto" w:fill="auto"/>
            <w:vAlign w:val="bottom"/>
          </w:tcPr>
          <w:p w:rsidR="00B30D92" w:rsidRPr="00195484" w:rsidRDefault="00B30D92" w:rsidP="00B97E9C">
            <w:pPr>
              <w:ind w:left="15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gaz sieciowy</w:t>
            </w:r>
          </w:p>
        </w:tc>
        <w:tc>
          <w:tcPr>
            <w:tcW w:w="1846" w:type="dxa"/>
            <w:shd w:val="clear" w:color="auto" w:fill="auto"/>
            <w:vAlign w:val="bottom"/>
          </w:tcPr>
          <w:p w:rsidR="00B30D92" w:rsidRPr="00195484" w:rsidRDefault="00B30D92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</w:tr>
      <w:tr w:rsidR="00945980" w:rsidRPr="00195484" w:rsidTr="005B4DA3">
        <w:trPr>
          <w:trHeight w:val="284"/>
          <w:jc w:val="center"/>
        </w:trPr>
        <w:tc>
          <w:tcPr>
            <w:tcW w:w="3498" w:type="dxa"/>
            <w:shd w:val="clear" w:color="auto" w:fill="auto"/>
            <w:vAlign w:val="bottom"/>
          </w:tcPr>
          <w:p w:rsidR="00B30D92" w:rsidRPr="00195484" w:rsidRDefault="00B30D92" w:rsidP="00B97E9C">
            <w:pPr>
              <w:ind w:left="15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centralne ogrzewanie</w:t>
            </w:r>
          </w:p>
        </w:tc>
        <w:tc>
          <w:tcPr>
            <w:tcW w:w="1846" w:type="dxa"/>
            <w:shd w:val="clear" w:color="auto" w:fill="auto"/>
            <w:vAlign w:val="bottom"/>
          </w:tcPr>
          <w:p w:rsidR="00B30D92" w:rsidRPr="00195484" w:rsidRDefault="00B30D92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</w:tr>
      <w:tr w:rsidR="00945980" w:rsidRPr="00195484" w:rsidTr="005B4DA3">
        <w:trPr>
          <w:trHeight w:val="284"/>
          <w:jc w:val="center"/>
        </w:trPr>
        <w:tc>
          <w:tcPr>
            <w:tcW w:w="3498" w:type="dxa"/>
            <w:shd w:val="clear" w:color="auto" w:fill="auto"/>
            <w:vAlign w:val="bottom"/>
          </w:tcPr>
          <w:p w:rsidR="00B30D92" w:rsidRPr="00195484" w:rsidRDefault="00B30D92" w:rsidP="00B97E9C">
            <w:pPr>
              <w:ind w:left="15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ciepła woda z sieci miejskiej</w:t>
            </w:r>
          </w:p>
        </w:tc>
        <w:tc>
          <w:tcPr>
            <w:tcW w:w="1846" w:type="dxa"/>
            <w:shd w:val="clear" w:color="auto" w:fill="auto"/>
            <w:vAlign w:val="bottom"/>
          </w:tcPr>
          <w:p w:rsidR="00B30D92" w:rsidRPr="00195484" w:rsidRDefault="00B30D92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</w:tr>
      <w:tr w:rsidR="00945980" w:rsidRPr="00195484" w:rsidTr="005B4DA3">
        <w:trPr>
          <w:trHeight w:val="284"/>
          <w:jc w:val="center"/>
        </w:trPr>
        <w:tc>
          <w:tcPr>
            <w:tcW w:w="3498" w:type="dxa"/>
            <w:shd w:val="clear" w:color="auto" w:fill="auto"/>
            <w:vAlign w:val="bottom"/>
          </w:tcPr>
          <w:p w:rsidR="00B30D92" w:rsidRPr="00195484" w:rsidRDefault="002D161B" w:rsidP="00B97E9C">
            <w:pPr>
              <w:ind w:left="15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instalacja</w:t>
            </w:r>
            <w:r w:rsidR="00B30D92"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wodno - kanalizacyjna</w:t>
            </w:r>
          </w:p>
        </w:tc>
        <w:tc>
          <w:tcPr>
            <w:tcW w:w="1846" w:type="dxa"/>
            <w:shd w:val="clear" w:color="auto" w:fill="auto"/>
            <w:vAlign w:val="bottom"/>
          </w:tcPr>
          <w:p w:rsidR="00B30D92" w:rsidRPr="00195484" w:rsidRDefault="00B30D92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</w:tbl>
    <w:p w:rsidR="006E3A77" w:rsidRPr="00195484" w:rsidRDefault="006E3A77" w:rsidP="00B97E9C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E4D14" w:rsidRPr="00195484" w:rsidRDefault="005E4D14" w:rsidP="00501AD4">
      <w:pPr>
        <w:numPr>
          <w:ilvl w:val="0"/>
          <w:numId w:val="49"/>
        </w:numPr>
        <w:tabs>
          <w:tab w:val="left" w:pos="1276"/>
        </w:tabs>
        <w:ind w:left="1276" w:right="120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6" w:name="_Hlk63845309"/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ielkość zasobu mieszkaniowego gminy z podziałem na lokale socjalne i pozostałe mieszkalne w latach 2019 i 2020 przedstawiała się następująco:</w:t>
      </w:r>
    </w:p>
    <w:p w:rsidR="005E4D14" w:rsidRPr="00195484" w:rsidRDefault="005E4D14" w:rsidP="00B97E9C">
      <w:pPr>
        <w:tabs>
          <w:tab w:val="left" w:pos="1276"/>
        </w:tabs>
        <w:ind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9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"/>
        <w:gridCol w:w="8410"/>
      </w:tblGrid>
      <w:tr w:rsidR="00D3409E" w:rsidRPr="00195484" w:rsidTr="00501AD4">
        <w:tc>
          <w:tcPr>
            <w:tcW w:w="997" w:type="dxa"/>
          </w:tcPr>
          <w:p w:rsidR="00D3409E" w:rsidRPr="00195484" w:rsidRDefault="00D3409E" w:rsidP="00D3409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Tabela 2.</w:t>
            </w:r>
          </w:p>
        </w:tc>
        <w:tc>
          <w:tcPr>
            <w:tcW w:w="8414" w:type="dxa"/>
          </w:tcPr>
          <w:p w:rsidR="00D3409E" w:rsidRPr="00195484" w:rsidRDefault="00D3409E" w:rsidP="00D3409E">
            <w:pPr>
              <w:autoSpaceDE w:val="0"/>
              <w:autoSpaceDN w:val="0"/>
              <w:adjustRightInd w:val="0"/>
              <w:ind w:left="-8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  <w:r w:rsidRPr="00195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ielkość zasobu mieszkaniowego gminy - liczba mieszkań - z podziałem na lokale socjalne i pozostałe mieszkalne w latach 2019 i 2020.</w:t>
            </w:r>
          </w:p>
        </w:tc>
      </w:tr>
    </w:tbl>
    <w:p w:rsidR="00D3409E" w:rsidRPr="00195484" w:rsidRDefault="00D3409E" w:rsidP="00B97E9C">
      <w:pPr>
        <w:tabs>
          <w:tab w:val="left" w:pos="1276"/>
        </w:tabs>
        <w:ind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29"/>
        <w:gridCol w:w="981"/>
        <w:gridCol w:w="964"/>
      </w:tblGrid>
      <w:tr w:rsidR="005E4D14" w:rsidRPr="00195484" w:rsidTr="005B4DA3">
        <w:trPr>
          <w:trHeight w:val="240"/>
          <w:jc w:val="center"/>
        </w:trPr>
        <w:tc>
          <w:tcPr>
            <w:tcW w:w="3129" w:type="dxa"/>
            <w:tcBorders>
              <w:left w:val="nil"/>
            </w:tcBorders>
            <w:shd w:val="clear" w:color="auto" w:fill="auto"/>
            <w:vAlign w:val="bottom"/>
          </w:tcPr>
          <w:p w:rsidR="005E4D14" w:rsidRPr="00195484" w:rsidRDefault="005E4D14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Rok</w:t>
            </w:r>
          </w:p>
        </w:tc>
        <w:tc>
          <w:tcPr>
            <w:tcW w:w="981" w:type="dxa"/>
            <w:shd w:val="clear" w:color="auto" w:fill="auto"/>
            <w:vAlign w:val="bottom"/>
          </w:tcPr>
          <w:p w:rsidR="005E4D14" w:rsidRPr="00195484" w:rsidRDefault="005E4D14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964" w:type="dxa"/>
            <w:shd w:val="clear" w:color="auto" w:fill="auto"/>
            <w:vAlign w:val="bottom"/>
          </w:tcPr>
          <w:p w:rsidR="005E4D14" w:rsidRPr="00195484" w:rsidRDefault="005E4D14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2020</w:t>
            </w:r>
          </w:p>
        </w:tc>
      </w:tr>
      <w:tr w:rsidR="00110729" w:rsidRPr="00195484" w:rsidTr="005B4DA3">
        <w:trPr>
          <w:trHeight w:val="220"/>
          <w:jc w:val="center"/>
        </w:trPr>
        <w:tc>
          <w:tcPr>
            <w:tcW w:w="3129" w:type="dxa"/>
            <w:tcBorders>
              <w:left w:val="nil"/>
            </w:tcBorders>
            <w:shd w:val="clear" w:color="auto" w:fill="auto"/>
            <w:vAlign w:val="bottom"/>
          </w:tcPr>
          <w:p w:rsidR="00110729" w:rsidRPr="00195484" w:rsidRDefault="00110729" w:rsidP="00B97E9C">
            <w:pPr>
              <w:ind w:left="119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Liczba mieszkań:</w:t>
            </w:r>
          </w:p>
        </w:tc>
        <w:tc>
          <w:tcPr>
            <w:tcW w:w="981" w:type="dxa"/>
            <w:shd w:val="clear" w:color="auto" w:fill="auto"/>
            <w:vAlign w:val="bottom"/>
          </w:tcPr>
          <w:p w:rsidR="00110729" w:rsidRPr="00195484" w:rsidRDefault="00110729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1753</w:t>
            </w:r>
          </w:p>
        </w:tc>
        <w:tc>
          <w:tcPr>
            <w:tcW w:w="964" w:type="dxa"/>
            <w:shd w:val="clear" w:color="auto" w:fill="auto"/>
            <w:vAlign w:val="bottom"/>
          </w:tcPr>
          <w:p w:rsidR="00110729" w:rsidRPr="00195484" w:rsidRDefault="00110729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1 751</w:t>
            </w:r>
          </w:p>
        </w:tc>
      </w:tr>
      <w:tr w:rsidR="00110729" w:rsidRPr="00195484" w:rsidTr="005B4DA3">
        <w:trPr>
          <w:trHeight w:val="220"/>
          <w:jc w:val="center"/>
        </w:trPr>
        <w:tc>
          <w:tcPr>
            <w:tcW w:w="3129" w:type="dxa"/>
            <w:tcBorders>
              <w:left w:val="nil"/>
            </w:tcBorders>
            <w:shd w:val="clear" w:color="auto" w:fill="auto"/>
            <w:vAlign w:val="bottom"/>
          </w:tcPr>
          <w:p w:rsidR="00110729" w:rsidRPr="00195484" w:rsidRDefault="00110729" w:rsidP="00B97E9C">
            <w:pPr>
              <w:ind w:left="11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 tym socjalne</w:t>
            </w:r>
          </w:p>
        </w:tc>
        <w:tc>
          <w:tcPr>
            <w:tcW w:w="981" w:type="dxa"/>
            <w:shd w:val="clear" w:color="auto" w:fill="auto"/>
            <w:vAlign w:val="bottom"/>
          </w:tcPr>
          <w:p w:rsidR="00110729" w:rsidRPr="00195484" w:rsidRDefault="00110729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964" w:type="dxa"/>
            <w:shd w:val="clear" w:color="auto" w:fill="auto"/>
            <w:vAlign w:val="bottom"/>
          </w:tcPr>
          <w:p w:rsidR="00110729" w:rsidRPr="00195484" w:rsidRDefault="00110729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151</w:t>
            </w:r>
          </w:p>
        </w:tc>
      </w:tr>
      <w:tr w:rsidR="00110729" w:rsidRPr="00195484" w:rsidTr="005B4DA3">
        <w:trPr>
          <w:trHeight w:val="220"/>
          <w:jc w:val="center"/>
        </w:trPr>
        <w:tc>
          <w:tcPr>
            <w:tcW w:w="3129" w:type="dxa"/>
            <w:tcBorders>
              <w:left w:val="nil"/>
            </w:tcBorders>
            <w:shd w:val="clear" w:color="auto" w:fill="auto"/>
            <w:vAlign w:val="bottom"/>
          </w:tcPr>
          <w:p w:rsidR="00110729" w:rsidRPr="00195484" w:rsidRDefault="00110729" w:rsidP="00B97E9C">
            <w:pPr>
              <w:ind w:left="11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pozostałe mieszkania</w:t>
            </w:r>
          </w:p>
        </w:tc>
        <w:tc>
          <w:tcPr>
            <w:tcW w:w="981" w:type="dxa"/>
            <w:shd w:val="clear" w:color="auto" w:fill="auto"/>
            <w:vAlign w:val="bottom"/>
          </w:tcPr>
          <w:p w:rsidR="00110729" w:rsidRPr="00195484" w:rsidRDefault="00110729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1 600</w:t>
            </w:r>
          </w:p>
        </w:tc>
        <w:tc>
          <w:tcPr>
            <w:tcW w:w="964" w:type="dxa"/>
            <w:shd w:val="clear" w:color="auto" w:fill="auto"/>
            <w:vAlign w:val="bottom"/>
          </w:tcPr>
          <w:p w:rsidR="00110729" w:rsidRPr="00195484" w:rsidRDefault="00110729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1 600</w:t>
            </w:r>
          </w:p>
        </w:tc>
      </w:tr>
    </w:tbl>
    <w:p w:rsidR="005E4D14" w:rsidRPr="00195484" w:rsidRDefault="005E4D14" w:rsidP="00B97E9C">
      <w:pPr>
        <w:tabs>
          <w:tab w:val="left" w:pos="1276"/>
        </w:tabs>
        <w:ind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9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"/>
        <w:gridCol w:w="8410"/>
      </w:tblGrid>
      <w:tr w:rsidR="00D3409E" w:rsidRPr="00195484" w:rsidTr="00501AD4">
        <w:tc>
          <w:tcPr>
            <w:tcW w:w="997" w:type="dxa"/>
          </w:tcPr>
          <w:p w:rsidR="00D3409E" w:rsidRPr="00195484" w:rsidRDefault="00D3409E" w:rsidP="00D3409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Tabela 3.</w:t>
            </w:r>
          </w:p>
        </w:tc>
        <w:tc>
          <w:tcPr>
            <w:tcW w:w="8414" w:type="dxa"/>
          </w:tcPr>
          <w:p w:rsidR="00D3409E" w:rsidRPr="00195484" w:rsidRDefault="00D3409E" w:rsidP="00D3409E">
            <w:pPr>
              <w:autoSpaceDE w:val="0"/>
              <w:autoSpaceDN w:val="0"/>
              <w:adjustRightInd w:val="0"/>
              <w:ind w:left="-8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  <w:r w:rsidRPr="00195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ielkość zasobu mieszkaniowego gminy - powierzchnia mieszkań w m</w:t>
            </w:r>
            <w:r w:rsidRPr="00195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2</w:t>
            </w:r>
            <w:r w:rsidRPr="00195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- z podziałem na lokale socjalne i pozostałe mieszkalne w latach 2019 i 2020.</w:t>
            </w:r>
          </w:p>
        </w:tc>
      </w:tr>
    </w:tbl>
    <w:p w:rsidR="00D3409E" w:rsidRPr="00195484" w:rsidRDefault="00D3409E" w:rsidP="00B97E9C">
      <w:pPr>
        <w:tabs>
          <w:tab w:val="left" w:pos="1276"/>
        </w:tabs>
        <w:ind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2"/>
        <w:gridCol w:w="1060"/>
        <w:gridCol w:w="1760"/>
      </w:tblGrid>
      <w:tr w:rsidR="00110729" w:rsidRPr="00195484" w:rsidTr="00F94450">
        <w:trPr>
          <w:trHeight w:val="256"/>
          <w:jc w:val="center"/>
        </w:trPr>
        <w:tc>
          <w:tcPr>
            <w:tcW w:w="3392" w:type="dxa"/>
            <w:shd w:val="clear" w:color="auto" w:fill="auto"/>
            <w:vAlign w:val="bottom"/>
          </w:tcPr>
          <w:p w:rsidR="005E4D14" w:rsidRPr="00195484" w:rsidRDefault="005E4D14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Rok</w:t>
            </w:r>
          </w:p>
        </w:tc>
        <w:tc>
          <w:tcPr>
            <w:tcW w:w="1060" w:type="dxa"/>
            <w:shd w:val="clear" w:color="auto" w:fill="auto"/>
            <w:vAlign w:val="bottom"/>
          </w:tcPr>
          <w:p w:rsidR="005E4D14" w:rsidRPr="00195484" w:rsidRDefault="005E4D14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760" w:type="dxa"/>
            <w:shd w:val="clear" w:color="auto" w:fill="auto"/>
            <w:vAlign w:val="bottom"/>
          </w:tcPr>
          <w:p w:rsidR="005E4D14" w:rsidRPr="00195484" w:rsidRDefault="005E4D14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2020</w:t>
            </w:r>
          </w:p>
        </w:tc>
      </w:tr>
      <w:tr w:rsidR="00110729" w:rsidRPr="00195484" w:rsidTr="00F94450">
        <w:trPr>
          <w:trHeight w:val="234"/>
          <w:jc w:val="center"/>
        </w:trPr>
        <w:tc>
          <w:tcPr>
            <w:tcW w:w="3392" w:type="dxa"/>
            <w:shd w:val="clear" w:color="auto" w:fill="auto"/>
            <w:vAlign w:val="bottom"/>
          </w:tcPr>
          <w:p w:rsidR="005E4D14" w:rsidRPr="00195484" w:rsidRDefault="005E4D14" w:rsidP="00B97E9C">
            <w:pPr>
              <w:ind w:left="119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Powierzchnia mieszkań </w:t>
            </w: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[m</w:t>
            </w: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2</w:t>
            </w: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]</w:t>
            </w:r>
            <w:r w:rsidRPr="001954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1060" w:type="dxa"/>
            <w:shd w:val="clear" w:color="auto" w:fill="auto"/>
            <w:vAlign w:val="bottom"/>
          </w:tcPr>
          <w:p w:rsidR="005E4D14" w:rsidRPr="00195484" w:rsidRDefault="00110729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83 359,57</w:t>
            </w:r>
          </w:p>
        </w:tc>
        <w:tc>
          <w:tcPr>
            <w:tcW w:w="1760" w:type="dxa"/>
            <w:shd w:val="clear" w:color="auto" w:fill="auto"/>
            <w:vAlign w:val="bottom"/>
          </w:tcPr>
          <w:p w:rsidR="005E4D14" w:rsidRPr="00195484" w:rsidRDefault="00110729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83 281,00</w:t>
            </w:r>
          </w:p>
        </w:tc>
      </w:tr>
      <w:tr w:rsidR="00110729" w:rsidRPr="00195484" w:rsidTr="00F94450">
        <w:trPr>
          <w:trHeight w:val="234"/>
          <w:jc w:val="center"/>
        </w:trPr>
        <w:tc>
          <w:tcPr>
            <w:tcW w:w="3392" w:type="dxa"/>
            <w:shd w:val="clear" w:color="auto" w:fill="auto"/>
            <w:vAlign w:val="bottom"/>
          </w:tcPr>
          <w:p w:rsidR="005E4D14" w:rsidRPr="00195484" w:rsidRDefault="005E4D14" w:rsidP="00B97E9C">
            <w:pPr>
              <w:ind w:left="11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 tym socjalne</w:t>
            </w:r>
          </w:p>
        </w:tc>
        <w:tc>
          <w:tcPr>
            <w:tcW w:w="1060" w:type="dxa"/>
            <w:shd w:val="clear" w:color="auto" w:fill="auto"/>
            <w:vAlign w:val="bottom"/>
          </w:tcPr>
          <w:p w:rsidR="005E4D14" w:rsidRPr="00195484" w:rsidRDefault="00110729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5 164,74</w:t>
            </w:r>
          </w:p>
        </w:tc>
        <w:tc>
          <w:tcPr>
            <w:tcW w:w="1760" w:type="dxa"/>
            <w:shd w:val="clear" w:color="auto" w:fill="auto"/>
            <w:vAlign w:val="bottom"/>
          </w:tcPr>
          <w:p w:rsidR="005E4D14" w:rsidRPr="00195484" w:rsidRDefault="00110729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5 086,17</w:t>
            </w:r>
          </w:p>
        </w:tc>
      </w:tr>
      <w:tr w:rsidR="00110729" w:rsidRPr="00195484" w:rsidTr="00F94450">
        <w:trPr>
          <w:trHeight w:val="234"/>
          <w:jc w:val="center"/>
        </w:trPr>
        <w:tc>
          <w:tcPr>
            <w:tcW w:w="3392" w:type="dxa"/>
            <w:shd w:val="clear" w:color="auto" w:fill="auto"/>
            <w:vAlign w:val="bottom"/>
          </w:tcPr>
          <w:p w:rsidR="005E4D14" w:rsidRPr="00195484" w:rsidRDefault="005E4D14" w:rsidP="00B97E9C">
            <w:pPr>
              <w:ind w:left="11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pozostałe mieszkania</w:t>
            </w:r>
          </w:p>
        </w:tc>
        <w:tc>
          <w:tcPr>
            <w:tcW w:w="1060" w:type="dxa"/>
            <w:shd w:val="clear" w:color="auto" w:fill="auto"/>
            <w:vAlign w:val="bottom"/>
          </w:tcPr>
          <w:p w:rsidR="005E4D14" w:rsidRPr="00195484" w:rsidRDefault="00110729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78 194,83</w:t>
            </w:r>
          </w:p>
        </w:tc>
        <w:tc>
          <w:tcPr>
            <w:tcW w:w="1760" w:type="dxa"/>
            <w:shd w:val="clear" w:color="auto" w:fill="auto"/>
            <w:vAlign w:val="bottom"/>
          </w:tcPr>
          <w:p w:rsidR="005E4D14" w:rsidRPr="00195484" w:rsidRDefault="00F94450" w:rsidP="00501AD4">
            <w:pPr>
              <w:numPr>
                <w:ilvl w:val="0"/>
                <w:numId w:val="50"/>
              </w:num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110729" w:rsidRPr="00195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94,83</w:t>
            </w:r>
          </w:p>
        </w:tc>
      </w:tr>
    </w:tbl>
    <w:p w:rsidR="00DC075A" w:rsidRPr="00195484" w:rsidRDefault="00DC075A" w:rsidP="002B09D1">
      <w:pPr>
        <w:numPr>
          <w:ilvl w:val="0"/>
          <w:numId w:val="49"/>
        </w:numPr>
        <w:tabs>
          <w:tab w:val="left" w:pos="1276"/>
        </w:tabs>
        <w:spacing w:before="600"/>
        <w:ind w:left="1276" w:right="120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Prognozuje się wielkość zasobu mieszkaniowego gminy w latach 20</w:t>
      </w:r>
      <w:r w:rsidR="00F2215F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C0032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- 202</w:t>
      </w:r>
      <w:r w:rsidR="00AD2CC6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 podziałem na lokale socjalne i pozostałe lokale mieszkalne:</w:t>
      </w:r>
    </w:p>
    <w:p w:rsidR="00D3409E" w:rsidRPr="00195484" w:rsidRDefault="00D3409E" w:rsidP="00D3409E">
      <w:pPr>
        <w:tabs>
          <w:tab w:val="left" w:pos="1276"/>
        </w:tabs>
        <w:ind w:left="1276"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9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"/>
        <w:gridCol w:w="8410"/>
      </w:tblGrid>
      <w:tr w:rsidR="00D3409E" w:rsidRPr="00195484" w:rsidTr="00501AD4">
        <w:tc>
          <w:tcPr>
            <w:tcW w:w="997" w:type="dxa"/>
          </w:tcPr>
          <w:p w:rsidR="00D3409E" w:rsidRPr="00195484" w:rsidRDefault="00D3409E" w:rsidP="00D3409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Tabela 4.</w:t>
            </w:r>
          </w:p>
        </w:tc>
        <w:tc>
          <w:tcPr>
            <w:tcW w:w="8414" w:type="dxa"/>
          </w:tcPr>
          <w:p w:rsidR="00D3409E" w:rsidRPr="00195484" w:rsidRDefault="00D3409E" w:rsidP="00D3409E">
            <w:pPr>
              <w:autoSpaceDE w:val="0"/>
              <w:autoSpaceDN w:val="0"/>
              <w:adjustRightInd w:val="0"/>
              <w:ind w:left="-8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Prognoza wielkości zasobu mieszkaniowego gminy w latach 2022 - 2027 z podziałem na lokale socjalne i pozostałe lokale mieszkalne</w:t>
            </w:r>
            <w:r w:rsidRPr="00195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</w:tbl>
    <w:p w:rsidR="00DC075A" w:rsidRPr="00195484" w:rsidRDefault="00DC075A" w:rsidP="00B97E9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8"/>
        <w:gridCol w:w="902"/>
        <w:gridCol w:w="902"/>
        <w:gridCol w:w="902"/>
        <w:gridCol w:w="902"/>
        <w:gridCol w:w="902"/>
        <w:gridCol w:w="903"/>
      </w:tblGrid>
      <w:tr w:rsidR="00AD2CC6" w:rsidRPr="00195484" w:rsidTr="00B97E9C">
        <w:trPr>
          <w:trHeight w:val="240"/>
          <w:jc w:val="center"/>
        </w:trPr>
        <w:tc>
          <w:tcPr>
            <w:tcW w:w="2378" w:type="dxa"/>
            <w:shd w:val="clear" w:color="auto" w:fill="auto"/>
            <w:vAlign w:val="bottom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Rok</w:t>
            </w:r>
          </w:p>
        </w:tc>
        <w:tc>
          <w:tcPr>
            <w:tcW w:w="902" w:type="dxa"/>
            <w:shd w:val="clear" w:color="auto" w:fill="auto"/>
            <w:vAlign w:val="bottom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02" w:type="dxa"/>
            <w:shd w:val="clear" w:color="auto" w:fill="auto"/>
            <w:vAlign w:val="bottom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02" w:type="dxa"/>
            <w:shd w:val="clear" w:color="auto" w:fill="auto"/>
            <w:vAlign w:val="bottom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902" w:type="dxa"/>
            <w:shd w:val="clear" w:color="auto" w:fill="auto"/>
            <w:vAlign w:val="bottom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902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2027</w:t>
            </w:r>
          </w:p>
        </w:tc>
      </w:tr>
      <w:tr w:rsidR="00AD2CC6" w:rsidRPr="00195484" w:rsidTr="00B97E9C">
        <w:trPr>
          <w:trHeight w:val="220"/>
          <w:jc w:val="center"/>
        </w:trPr>
        <w:tc>
          <w:tcPr>
            <w:tcW w:w="2378" w:type="dxa"/>
            <w:shd w:val="clear" w:color="auto" w:fill="auto"/>
            <w:vAlign w:val="bottom"/>
          </w:tcPr>
          <w:p w:rsidR="00AD2CC6" w:rsidRPr="00195484" w:rsidRDefault="00AD2CC6" w:rsidP="00B97E9C">
            <w:pPr>
              <w:ind w:left="119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Liczba mieszkań:</w:t>
            </w:r>
          </w:p>
        </w:tc>
        <w:tc>
          <w:tcPr>
            <w:tcW w:w="902" w:type="dxa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1 750</w:t>
            </w:r>
          </w:p>
        </w:tc>
        <w:tc>
          <w:tcPr>
            <w:tcW w:w="902" w:type="dxa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1 738</w:t>
            </w:r>
          </w:p>
        </w:tc>
        <w:tc>
          <w:tcPr>
            <w:tcW w:w="902" w:type="dxa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1 726</w:t>
            </w:r>
          </w:p>
        </w:tc>
        <w:tc>
          <w:tcPr>
            <w:tcW w:w="902" w:type="dxa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1 714</w:t>
            </w:r>
          </w:p>
        </w:tc>
        <w:tc>
          <w:tcPr>
            <w:tcW w:w="9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1 702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1690</w:t>
            </w:r>
          </w:p>
        </w:tc>
      </w:tr>
      <w:tr w:rsidR="00AD2CC6" w:rsidRPr="00195484" w:rsidTr="00B97E9C">
        <w:trPr>
          <w:trHeight w:val="220"/>
          <w:jc w:val="center"/>
        </w:trPr>
        <w:tc>
          <w:tcPr>
            <w:tcW w:w="2378" w:type="dxa"/>
            <w:shd w:val="clear" w:color="auto" w:fill="auto"/>
            <w:vAlign w:val="bottom"/>
          </w:tcPr>
          <w:p w:rsidR="00AD2CC6" w:rsidRPr="00195484" w:rsidRDefault="00AD2CC6" w:rsidP="00B97E9C">
            <w:pPr>
              <w:ind w:left="11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 tym socjalne</w:t>
            </w:r>
          </w:p>
        </w:tc>
        <w:tc>
          <w:tcPr>
            <w:tcW w:w="902" w:type="dxa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02" w:type="dxa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02" w:type="dxa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02" w:type="dxa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</w:tr>
      <w:tr w:rsidR="00AD2CC6" w:rsidRPr="00195484" w:rsidTr="00B97E9C">
        <w:trPr>
          <w:trHeight w:val="220"/>
          <w:jc w:val="center"/>
        </w:trPr>
        <w:tc>
          <w:tcPr>
            <w:tcW w:w="2378" w:type="dxa"/>
            <w:shd w:val="clear" w:color="auto" w:fill="auto"/>
            <w:vAlign w:val="bottom"/>
          </w:tcPr>
          <w:p w:rsidR="00AD2CC6" w:rsidRPr="00195484" w:rsidRDefault="00AD2CC6" w:rsidP="00B97E9C">
            <w:pPr>
              <w:ind w:left="11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pozostałe mieszkania</w:t>
            </w:r>
          </w:p>
        </w:tc>
        <w:tc>
          <w:tcPr>
            <w:tcW w:w="902" w:type="dxa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1 600</w:t>
            </w:r>
          </w:p>
        </w:tc>
        <w:tc>
          <w:tcPr>
            <w:tcW w:w="902" w:type="dxa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1 588</w:t>
            </w:r>
          </w:p>
        </w:tc>
        <w:tc>
          <w:tcPr>
            <w:tcW w:w="902" w:type="dxa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1 576</w:t>
            </w:r>
          </w:p>
        </w:tc>
        <w:tc>
          <w:tcPr>
            <w:tcW w:w="902" w:type="dxa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1 564</w:t>
            </w:r>
          </w:p>
        </w:tc>
        <w:tc>
          <w:tcPr>
            <w:tcW w:w="9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1 552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1540</w:t>
            </w:r>
          </w:p>
        </w:tc>
      </w:tr>
      <w:bookmarkEnd w:id="6"/>
    </w:tbl>
    <w:p w:rsidR="005E4D14" w:rsidRPr="00195484" w:rsidRDefault="005E4D14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926F36" w:rsidP="00B97E9C">
      <w:pPr>
        <w:tabs>
          <w:tab w:val="left" w:pos="993"/>
        </w:tabs>
        <w:ind w:left="709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§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Przy określaniu prognozy wielkości mieszkaniowego zasobu gminy uwzględniono:</w:t>
      </w:r>
    </w:p>
    <w:p w:rsidR="00DC075A" w:rsidRPr="00195484" w:rsidRDefault="00DC075A" w:rsidP="00501AD4">
      <w:pPr>
        <w:numPr>
          <w:ilvl w:val="0"/>
          <w:numId w:val="9"/>
        </w:numPr>
        <w:tabs>
          <w:tab w:val="left" w:pos="1418"/>
        </w:tabs>
        <w:ind w:left="141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sprzedaż lokali komunalnych na rzecz najemców tych lokali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C075A" w:rsidRPr="00195484" w:rsidRDefault="00DC075A" w:rsidP="00501AD4">
      <w:pPr>
        <w:numPr>
          <w:ilvl w:val="0"/>
          <w:numId w:val="9"/>
        </w:numPr>
        <w:tabs>
          <w:tab w:val="left" w:pos="1418"/>
        </w:tabs>
        <w:ind w:left="141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rozbiórkę lub zbycie gminnych budynków, których stan techniczny wskazuje </w:t>
      </w:r>
      <w:r w:rsidR="00926F36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na nieopłacalność remontu lub konieczność rozbiórki z uwagi na zły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stan techniczny;</w:t>
      </w:r>
    </w:p>
    <w:p w:rsidR="00DC075A" w:rsidRPr="00195484" w:rsidRDefault="00DC075A" w:rsidP="00501AD4">
      <w:pPr>
        <w:numPr>
          <w:ilvl w:val="0"/>
          <w:numId w:val="9"/>
        </w:numPr>
        <w:tabs>
          <w:tab w:val="left" w:pos="1418"/>
        </w:tabs>
        <w:ind w:left="141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przekwalifikowanie mieszkań o niskiej wartości użytkowej, zwalnianych przez dotychczasowych najemców, na lokale socjalne i tymczasowe pomieszczenia.</w:t>
      </w:r>
    </w:p>
    <w:p w:rsidR="005E4D14" w:rsidRPr="00195484" w:rsidRDefault="005E4D14" w:rsidP="00B97E9C">
      <w:pPr>
        <w:ind w:right="-49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C075A" w:rsidRPr="00195484" w:rsidRDefault="00DC075A" w:rsidP="00B97E9C">
      <w:pPr>
        <w:ind w:right="-49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Rozdział 3.</w:t>
      </w:r>
    </w:p>
    <w:p w:rsidR="00DC075A" w:rsidRPr="00195484" w:rsidRDefault="00DC075A" w:rsidP="00B97E9C">
      <w:pPr>
        <w:ind w:left="567" w:right="-9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Analiza potrzeb oraz plan remontów i modernizacji wynikający ze stanu technicznego budynków i</w:t>
      </w:r>
      <w:r w:rsidR="00926F36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lokali z podziałem na kolejne lata</w:t>
      </w:r>
    </w:p>
    <w:p w:rsidR="00DC075A" w:rsidRPr="00195484" w:rsidRDefault="00DC075A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244C7" w:rsidRPr="00195484" w:rsidRDefault="00DC075A" w:rsidP="00B97E9C">
      <w:pPr>
        <w:tabs>
          <w:tab w:val="left" w:pos="709"/>
          <w:tab w:val="left" w:pos="993"/>
        </w:tabs>
        <w:ind w:left="1418" w:right="100" w:hanging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§</w:t>
      </w:r>
      <w:r w:rsidR="0001060B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="0001060B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01060B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B244C7" w:rsidRPr="00195484">
        <w:rPr>
          <w:rFonts w:ascii="Times New Roman" w:eastAsia="Times New Roman" w:hAnsi="Times New Roman"/>
          <w:color w:val="000000"/>
          <w:sz w:val="24"/>
          <w:szCs w:val="24"/>
        </w:rPr>
        <w:t>Z uwagi na regulacje ustawowe, gmina podejmuje działania zmierzające do zaspokojenia potrzeb mieszkaniowych członków wspólnoty samorządowej. Do działań tych należą przede wszystkim:</w:t>
      </w:r>
    </w:p>
    <w:p w:rsidR="00B244C7" w:rsidRPr="00195484" w:rsidRDefault="00B244C7" w:rsidP="00501AD4">
      <w:pPr>
        <w:numPr>
          <w:ilvl w:val="0"/>
          <w:numId w:val="31"/>
        </w:numPr>
        <w:ind w:left="1843" w:hanging="42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>zaspokojenie potrzeb mieszkaniowych gospodarstw domowych osiągających niskie dochody tj. w przypadku osób ubiegających się o najem socjalny lokalu</w:t>
      </w:r>
      <w:r w:rsidR="005B4DA3"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:rsidR="00B244C7" w:rsidRPr="00195484" w:rsidRDefault="00B244C7" w:rsidP="00501AD4">
      <w:pPr>
        <w:numPr>
          <w:ilvl w:val="0"/>
          <w:numId w:val="31"/>
        </w:numPr>
        <w:ind w:left="1843" w:hanging="42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>zapewnienie lokali zamiennych</w:t>
      </w:r>
      <w:r w:rsidR="005B4DA3"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:rsidR="00A33D7F" w:rsidRPr="00195484" w:rsidRDefault="00A33D7F" w:rsidP="00501AD4">
      <w:pPr>
        <w:numPr>
          <w:ilvl w:val="0"/>
          <w:numId w:val="31"/>
        </w:numPr>
        <w:ind w:left="1843" w:hanging="42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>realizacja wyroków sądowych, w których sąd orzekł o uprawnieniu do zawarcia umowy najmu socjalnego lokalu.</w:t>
      </w:r>
    </w:p>
    <w:p w:rsidR="00B244C7" w:rsidRPr="00195484" w:rsidRDefault="00B244C7" w:rsidP="00B97E9C">
      <w:pPr>
        <w:tabs>
          <w:tab w:val="left" w:pos="993"/>
          <w:tab w:val="left" w:pos="1276"/>
        </w:tabs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33D7F" w:rsidRPr="00195484" w:rsidRDefault="00A33D7F" w:rsidP="00501AD4">
      <w:pPr>
        <w:numPr>
          <w:ilvl w:val="0"/>
          <w:numId w:val="46"/>
        </w:numPr>
        <w:tabs>
          <w:tab w:val="left" w:pos="1418"/>
        </w:tabs>
        <w:ind w:left="141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>W latach 201</w:t>
      </w:r>
      <w:r w:rsidR="00414439" w:rsidRPr="00195484">
        <w:rPr>
          <w:rFonts w:ascii="Times New Roman" w:eastAsia="Times New Roman" w:hAnsi="Times New Roman"/>
          <w:color w:val="000000"/>
          <w:sz w:val="24"/>
          <w:szCs w:val="24"/>
        </w:rPr>
        <w:t>6</w:t>
      </w: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 xml:space="preserve"> - 2020 do Urzędu Miejskiego w Chojnicach wpłynęły wnioski o wynajem lokali komunalnych i lokali socjalnych. Pozytywnie zakwalifikowane wnioski do realizacji </w:t>
      </w:r>
      <w:r w:rsidR="0039558B" w:rsidRPr="00195484">
        <w:rPr>
          <w:rFonts w:ascii="Times New Roman" w:eastAsia="Times New Roman" w:hAnsi="Times New Roman"/>
          <w:color w:val="000000"/>
          <w:sz w:val="24"/>
          <w:szCs w:val="24"/>
        </w:rPr>
        <w:br/>
      </w: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 xml:space="preserve">w tych latach </w:t>
      </w:r>
      <w:r w:rsidR="00B97E9C" w:rsidRPr="00195484">
        <w:rPr>
          <w:rFonts w:ascii="Times New Roman" w:eastAsia="Times New Roman" w:hAnsi="Times New Roman"/>
          <w:color w:val="000000"/>
          <w:sz w:val="24"/>
          <w:szCs w:val="24"/>
        </w:rPr>
        <w:t>zawarto w</w:t>
      </w: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 xml:space="preserve"> tabel</w:t>
      </w:r>
      <w:r w:rsidR="00B97E9C" w:rsidRPr="00195484">
        <w:rPr>
          <w:rFonts w:ascii="Times New Roman" w:eastAsia="Times New Roman" w:hAnsi="Times New Roman"/>
          <w:color w:val="000000"/>
          <w:sz w:val="24"/>
          <w:szCs w:val="24"/>
        </w:rPr>
        <w:t>i</w:t>
      </w:r>
      <w:r w:rsidR="00B22FCA">
        <w:rPr>
          <w:rFonts w:ascii="Times New Roman" w:eastAsia="Times New Roman" w:hAnsi="Times New Roman"/>
          <w:color w:val="000000"/>
          <w:sz w:val="24"/>
          <w:szCs w:val="24"/>
        </w:rPr>
        <w:t xml:space="preserve"> 5</w:t>
      </w: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:rsidR="00A33D7F" w:rsidRPr="00195484" w:rsidRDefault="00A33D7F" w:rsidP="00B97E9C">
      <w:pPr>
        <w:tabs>
          <w:tab w:val="left" w:pos="1418"/>
        </w:tabs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bookmarkStart w:id="7" w:name="_Hlk64451071"/>
    </w:p>
    <w:tbl>
      <w:tblPr>
        <w:tblW w:w="0" w:type="auto"/>
        <w:tblInd w:w="9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"/>
        <w:gridCol w:w="8410"/>
      </w:tblGrid>
      <w:tr w:rsidR="00195484" w:rsidRPr="00195484" w:rsidTr="0039558B">
        <w:tc>
          <w:tcPr>
            <w:tcW w:w="997" w:type="dxa"/>
          </w:tcPr>
          <w:p w:rsidR="00A33D7F" w:rsidRPr="00195484" w:rsidRDefault="00A33D7F" w:rsidP="00D3409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Tabela </w:t>
            </w:r>
            <w:r w:rsidR="00D3409E"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414" w:type="dxa"/>
          </w:tcPr>
          <w:p w:rsidR="00A33D7F" w:rsidRPr="00195484" w:rsidRDefault="00A33D7F" w:rsidP="00B97E9C">
            <w:pPr>
              <w:autoSpaceDE w:val="0"/>
              <w:autoSpaceDN w:val="0"/>
              <w:adjustRightInd w:val="0"/>
              <w:ind w:left="-8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bookmarkStart w:id="8" w:name="_Hlk63845603"/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Pozytywnie rozpatrzone wnioski dotyczące wynajm</w:t>
            </w:r>
            <w:r w:rsidR="003F5E98"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lokali komunalnych i socjalnych.</w:t>
            </w:r>
            <w:bookmarkEnd w:id="8"/>
          </w:p>
        </w:tc>
      </w:tr>
    </w:tbl>
    <w:p w:rsidR="00A33D7F" w:rsidRPr="00195484" w:rsidRDefault="00A33D7F" w:rsidP="00B97E9C">
      <w:pPr>
        <w:rPr>
          <w:rFonts w:ascii="Times New Roman" w:eastAsia="Times New Roman" w:hAnsi="Times New Roman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5"/>
        <w:gridCol w:w="1559"/>
        <w:gridCol w:w="1559"/>
        <w:gridCol w:w="1560"/>
      </w:tblGrid>
      <w:tr w:rsidR="00195484" w:rsidRPr="00195484" w:rsidTr="00B97E9C">
        <w:trPr>
          <w:trHeight w:val="594"/>
          <w:jc w:val="center"/>
        </w:trPr>
        <w:tc>
          <w:tcPr>
            <w:tcW w:w="665" w:type="dxa"/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bookmarkStart w:id="9" w:name="_Hlk63845715"/>
            <w:r w:rsidRPr="001954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Rok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Ilość wniosków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Lokale </w:t>
            </w:r>
          </w:p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socjalne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Lokale</w:t>
            </w:r>
          </w:p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komunalne</w:t>
            </w:r>
          </w:p>
        </w:tc>
      </w:tr>
      <w:tr w:rsidR="00195484" w:rsidRPr="00195484" w:rsidTr="00B97E9C">
        <w:trPr>
          <w:trHeight w:val="256"/>
          <w:jc w:val="center"/>
        </w:trPr>
        <w:tc>
          <w:tcPr>
            <w:tcW w:w="665" w:type="dxa"/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</w:tr>
      <w:tr w:rsidR="00195484" w:rsidRPr="00195484" w:rsidTr="00B97E9C">
        <w:trPr>
          <w:trHeight w:val="256"/>
          <w:jc w:val="center"/>
        </w:trPr>
        <w:tc>
          <w:tcPr>
            <w:tcW w:w="665" w:type="dxa"/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</w:tr>
      <w:tr w:rsidR="00195484" w:rsidRPr="00195484" w:rsidTr="00B97E9C">
        <w:trPr>
          <w:trHeight w:val="256"/>
          <w:jc w:val="center"/>
        </w:trPr>
        <w:tc>
          <w:tcPr>
            <w:tcW w:w="665" w:type="dxa"/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195484" w:rsidRPr="00195484" w:rsidTr="00B97E9C">
        <w:trPr>
          <w:trHeight w:val="256"/>
          <w:jc w:val="center"/>
        </w:trPr>
        <w:tc>
          <w:tcPr>
            <w:tcW w:w="665" w:type="dxa"/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195484" w:rsidRPr="00195484" w:rsidTr="00B97E9C">
        <w:trPr>
          <w:trHeight w:val="256"/>
          <w:jc w:val="center"/>
        </w:trPr>
        <w:tc>
          <w:tcPr>
            <w:tcW w:w="665" w:type="dxa"/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2020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14439" w:rsidRPr="00195484" w:rsidRDefault="00414439" w:rsidP="00B97E9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</w:tr>
      <w:bookmarkEnd w:id="7"/>
      <w:bookmarkEnd w:id="9"/>
    </w:tbl>
    <w:p w:rsidR="00A33D7F" w:rsidRPr="00195484" w:rsidRDefault="00A33D7F" w:rsidP="00B97E9C">
      <w:pPr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77457" w:rsidRPr="00195484" w:rsidRDefault="00E77457" w:rsidP="00501AD4">
      <w:pPr>
        <w:numPr>
          <w:ilvl w:val="0"/>
          <w:numId w:val="46"/>
        </w:numPr>
        <w:tabs>
          <w:tab w:val="left" w:pos="1418"/>
        </w:tabs>
        <w:ind w:left="1418" w:right="100" w:hanging="42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>Prognozuje się na podstawie danych historycznych, że w kolejnych latach obowiązywania Programu liczba wniosków będzie utrzymywała się na podobnym poziomie, jak w latach poprzednich.</w:t>
      </w:r>
    </w:p>
    <w:p w:rsidR="00E77457" w:rsidRPr="00195484" w:rsidRDefault="00E77457" w:rsidP="00EB52EE">
      <w:pPr>
        <w:tabs>
          <w:tab w:val="left" w:pos="1418"/>
        </w:tabs>
        <w:ind w:right="10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E77457" w:rsidRPr="00195484" w:rsidRDefault="00E77457" w:rsidP="00501AD4">
      <w:pPr>
        <w:numPr>
          <w:ilvl w:val="0"/>
          <w:numId w:val="46"/>
        </w:numPr>
        <w:tabs>
          <w:tab w:val="left" w:pos="1418"/>
        </w:tabs>
        <w:ind w:left="1418" w:right="100" w:hanging="42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>Realizacja przewidywanych w latach obowiązywania programu potrzeb mieszkaniowych członków wspólnoty samorządowej następować będzie w szczególności poprzez realizację dotychczasowej polityki mieszkaniowej Gminy Miejskiej Chojnice, w tym:</w:t>
      </w:r>
    </w:p>
    <w:p w:rsidR="00E77457" w:rsidRPr="00195484" w:rsidRDefault="00E77457" w:rsidP="00501AD4">
      <w:pPr>
        <w:numPr>
          <w:ilvl w:val="0"/>
          <w:numId w:val="32"/>
        </w:numPr>
        <w:tabs>
          <w:tab w:val="left" w:pos="1843"/>
        </w:tabs>
        <w:ind w:left="1843" w:right="100" w:hanging="42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>adaptację pustostanów na lok</w:t>
      </w:r>
      <w:r w:rsidR="005B4DA3">
        <w:rPr>
          <w:rFonts w:ascii="Times New Roman" w:eastAsia="Times New Roman" w:hAnsi="Times New Roman"/>
          <w:color w:val="000000"/>
          <w:sz w:val="24"/>
          <w:szCs w:val="24"/>
        </w:rPr>
        <w:t>ale mieszkalne i najem socjalny;</w:t>
      </w:r>
    </w:p>
    <w:p w:rsidR="00E77457" w:rsidRPr="00195484" w:rsidRDefault="00E77457" w:rsidP="00501AD4">
      <w:pPr>
        <w:numPr>
          <w:ilvl w:val="0"/>
          <w:numId w:val="32"/>
        </w:numPr>
        <w:tabs>
          <w:tab w:val="left" w:pos="1843"/>
        </w:tabs>
        <w:ind w:left="1843" w:right="100" w:hanging="42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>przeznaczanie lokali mieszkalnych na najem socjal</w:t>
      </w:r>
      <w:r w:rsidR="005B4DA3">
        <w:rPr>
          <w:rFonts w:ascii="Times New Roman" w:eastAsia="Times New Roman" w:hAnsi="Times New Roman"/>
          <w:color w:val="000000"/>
          <w:sz w:val="24"/>
          <w:szCs w:val="24"/>
        </w:rPr>
        <w:t>ny lub tymczasowe pomieszczenia;</w:t>
      </w:r>
    </w:p>
    <w:p w:rsidR="00E77457" w:rsidRPr="00195484" w:rsidRDefault="00E77457" w:rsidP="00501AD4">
      <w:pPr>
        <w:numPr>
          <w:ilvl w:val="0"/>
          <w:numId w:val="32"/>
        </w:numPr>
        <w:tabs>
          <w:tab w:val="left" w:pos="1843"/>
        </w:tabs>
        <w:ind w:left="1843" w:right="100" w:hanging="42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>najem lokali przez gminę w innym zasobie z prawem do podnajmu lokali osobom oczekującym na liście, w tym również do realizacji prawomocnych wyroków sądowych według zasad określonych w ustawie z dna 21 czerwca 2001 r. o ochronie praw lokatorów, mieszkaniowym zasobie gminy i zmianie Kodeksu cywilneg</w:t>
      </w:r>
      <w:r w:rsidR="005B4DA3">
        <w:rPr>
          <w:rFonts w:ascii="Times New Roman" w:eastAsia="Times New Roman" w:hAnsi="Times New Roman"/>
          <w:color w:val="000000"/>
          <w:sz w:val="24"/>
          <w:szCs w:val="24"/>
        </w:rPr>
        <w:t>o;</w:t>
      </w:r>
    </w:p>
    <w:p w:rsidR="00E77457" w:rsidRPr="00195484" w:rsidRDefault="00E77457" w:rsidP="00501AD4">
      <w:pPr>
        <w:numPr>
          <w:ilvl w:val="0"/>
          <w:numId w:val="32"/>
        </w:numPr>
        <w:tabs>
          <w:tab w:val="left" w:pos="1843"/>
        </w:tabs>
        <w:ind w:left="1843" w:right="100" w:hanging="42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 xml:space="preserve">przejęcie budynków lub lokali na podstawie obowiązujących przepisów poprzez dziedziczenie, zasiedzenie, kupno lub nabycie z mocy prawa celem adaptacji </w:t>
      </w:r>
      <w:r w:rsidRPr="00195484">
        <w:rPr>
          <w:rFonts w:ascii="Times New Roman" w:eastAsia="Times New Roman" w:hAnsi="Times New Roman"/>
          <w:color w:val="000000"/>
          <w:sz w:val="24"/>
          <w:szCs w:val="24"/>
        </w:rPr>
        <w:br/>
        <w:t>w zależności od standardu: na lokale mieszkalne, najem socjal</w:t>
      </w:r>
      <w:r w:rsidR="005B4DA3">
        <w:rPr>
          <w:rFonts w:ascii="Times New Roman" w:eastAsia="Times New Roman" w:hAnsi="Times New Roman"/>
          <w:color w:val="000000"/>
          <w:sz w:val="24"/>
          <w:szCs w:val="24"/>
        </w:rPr>
        <w:t>ny lub tymczasowe pomieszczenia;</w:t>
      </w:r>
    </w:p>
    <w:p w:rsidR="00E77457" w:rsidRPr="00195484" w:rsidRDefault="00E77457" w:rsidP="00501AD4">
      <w:pPr>
        <w:numPr>
          <w:ilvl w:val="0"/>
          <w:numId w:val="32"/>
        </w:numPr>
        <w:tabs>
          <w:tab w:val="left" w:pos="1843"/>
        </w:tabs>
        <w:ind w:left="1843" w:right="100" w:hanging="42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 xml:space="preserve">przygotowanie ewentualnych założeń do realizacji budownictwa komunalnego </w:t>
      </w:r>
      <w:r w:rsidRPr="00195484">
        <w:rPr>
          <w:rFonts w:ascii="Times New Roman" w:eastAsia="Times New Roman" w:hAnsi="Times New Roman"/>
          <w:color w:val="000000"/>
          <w:sz w:val="24"/>
          <w:szCs w:val="24"/>
        </w:rPr>
        <w:br/>
        <w:t>w ramach własnych środków finansowych gminy, z wykorzystaniem środków przeznaczonych na ten cel w budżecie państwa.</w:t>
      </w:r>
    </w:p>
    <w:p w:rsidR="00E77457" w:rsidRPr="00195484" w:rsidRDefault="00E77457" w:rsidP="00B97E9C">
      <w:pPr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315E74" w:rsidRPr="00195484" w:rsidRDefault="00B244C7" w:rsidP="00B97E9C">
      <w:pPr>
        <w:tabs>
          <w:tab w:val="left" w:pos="709"/>
          <w:tab w:val="left" w:pos="993"/>
        </w:tabs>
        <w:ind w:left="1418" w:hanging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§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5.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1.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10544F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Biorąc pod uwagę r</w:t>
      </w:r>
      <w:r w:rsidR="0010544F" w:rsidRPr="00195484">
        <w:rPr>
          <w:rFonts w:ascii="Times New Roman" w:eastAsia="Times New Roman" w:hAnsi="Times New Roman"/>
          <w:color w:val="000000"/>
          <w:sz w:val="24"/>
          <w:szCs w:val="24"/>
        </w:rPr>
        <w:t>zeczowy zakres potrzeb remontowych mieszkaniowego zasobu Gminy Miejskiej Chojnice należy stwierdzić, iż priorytetowym celem remontów jest zapewnienie bezpieczeństwa lokatorom, w związku z tym w pierwszej kolejności podejmowane są prace zmierzające do zabezpieczenia konstrukcji budynków oraz zabezpieczenia instalacji technicznych i zabezpieczenia przeciwpożarowego.</w:t>
      </w:r>
    </w:p>
    <w:p w:rsidR="00315E74" w:rsidRPr="00195484" w:rsidRDefault="00315E74" w:rsidP="00B97E9C">
      <w:pPr>
        <w:tabs>
          <w:tab w:val="left" w:pos="709"/>
          <w:tab w:val="left" w:pos="993"/>
        </w:tabs>
        <w:ind w:left="1418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>Remonty zapewniają utrzymanie zasobu mieszkaniowego na poziomie technicznym gwarantującym:</w:t>
      </w:r>
    </w:p>
    <w:p w:rsidR="00315E74" w:rsidRPr="00195484" w:rsidRDefault="00315E74" w:rsidP="00501AD4">
      <w:pPr>
        <w:numPr>
          <w:ilvl w:val="0"/>
          <w:numId w:val="16"/>
        </w:numPr>
        <w:tabs>
          <w:tab w:val="left" w:pos="1843"/>
        </w:tabs>
        <w:ind w:left="1843" w:hanging="425"/>
        <w:rPr>
          <w:rFonts w:ascii="Times New Roman" w:eastAsia="Times New Roman" w:hAnsi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>w zakresie standardu budynków między innymi:</w:t>
      </w:r>
    </w:p>
    <w:p w:rsidR="00315E74" w:rsidRPr="00195484" w:rsidRDefault="005B4DA3" w:rsidP="00501AD4">
      <w:pPr>
        <w:numPr>
          <w:ilvl w:val="1"/>
          <w:numId w:val="34"/>
        </w:numPr>
        <w:tabs>
          <w:tab w:val="left" w:pos="2268"/>
        </w:tabs>
        <w:ind w:left="2268" w:hanging="425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sprawną instalację odgromową;</w:t>
      </w:r>
    </w:p>
    <w:p w:rsidR="00315E74" w:rsidRPr="00195484" w:rsidRDefault="00315E74" w:rsidP="00501AD4">
      <w:pPr>
        <w:numPr>
          <w:ilvl w:val="1"/>
          <w:numId w:val="34"/>
        </w:numPr>
        <w:tabs>
          <w:tab w:val="left" w:pos="2268"/>
        </w:tabs>
        <w:ind w:left="2268" w:hanging="425"/>
        <w:rPr>
          <w:rFonts w:ascii="Times New Roman" w:eastAsia="Times New Roman" w:hAnsi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 xml:space="preserve">stan konstrukcji budynku </w:t>
      </w:r>
      <w:r w:rsidR="005B4DA3">
        <w:rPr>
          <w:rFonts w:ascii="Times New Roman" w:eastAsia="Times New Roman" w:hAnsi="Times New Roman"/>
          <w:color w:val="000000"/>
          <w:sz w:val="24"/>
          <w:szCs w:val="24"/>
        </w:rPr>
        <w:t>zapewniający bezpieczeństwo;</w:t>
      </w:r>
    </w:p>
    <w:p w:rsidR="00315E74" w:rsidRPr="00195484" w:rsidRDefault="005B4DA3" w:rsidP="00501AD4">
      <w:pPr>
        <w:numPr>
          <w:ilvl w:val="1"/>
          <w:numId w:val="34"/>
        </w:numPr>
        <w:tabs>
          <w:tab w:val="left" w:pos="2268"/>
        </w:tabs>
        <w:ind w:left="2268" w:hanging="425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elewację budynku bez ubytków;</w:t>
      </w:r>
    </w:p>
    <w:p w:rsidR="00315E74" w:rsidRPr="00195484" w:rsidRDefault="005B4DA3" w:rsidP="00501AD4">
      <w:pPr>
        <w:numPr>
          <w:ilvl w:val="1"/>
          <w:numId w:val="34"/>
        </w:numPr>
        <w:tabs>
          <w:tab w:val="left" w:pos="2268"/>
        </w:tabs>
        <w:ind w:left="2268" w:hanging="425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sprawną instalację elektryczną;</w:t>
      </w:r>
    </w:p>
    <w:p w:rsidR="00315E74" w:rsidRPr="00195484" w:rsidRDefault="00315E74" w:rsidP="00501AD4">
      <w:pPr>
        <w:numPr>
          <w:ilvl w:val="1"/>
          <w:numId w:val="34"/>
        </w:numPr>
        <w:tabs>
          <w:tab w:val="left" w:pos="2268"/>
        </w:tabs>
        <w:ind w:left="2268" w:hanging="425"/>
        <w:rPr>
          <w:rFonts w:ascii="Times New Roman" w:eastAsia="Times New Roman" w:hAnsi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>sprawne przewody d</w:t>
      </w:r>
      <w:r w:rsidR="005B4DA3">
        <w:rPr>
          <w:rFonts w:ascii="Times New Roman" w:eastAsia="Times New Roman" w:hAnsi="Times New Roman"/>
          <w:color w:val="000000"/>
          <w:sz w:val="24"/>
          <w:szCs w:val="24"/>
        </w:rPr>
        <w:t>ymowe, spalinowe i wentylacyjne;</w:t>
      </w:r>
    </w:p>
    <w:p w:rsidR="00315E74" w:rsidRPr="00195484" w:rsidRDefault="00315E74" w:rsidP="00501AD4">
      <w:pPr>
        <w:numPr>
          <w:ilvl w:val="1"/>
          <w:numId w:val="34"/>
        </w:numPr>
        <w:tabs>
          <w:tab w:val="left" w:pos="2268"/>
        </w:tabs>
        <w:ind w:left="2268" w:hanging="425"/>
        <w:rPr>
          <w:rFonts w:ascii="Times New Roman" w:eastAsia="Times New Roman" w:hAnsi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>kompletne i zakonserwowane</w:t>
      </w:r>
      <w:r w:rsidR="005B4DA3">
        <w:rPr>
          <w:rFonts w:ascii="Times New Roman" w:eastAsia="Times New Roman" w:hAnsi="Times New Roman"/>
          <w:color w:val="000000"/>
          <w:sz w:val="24"/>
          <w:szCs w:val="24"/>
        </w:rPr>
        <w:t xml:space="preserve"> obróbki blacharskie i elementy;</w:t>
      </w:r>
    </w:p>
    <w:p w:rsidR="00315E74" w:rsidRPr="00195484" w:rsidRDefault="005B4DA3" w:rsidP="00501AD4">
      <w:pPr>
        <w:numPr>
          <w:ilvl w:val="1"/>
          <w:numId w:val="34"/>
        </w:numPr>
        <w:tabs>
          <w:tab w:val="left" w:pos="2268"/>
        </w:tabs>
        <w:ind w:left="2268" w:hanging="425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odwodnienia dachów;</w:t>
      </w:r>
    </w:p>
    <w:p w:rsidR="00315E74" w:rsidRPr="00195484" w:rsidRDefault="00315E74" w:rsidP="00501AD4">
      <w:pPr>
        <w:numPr>
          <w:ilvl w:val="0"/>
          <w:numId w:val="16"/>
        </w:numPr>
        <w:tabs>
          <w:tab w:val="left" w:pos="1843"/>
        </w:tabs>
        <w:ind w:left="1843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 zakresie standardu technicznego lokali mieszkalnych między innym:</w:t>
      </w:r>
    </w:p>
    <w:p w:rsidR="00315E74" w:rsidRPr="00195484" w:rsidRDefault="00315E74" w:rsidP="00501AD4">
      <w:pPr>
        <w:numPr>
          <w:ilvl w:val="0"/>
          <w:numId w:val="35"/>
        </w:numPr>
        <w:tabs>
          <w:tab w:val="left" w:pos="2268"/>
        </w:tabs>
        <w:ind w:left="226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sprawną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wentylację w kuchni i łazience;</w:t>
      </w:r>
    </w:p>
    <w:p w:rsidR="00315E74" w:rsidRPr="00195484" w:rsidRDefault="00315E74" w:rsidP="00501AD4">
      <w:pPr>
        <w:numPr>
          <w:ilvl w:val="0"/>
          <w:numId w:val="35"/>
        </w:numPr>
        <w:tabs>
          <w:tab w:val="left" w:pos="2268"/>
        </w:tabs>
        <w:ind w:left="226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spra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wną stolarkę okienną i drzwiową;</w:t>
      </w:r>
    </w:p>
    <w:p w:rsidR="00315E74" w:rsidRPr="00195484" w:rsidRDefault="00315E74" w:rsidP="00501AD4">
      <w:pPr>
        <w:numPr>
          <w:ilvl w:val="0"/>
          <w:numId w:val="35"/>
        </w:numPr>
        <w:tabs>
          <w:tab w:val="left" w:pos="2268"/>
        </w:tabs>
        <w:ind w:left="226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sprawne 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instalacje elektryczne i gazowe;</w:t>
      </w:r>
    </w:p>
    <w:p w:rsidR="00315E74" w:rsidRPr="00195484" w:rsidRDefault="00315E74" w:rsidP="00501AD4">
      <w:pPr>
        <w:numPr>
          <w:ilvl w:val="0"/>
          <w:numId w:val="35"/>
        </w:numPr>
        <w:tabs>
          <w:tab w:val="left" w:pos="2268"/>
        </w:tabs>
        <w:ind w:left="226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wyposażeni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e lokalu w urządzenia sanitarne;</w:t>
      </w:r>
    </w:p>
    <w:p w:rsidR="00315E74" w:rsidRPr="00195484" w:rsidRDefault="00315E74" w:rsidP="00501AD4">
      <w:pPr>
        <w:numPr>
          <w:ilvl w:val="0"/>
          <w:numId w:val="36"/>
        </w:numPr>
        <w:tabs>
          <w:tab w:val="left" w:pos="1843"/>
        </w:tabs>
        <w:ind w:left="1843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jako główne elementy zapewnienia bezpieczeństwa mieszkańcom oraz zabezpieczenia mienia Gminy Miejskiej Chojnice wskazuje się remonty obejmujące:</w:t>
      </w:r>
    </w:p>
    <w:p w:rsidR="00315E74" w:rsidRPr="00195484" w:rsidRDefault="005B4DA3" w:rsidP="00501AD4">
      <w:pPr>
        <w:numPr>
          <w:ilvl w:val="0"/>
          <w:numId w:val="37"/>
        </w:numPr>
        <w:tabs>
          <w:tab w:val="left" w:pos="2268"/>
        </w:tabs>
        <w:ind w:left="226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roboty dekarsko – blacharskie;</w:t>
      </w:r>
    </w:p>
    <w:p w:rsidR="00315E74" w:rsidRPr="00195484" w:rsidRDefault="00315E74" w:rsidP="00501AD4">
      <w:pPr>
        <w:numPr>
          <w:ilvl w:val="0"/>
          <w:numId w:val="37"/>
        </w:numPr>
        <w:tabs>
          <w:tab w:val="left" w:pos="2268"/>
        </w:tabs>
        <w:ind w:left="226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prace w zakresie przewodów kominowych, wentylacyjnych, spalinowych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315E74" w:rsidRPr="00195484" w:rsidRDefault="00315E74" w:rsidP="00501AD4">
      <w:pPr>
        <w:numPr>
          <w:ilvl w:val="0"/>
          <w:numId w:val="37"/>
        </w:numPr>
        <w:tabs>
          <w:tab w:val="left" w:pos="2268"/>
        </w:tabs>
        <w:ind w:left="226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wymianę/naprawę usz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kodzonych elementów konstrukcji;</w:t>
      </w:r>
    </w:p>
    <w:p w:rsidR="00DC2F73" w:rsidRPr="00195484" w:rsidRDefault="00DC2F73" w:rsidP="00501AD4">
      <w:pPr>
        <w:numPr>
          <w:ilvl w:val="0"/>
          <w:numId w:val="37"/>
        </w:numPr>
        <w:tabs>
          <w:tab w:val="left" w:pos="2268"/>
        </w:tabs>
        <w:ind w:left="226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wymiana stolarki 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okiennej i drzwiowej;</w:t>
      </w:r>
    </w:p>
    <w:p w:rsidR="00DC2F73" w:rsidRPr="00195484" w:rsidRDefault="005B4DA3" w:rsidP="00501AD4">
      <w:pPr>
        <w:numPr>
          <w:ilvl w:val="0"/>
          <w:numId w:val="37"/>
        </w:numPr>
        <w:tabs>
          <w:tab w:val="left" w:pos="2268"/>
        </w:tabs>
        <w:ind w:left="226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remonty murarskie;</w:t>
      </w:r>
    </w:p>
    <w:p w:rsidR="00DC2F73" w:rsidRPr="00195484" w:rsidRDefault="005B4DA3" w:rsidP="00501AD4">
      <w:pPr>
        <w:numPr>
          <w:ilvl w:val="0"/>
          <w:numId w:val="37"/>
        </w:numPr>
        <w:tabs>
          <w:tab w:val="left" w:pos="2268"/>
        </w:tabs>
        <w:ind w:left="226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remonty instalacji gazowej;</w:t>
      </w:r>
    </w:p>
    <w:p w:rsidR="00DC2F73" w:rsidRPr="00195484" w:rsidRDefault="005B4DA3" w:rsidP="00501AD4">
      <w:pPr>
        <w:numPr>
          <w:ilvl w:val="0"/>
          <w:numId w:val="37"/>
        </w:numPr>
        <w:tabs>
          <w:tab w:val="left" w:pos="2268"/>
        </w:tabs>
        <w:ind w:left="226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remonty instalacji elektrycznej;</w:t>
      </w:r>
    </w:p>
    <w:p w:rsidR="00DC2F73" w:rsidRPr="00195484" w:rsidRDefault="00DC2F73" w:rsidP="00501AD4">
      <w:pPr>
        <w:numPr>
          <w:ilvl w:val="0"/>
          <w:numId w:val="37"/>
        </w:numPr>
        <w:tabs>
          <w:tab w:val="left" w:pos="2268"/>
        </w:tabs>
        <w:ind w:left="226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remonty instalacji </w:t>
      </w:r>
      <w:proofErr w:type="spellStart"/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wod</w:t>
      </w:r>
      <w:proofErr w:type="spellEnd"/>
      <w:r w:rsidR="005A5CFB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A5CFB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kan</w:t>
      </w:r>
      <w:r w:rsidR="005A5CFB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C2F73" w:rsidRPr="00195484" w:rsidRDefault="005B4DA3" w:rsidP="00501AD4">
      <w:pPr>
        <w:numPr>
          <w:ilvl w:val="0"/>
          <w:numId w:val="37"/>
        </w:numPr>
        <w:tabs>
          <w:tab w:val="left" w:pos="2268"/>
        </w:tabs>
        <w:ind w:left="226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remonty zduńskie;</w:t>
      </w:r>
    </w:p>
    <w:p w:rsidR="00DC2F73" w:rsidRPr="00195484" w:rsidRDefault="00DC2F73" w:rsidP="00501AD4">
      <w:pPr>
        <w:numPr>
          <w:ilvl w:val="0"/>
          <w:numId w:val="37"/>
        </w:numPr>
        <w:tabs>
          <w:tab w:val="left" w:pos="2268"/>
        </w:tabs>
        <w:ind w:left="226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remonty malarskie.</w:t>
      </w:r>
    </w:p>
    <w:p w:rsidR="00315E74" w:rsidRPr="00195484" w:rsidRDefault="00315E74" w:rsidP="00501AD4">
      <w:pPr>
        <w:numPr>
          <w:ilvl w:val="0"/>
          <w:numId w:val="38"/>
        </w:numPr>
        <w:tabs>
          <w:tab w:val="left" w:pos="1843"/>
        </w:tabs>
        <w:ind w:left="1843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prace remontowe wykonywane będą przede wszystkim ze środków bieżących (czynsze, wpływy ze sprzedaży mieszkań)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315E74" w:rsidRPr="00195484" w:rsidRDefault="00DC2F73" w:rsidP="00501AD4">
      <w:pPr>
        <w:numPr>
          <w:ilvl w:val="0"/>
          <w:numId w:val="38"/>
        </w:numPr>
        <w:tabs>
          <w:tab w:val="left" w:pos="1843"/>
        </w:tabs>
        <w:ind w:left="1843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 w:rsidR="00315E74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otrzeby remontowe gminnego zasobu mieszkaniowego w zakresie rzeczowym przedstawia tabela</w:t>
      </w:r>
      <w:r w:rsidR="00B97E9C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B52EE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B97E9C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0544F" w:rsidRPr="00195484" w:rsidRDefault="0010544F" w:rsidP="00B97E9C">
      <w:pPr>
        <w:tabs>
          <w:tab w:val="left" w:pos="993"/>
          <w:tab w:val="left" w:pos="1276"/>
        </w:tabs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9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"/>
        <w:gridCol w:w="8410"/>
      </w:tblGrid>
      <w:tr w:rsidR="00B97E9C" w:rsidRPr="00195484" w:rsidTr="00501AD4">
        <w:tc>
          <w:tcPr>
            <w:tcW w:w="997" w:type="dxa"/>
          </w:tcPr>
          <w:p w:rsidR="00B97E9C" w:rsidRPr="00195484" w:rsidRDefault="00B97E9C" w:rsidP="00D3409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Tabela </w:t>
            </w:r>
            <w:r w:rsidR="00D3409E"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414" w:type="dxa"/>
          </w:tcPr>
          <w:p w:rsidR="00B97E9C" w:rsidRPr="00195484" w:rsidRDefault="00B97E9C" w:rsidP="00501AD4">
            <w:pPr>
              <w:autoSpaceDE w:val="0"/>
              <w:autoSpaceDN w:val="0"/>
              <w:adjustRightInd w:val="0"/>
              <w:ind w:left="-8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Potrzeby remontowe gminnego zasobu mieszkaniowego w zakresie rzeczowym.</w:t>
            </w:r>
          </w:p>
        </w:tc>
      </w:tr>
    </w:tbl>
    <w:p w:rsidR="00B97E9C" w:rsidRPr="00195484" w:rsidRDefault="00B97E9C" w:rsidP="00B97E9C">
      <w:pPr>
        <w:tabs>
          <w:tab w:val="left" w:pos="993"/>
          <w:tab w:val="left" w:pos="1276"/>
        </w:tabs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10231" w:type="dxa"/>
        <w:tblInd w:w="34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61"/>
        <w:gridCol w:w="838"/>
        <w:gridCol w:w="838"/>
        <w:gridCol w:w="838"/>
        <w:gridCol w:w="841"/>
        <w:gridCol w:w="964"/>
        <w:gridCol w:w="851"/>
      </w:tblGrid>
      <w:tr w:rsidR="003F6FE1" w:rsidRPr="00195484" w:rsidTr="00A84B28">
        <w:trPr>
          <w:trHeight w:val="240"/>
        </w:trPr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left="24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bookmarkStart w:id="10" w:name="_Hlk63845844"/>
            <w:r w:rsidRPr="00195484">
              <w:rPr>
                <w:rFonts w:ascii="Times New Roman" w:eastAsia="Times New Roman" w:hAnsi="Times New Roman" w:cs="Times New Roman"/>
                <w:b/>
                <w:color w:val="000000"/>
              </w:rPr>
              <w:t>Rok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</w:rPr>
              <w:t>2022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</w:rPr>
              <w:t>2023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</w:rPr>
              <w:t>2024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</w:rPr>
              <w:t>2025</w:t>
            </w:r>
          </w:p>
        </w:tc>
        <w:tc>
          <w:tcPr>
            <w:tcW w:w="96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</w:rPr>
              <w:t>2026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</w:rPr>
              <w:t>2027</w:t>
            </w:r>
          </w:p>
        </w:tc>
      </w:tr>
      <w:tr w:rsidR="003F6FE1" w:rsidRPr="00195484" w:rsidTr="00A84B28">
        <w:trPr>
          <w:trHeight w:val="220"/>
        </w:trPr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ind w:left="12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</w:rPr>
              <w:t>Ogółem</w:t>
            </w:r>
            <w:r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[zł]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2 500 000 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2 500 000 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2 500 000 </w:t>
            </w:r>
          </w:p>
        </w:tc>
        <w:tc>
          <w:tcPr>
            <w:tcW w:w="0" w:type="auto"/>
            <w:tcBorders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2 500 000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2 500 000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</w:rPr>
              <w:t>2 500 000</w:t>
            </w:r>
          </w:p>
        </w:tc>
      </w:tr>
      <w:tr w:rsidR="003F6FE1" w:rsidRPr="00195484" w:rsidTr="00A84B28">
        <w:trPr>
          <w:trHeight w:val="243"/>
        </w:trPr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ind w:left="120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w tym: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F6FE1" w:rsidRPr="00195484" w:rsidTr="00A84B28">
        <w:trPr>
          <w:trHeight w:val="220"/>
        </w:trPr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ind w:left="120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stolarskie (okna i drzwi)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100 000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100 000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100 000</w:t>
            </w:r>
          </w:p>
        </w:tc>
        <w:tc>
          <w:tcPr>
            <w:tcW w:w="0" w:type="auto"/>
            <w:tcBorders>
              <w:top w:val="single" w:sz="2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100 000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100 000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100 000</w:t>
            </w:r>
          </w:p>
        </w:tc>
      </w:tr>
      <w:tr w:rsidR="003F6FE1" w:rsidRPr="00195484" w:rsidTr="00A84B28">
        <w:trPr>
          <w:trHeight w:val="220"/>
        </w:trPr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left="120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zduńskie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130 000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130 000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130 000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130 000</w:t>
            </w:r>
          </w:p>
        </w:tc>
        <w:tc>
          <w:tcPr>
            <w:tcW w:w="96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130 000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130 000</w:t>
            </w:r>
          </w:p>
        </w:tc>
      </w:tr>
      <w:tr w:rsidR="003F6FE1" w:rsidRPr="00195484" w:rsidTr="00A84B28">
        <w:trPr>
          <w:trHeight w:val="220"/>
        </w:trPr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left="120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 xml:space="preserve">instalatorskie </w:t>
            </w:r>
            <w:r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>(elektryczne, wod.-kan., c.o. i gaz)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50 000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50 000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50 000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50 000</w:t>
            </w:r>
          </w:p>
        </w:tc>
        <w:tc>
          <w:tcPr>
            <w:tcW w:w="964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50 000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50 000</w:t>
            </w:r>
          </w:p>
        </w:tc>
      </w:tr>
      <w:tr w:rsidR="003F6FE1" w:rsidRPr="00195484" w:rsidTr="00A84B28">
        <w:trPr>
          <w:trHeight w:val="220"/>
        </w:trPr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left="120"/>
              <w:rPr>
                <w:rFonts w:ascii="Times New Roman" w:eastAsia="Times New Roman" w:hAnsi="Times New Roman" w:cs="Times New Roman"/>
                <w:color w:val="000000"/>
                <w:spacing w:val="-8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pacing w:val="-8"/>
              </w:rPr>
              <w:t xml:space="preserve">budowlane </w:t>
            </w:r>
            <w:r w:rsidRPr="00195484">
              <w:rPr>
                <w:rFonts w:ascii="Times New Roman" w:eastAsia="Times New Roman" w:hAnsi="Times New Roman" w:cs="Times New Roman"/>
                <w:bCs/>
                <w:color w:val="000000"/>
                <w:spacing w:val="-8"/>
              </w:rPr>
              <w:t>(mur-tynk, dek-blach, malarskie, ciesielskie, ślusarskie)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820 000</w:t>
            </w:r>
          </w:p>
        </w:tc>
        <w:tc>
          <w:tcPr>
            <w:tcW w:w="0" w:type="auto"/>
            <w:shd w:val="clear" w:color="auto" w:fill="auto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820 000</w:t>
            </w:r>
          </w:p>
        </w:tc>
        <w:tc>
          <w:tcPr>
            <w:tcW w:w="0" w:type="auto"/>
            <w:shd w:val="clear" w:color="auto" w:fill="auto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820 000</w:t>
            </w:r>
          </w:p>
        </w:tc>
        <w:tc>
          <w:tcPr>
            <w:tcW w:w="0" w:type="auto"/>
            <w:shd w:val="clear" w:color="auto" w:fill="auto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820 000</w:t>
            </w:r>
          </w:p>
        </w:tc>
        <w:tc>
          <w:tcPr>
            <w:tcW w:w="964" w:type="dxa"/>
            <w:tcBorders>
              <w:right w:val="single" w:sz="4" w:space="0" w:color="auto"/>
            </w:tcBorders>
            <w:shd w:val="clear" w:color="auto" w:fill="auto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820 000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820 000</w:t>
            </w:r>
          </w:p>
        </w:tc>
      </w:tr>
      <w:tr w:rsidR="003F6FE1" w:rsidRPr="00195484" w:rsidTr="00A84B28">
        <w:trPr>
          <w:trHeight w:val="220"/>
        </w:trPr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left="120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konserwatorskie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400 000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400 000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400 000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400 000</w:t>
            </w:r>
          </w:p>
        </w:tc>
        <w:tc>
          <w:tcPr>
            <w:tcW w:w="964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400 000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400 000</w:t>
            </w:r>
          </w:p>
        </w:tc>
      </w:tr>
      <w:tr w:rsidR="003F6FE1" w:rsidRPr="00195484" w:rsidTr="00A84B28">
        <w:trPr>
          <w:trHeight w:val="220"/>
        </w:trPr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left="120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fundusz remontowy wspólnot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1 000 000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1 000 000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1 000 000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1 000 000</w:t>
            </w:r>
          </w:p>
        </w:tc>
        <w:tc>
          <w:tcPr>
            <w:tcW w:w="964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1 000 000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3F6FE1" w:rsidRPr="00195484" w:rsidRDefault="003F6FE1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1 000 000</w:t>
            </w:r>
          </w:p>
        </w:tc>
      </w:tr>
      <w:bookmarkEnd w:id="10"/>
    </w:tbl>
    <w:p w:rsidR="003F6FE1" w:rsidRPr="00195484" w:rsidRDefault="003F6FE1" w:rsidP="00B97E9C">
      <w:pPr>
        <w:tabs>
          <w:tab w:val="left" w:pos="993"/>
          <w:tab w:val="left" w:pos="1276"/>
        </w:tabs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501AD4">
      <w:pPr>
        <w:numPr>
          <w:ilvl w:val="0"/>
          <w:numId w:val="39"/>
        </w:numPr>
        <w:tabs>
          <w:tab w:val="left" w:pos="1418"/>
        </w:tabs>
        <w:ind w:left="141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Podstawą planowania wieloletniego procesu remontów budynków i lokali gminnych jest:</w:t>
      </w:r>
    </w:p>
    <w:p w:rsidR="00DC075A" w:rsidRPr="00195484" w:rsidRDefault="00DC075A" w:rsidP="00501AD4">
      <w:pPr>
        <w:numPr>
          <w:ilvl w:val="0"/>
          <w:numId w:val="10"/>
        </w:numPr>
        <w:tabs>
          <w:tab w:val="left" w:pos="1843"/>
        </w:tabs>
        <w:ind w:left="1843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ocena stanu technicznego zasobów mieszkaniowych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C075A" w:rsidRPr="00195484" w:rsidRDefault="00DC075A" w:rsidP="00501AD4">
      <w:pPr>
        <w:numPr>
          <w:ilvl w:val="0"/>
          <w:numId w:val="10"/>
        </w:numPr>
        <w:tabs>
          <w:tab w:val="left" w:pos="1843"/>
        </w:tabs>
        <w:ind w:left="1843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analiza potrzeb remontowych z uwzględnieniem określonych standardów budynków, l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okali mieszkalnych i socjalnych;</w:t>
      </w:r>
    </w:p>
    <w:p w:rsidR="00DC075A" w:rsidRPr="00195484" w:rsidRDefault="00DC075A" w:rsidP="00501AD4">
      <w:pPr>
        <w:numPr>
          <w:ilvl w:val="0"/>
          <w:numId w:val="10"/>
        </w:numPr>
        <w:tabs>
          <w:tab w:val="left" w:pos="1843"/>
        </w:tabs>
        <w:ind w:left="1843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rognozowanie wszystkich kosztów;</w:t>
      </w:r>
    </w:p>
    <w:p w:rsidR="00DC075A" w:rsidRPr="00195484" w:rsidRDefault="0001060B" w:rsidP="00501AD4">
      <w:pPr>
        <w:numPr>
          <w:ilvl w:val="0"/>
          <w:numId w:val="10"/>
        </w:numPr>
        <w:tabs>
          <w:tab w:val="left" w:pos="1843"/>
        </w:tabs>
        <w:ind w:left="1843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o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kreślenie możliwości finansowania zadań remontowych wskazanych do wykonania.</w:t>
      </w:r>
    </w:p>
    <w:p w:rsidR="00DC075A" w:rsidRPr="00195484" w:rsidRDefault="00DC075A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2F73" w:rsidP="00B97E9C">
      <w:pPr>
        <w:ind w:left="141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01060B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Potrzeby remontowe budynków i lokali wynikają z konieczności:</w:t>
      </w:r>
    </w:p>
    <w:p w:rsidR="00DC075A" w:rsidRPr="00195484" w:rsidRDefault="00DC075A" w:rsidP="00501AD4">
      <w:pPr>
        <w:numPr>
          <w:ilvl w:val="0"/>
          <w:numId w:val="11"/>
        </w:numPr>
        <w:tabs>
          <w:tab w:val="left" w:pos="980"/>
        </w:tabs>
        <w:ind w:left="1843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utrzymania stanu technicznego na poziomie zapewniającym bezpieczeństwo ludzi </w:t>
      </w:r>
      <w:r w:rsidR="005E71B6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i mienia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C075A" w:rsidRPr="00195484" w:rsidRDefault="00DC075A" w:rsidP="00501AD4">
      <w:pPr>
        <w:numPr>
          <w:ilvl w:val="0"/>
          <w:numId w:val="11"/>
        </w:numPr>
        <w:tabs>
          <w:tab w:val="left" w:pos="991"/>
        </w:tabs>
        <w:ind w:left="1843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zapewnienia użytkowania budynku i znajdujących się w nim pomieszczeń zgodnie </w:t>
      </w:r>
      <w:r w:rsidR="002E605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z przeznaczeniem, a w szczególności zapewnienie warunków umożliwiających zaopatrzenie w wodę, gaz, energię cieplną, energię elektryczną, odprowadzanie ścieków, usuwanie odpadów stałych oraz ochronę przeciwpożarową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C075A" w:rsidRPr="00195484" w:rsidRDefault="00DC075A" w:rsidP="00501AD4">
      <w:pPr>
        <w:numPr>
          <w:ilvl w:val="0"/>
          <w:numId w:val="11"/>
        </w:numPr>
        <w:tabs>
          <w:tab w:val="left" w:pos="980"/>
        </w:tabs>
        <w:ind w:left="1843" w:hanging="425"/>
        <w:jc w:val="both"/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zapewnienia możliwości racjonalizacji wykorzystania energii (działania termomodernizacyjne)</w:t>
      </w:r>
      <w:r w:rsidR="005B4DA3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;</w:t>
      </w:r>
    </w:p>
    <w:p w:rsidR="002E6059" w:rsidRPr="00195484" w:rsidRDefault="00DC075A" w:rsidP="00501AD4">
      <w:pPr>
        <w:numPr>
          <w:ilvl w:val="0"/>
          <w:numId w:val="11"/>
        </w:numPr>
        <w:tabs>
          <w:tab w:val="left" w:pos="980"/>
        </w:tabs>
        <w:ind w:left="1843" w:hanging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utrzymania wymaganego stanu estetycznego budynku.</w:t>
      </w:r>
    </w:p>
    <w:p w:rsidR="002E6059" w:rsidRPr="00195484" w:rsidRDefault="002E6059" w:rsidP="00B97E9C">
      <w:pPr>
        <w:tabs>
          <w:tab w:val="left" w:pos="980"/>
        </w:tabs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501AD4">
      <w:pPr>
        <w:numPr>
          <w:ilvl w:val="0"/>
          <w:numId w:val="25"/>
        </w:numPr>
        <w:tabs>
          <w:tab w:val="left" w:pos="1418"/>
        </w:tabs>
        <w:ind w:left="141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Zarządzający mieszkaniowym zasobem gminy dokonuje przeglądów mieszkań i budynków komunalnych, na ich podstawie określa koszty remontów oraz przygotowuje roczne plany rzeczowo</w:t>
      </w:r>
      <w:r w:rsidR="003B7CA1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3B7CA1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finansowe przewidywanych remontów. Przy określaniu zakresu prac remontowych w poszczególnych rodzajach robót zarządzający bierze pod uwagę obowiązki najemcy jak i wynajmującego.</w:t>
      </w:r>
    </w:p>
    <w:p w:rsidR="0073718B" w:rsidRPr="00195484" w:rsidRDefault="0073718B" w:rsidP="00B97E9C">
      <w:pPr>
        <w:tabs>
          <w:tab w:val="left" w:pos="1418"/>
        </w:tabs>
        <w:ind w:left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10729" w:rsidRPr="00195484" w:rsidRDefault="002F28E3" w:rsidP="00501AD4">
      <w:pPr>
        <w:numPr>
          <w:ilvl w:val="0"/>
          <w:numId w:val="25"/>
        </w:numPr>
        <w:tabs>
          <w:tab w:val="left" w:pos="1418"/>
        </w:tabs>
        <w:ind w:left="141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1" w:name="_Hlk63845792"/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Z</w:t>
      </w:r>
      <w:r w:rsidR="00110729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akres robót remontowych wykonywanych w </w:t>
      </w: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latach 2019 i </w:t>
      </w:r>
      <w:r w:rsidR="00110729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2020 r.</w:t>
      </w:r>
      <w:r w:rsidR="00B97E9C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przedstawiono w tabeli </w:t>
      </w:r>
      <w:r w:rsidR="00EB52EE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</w:t>
      </w:r>
      <w:r w:rsidR="00B97E9C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B97E9C" w:rsidRPr="00195484" w:rsidRDefault="00B97E9C" w:rsidP="00B97E9C">
      <w:pPr>
        <w:tabs>
          <w:tab w:val="left" w:pos="1418"/>
        </w:tabs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9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"/>
        <w:gridCol w:w="8410"/>
      </w:tblGrid>
      <w:tr w:rsidR="00B97E9C" w:rsidRPr="00195484" w:rsidTr="00501AD4">
        <w:tc>
          <w:tcPr>
            <w:tcW w:w="997" w:type="dxa"/>
          </w:tcPr>
          <w:p w:rsidR="00B97E9C" w:rsidRPr="00195484" w:rsidRDefault="00B97E9C" w:rsidP="00D3409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Tabela </w:t>
            </w:r>
            <w:r w:rsidR="00D3409E"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414" w:type="dxa"/>
          </w:tcPr>
          <w:p w:rsidR="00B97E9C" w:rsidRPr="00195484" w:rsidRDefault="00B97E9C" w:rsidP="00501AD4">
            <w:pPr>
              <w:autoSpaceDE w:val="0"/>
              <w:autoSpaceDN w:val="0"/>
              <w:adjustRightInd w:val="0"/>
              <w:ind w:left="-8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Potrzeby remontowe gminnego zasobu mieszkaniowego w zakresie rzeczowym.</w:t>
            </w:r>
          </w:p>
        </w:tc>
      </w:tr>
    </w:tbl>
    <w:p w:rsidR="00B97E9C" w:rsidRPr="00195484" w:rsidRDefault="00B97E9C" w:rsidP="00EB52EE">
      <w:pPr>
        <w:pStyle w:val="Akapitzli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81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8"/>
        <w:gridCol w:w="1285"/>
        <w:gridCol w:w="1285"/>
      </w:tblGrid>
      <w:tr w:rsidR="0073718B" w:rsidRPr="00195484" w:rsidTr="002C0BF2">
        <w:trPr>
          <w:trHeight w:val="240"/>
        </w:trPr>
        <w:tc>
          <w:tcPr>
            <w:tcW w:w="6708" w:type="dxa"/>
            <w:shd w:val="clear" w:color="auto" w:fill="auto"/>
            <w:vAlign w:val="bottom"/>
          </w:tcPr>
          <w:p w:rsidR="002F28E3" w:rsidRPr="00195484" w:rsidRDefault="002F28E3" w:rsidP="00B97E9C">
            <w:pPr>
              <w:ind w:left="3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Rok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2F28E3" w:rsidRPr="00195484" w:rsidRDefault="002F28E3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2F28E3" w:rsidRPr="00195484" w:rsidRDefault="002F28E3" w:rsidP="00B97E9C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2020</w:t>
            </w:r>
          </w:p>
        </w:tc>
      </w:tr>
      <w:tr w:rsidR="0073718B" w:rsidRPr="00195484" w:rsidTr="002C0BF2">
        <w:trPr>
          <w:trHeight w:val="220"/>
        </w:trPr>
        <w:tc>
          <w:tcPr>
            <w:tcW w:w="6708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2F28E3" w:rsidRPr="00195484" w:rsidRDefault="002F28E3" w:rsidP="00B97E9C">
            <w:pPr>
              <w:ind w:left="12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Ogółem</w:t>
            </w:r>
            <w:r w:rsidR="0073718B" w:rsidRPr="00195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73718B"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>[zł]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2F28E3" w:rsidRPr="00195484" w:rsidRDefault="002F28E3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2 299 715,11 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2F28E3" w:rsidRPr="00195484" w:rsidRDefault="002F28E3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2 483 903,90 </w:t>
            </w:r>
          </w:p>
        </w:tc>
      </w:tr>
      <w:tr w:rsidR="0073718B" w:rsidRPr="00195484" w:rsidTr="002C0BF2">
        <w:trPr>
          <w:trHeight w:val="243"/>
        </w:trPr>
        <w:tc>
          <w:tcPr>
            <w:tcW w:w="670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2F28E3" w:rsidRPr="00195484" w:rsidRDefault="002F28E3" w:rsidP="00B97E9C">
            <w:pPr>
              <w:ind w:lef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 tym: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2F28E3" w:rsidRPr="00195484" w:rsidRDefault="002F28E3" w:rsidP="00B97E9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2F28E3" w:rsidRPr="00195484" w:rsidRDefault="002F28E3" w:rsidP="00B97E9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3718B" w:rsidRPr="00195484" w:rsidTr="002C0BF2">
        <w:trPr>
          <w:trHeight w:val="220"/>
        </w:trPr>
        <w:tc>
          <w:tcPr>
            <w:tcW w:w="6708" w:type="dxa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2F28E3" w:rsidRPr="00195484" w:rsidRDefault="002F28E3" w:rsidP="00B97E9C">
            <w:pPr>
              <w:ind w:lef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stolarskie (okna i drzwi)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2F28E3" w:rsidRPr="00195484" w:rsidRDefault="002F28E3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42 925,35 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2F28E3" w:rsidRPr="00195484" w:rsidRDefault="002F28E3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131 231,58 </w:t>
            </w:r>
          </w:p>
        </w:tc>
      </w:tr>
      <w:tr w:rsidR="0073718B" w:rsidRPr="00195484" w:rsidTr="002C0BF2">
        <w:trPr>
          <w:trHeight w:val="220"/>
        </w:trPr>
        <w:tc>
          <w:tcPr>
            <w:tcW w:w="6708" w:type="dxa"/>
            <w:shd w:val="clear" w:color="auto" w:fill="auto"/>
            <w:vAlign w:val="bottom"/>
          </w:tcPr>
          <w:p w:rsidR="002F28E3" w:rsidRPr="00195484" w:rsidRDefault="002F28E3" w:rsidP="00B97E9C">
            <w:pPr>
              <w:ind w:lef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zduńskie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2F28E3" w:rsidRPr="00195484" w:rsidRDefault="002F28E3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138 648,73 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2F28E3" w:rsidRPr="00195484" w:rsidRDefault="002F28E3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136 775,77 </w:t>
            </w:r>
          </w:p>
        </w:tc>
      </w:tr>
      <w:tr w:rsidR="0073718B" w:rsidRPr="00195484" w:rsidTr="002C0BF2">
        <w:trPr>
          <w:trHeight w:val="220"/>
        </w:trPr>
        <w:tc>
          <w:tcPr>
            <w:tcW w:w="6708" w:type="dxa"/>
            <w:shd w:val="clear" w:color="auto" w:fill="auto"/>
            <w:vAlign w:val="bottom"/>
          </w:tcPr>
          <w:p w:rsidR="002F28E3" w:rsidRPr="00195484" w:rsidRDefault="002F28E3" w:rsidP="00B97E9C">
            <w:pPr>
              <w:ind w:lef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instalatorskie </w:t>
            </w:r>
            <w:r w:rsidRPr="00195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(elektryczne, wod.-kan., c.o. i gaz)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2F28E3" w:rsidRPr="00195484" w:rsidRDefault="002F28E3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55 691,83 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2F28E3" w:rsidRPr="00195484" w:rsidRDefault="002F28E3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48 249,45 </w:t>
            </w:r>
          </w:p>
        </w:tc>
      </w:tr>
      <w:tr w:rsidR="0073718B" w:rsidRPr="00195484" w:rsidTr="002C0BF2">
        <w:trPr>
          <w:trHeight w:val="220"/>
        </w:trPr>
        <w:tc>
          <w:tcPr>
            <w:tcW w:w="6708" w:type="dxa"/>
            <w:shd w:val="clear" w:color="auto" w:fill="auto"/>
            <w:vAlign w:val="bottom"/>
          </w:tcPr>
          <w:p w:rsidR="002F28E3" w:rsidRPr="00195484" w:rsidRDefault="002F28E3" w:rsidP="00B97E9C">
            <w:pPr>
              <w:ind w:lef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budowlane </w:t>
            </w:r>
            <w:r w:rsidRPr="00195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(mur-tynk, dek-blach, malarskie, ciesielskie, ślusarskie)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2F28E3" w:rsidRPr="00195484" w:rsidRDefault="002F28E3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697 851,34 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2F28E3" w:rsidRPr="00195484" w:rsidRDefault="002F28E3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793 929,08 </w:t>
            </w:r>
          </w:p>
        </w:tc>
      </w:tr>
      <w:tr w:rsidR="0073718B" w:rsidRPr="00195484" w:rsidTr="002C0BF2">
        <w:trPr>
          <w:trHeight w:val="220"/>
        </w:trPr>
        <w:tc>
          <w:tcPr>
            <w:tcW w:w="6708" w:type="dxa"/>
            <w:shd w:val="clear" w:color="auto" w:fill="auto"/>
            <w:vAlign w:val="bottom"/>
          </w:tcPr>
          <w:p w:rsidR="002F28E3" w:rsidRPr="00195484" w:rsidRDefault="002F28E3" w:rsidP="00B97E9C">
            <w:pPr>
              <w:ind w:lef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konserwatorskie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2F28E3" w:rsidRPr="00195484" w:rsidRDefault="002F28E3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328</w:t>
            </w:r>
            <w:r w:rsidR="001F743D"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412,39 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2F28E3" w:rsidRPr="00195484" w:rsidRDefault="002F28E3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463 844,61 </w:t>
            </w:r>
          </w:p>
        </w:tc>
      </w:tr>
      <w:tr w:rsidR="0073718B" w:rsidRPr="00195484" w:rsidTr="002C0BF2">
        <w:trPr>
          <w:trHeight w:val="220"/>
        </w:trPr>
        <w:tc>
          <w:tcPr>
            <w:tcW w:w="6708" w:type="dxa"/>
            <w:shd w:val="clear" w:color="auto" w:fill="auto"/>
            <w:vAlign w:val="bottom"/>
          </w:tcPr>
          <w:p w:rsidR="002F28E3" w:rsidRPr="00195484" w:rsidRDefault="002F28E3" w:rsidP="00B97E9C">
            <w:pPr>
              <w:ind w:lef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fundusz remontowy wspólnot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2F28E3" w:rsidRPr="00195484" w:rsidRDefault="001F743D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1 036 185,47 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2F28E3" w:rsidRPr="00195484" w:rsidRDefault="002F28E3" w:rsidP="00B97E9C">
            <w:pPr>
              <w:ind w:right="2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909 873,41 </w:t>
            </w:r>
          </w:p>
        </w:tc>
      </w:tr>
    </w:tbl>
    <w:bookmarkEnd w:id="11"/>
    <w:p w:rsidR="00DC075A" w:rsidRPr="00195484" w:rsidRDefault="00DC075A" w:rsidP="002B09D1">
      <w:pPr>
        <w:spacing w:before="600"/>
        <w:ind w:right="-49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Rozdział 4.</w:t>
      </w:r>
    </w:p>
    <w:p w:rsidR="00DC075A" w:rsidRPr="00195484" w:rsidRDefault="00DC075A" w:rsidP="00B97E9C">
      <w:pPr>
        <w:ind w:right="-49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Planowana sprzedaż lokali w kolejnych latach</w:t>
      </w:r>
    </w:p>
    <w:p w:rsidR="00DC075A" w:rsidRPr="00195484" w:rsidRDefault="00DC075A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15ECC" w:rsidRPr="00195484" w:rsidRDefault="00B244C7" w:rsidP="00501AD4">
      <w:pPr>
        <w:numPr>
          <w:ilvl w:val="0"/>
          <w:numId w:val="12"/>
        </w:numPr>
        <w:tabs>
          <w:tab w:val="left" w:pos="709"/>
          <w:tab w:val="left" w:pos="993"/>
        </w:tabs>
        <w:ind w:left="1276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="003B7CA1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3B7CA1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3B7CA1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bookmarkStart w:id="12" w:name="_Hlk63846010"/>
      <w:r w:rsidR="00815ECC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2019 r. sprzedano 5 lokali mieszkalnych. Natomiast w roku 2020 sprzedanych zostało </w:t>
      </w:r>
      <w:r w:rsidR="00815ECC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ich </w:t>
      </w:r>
      <w:r w:rsidR="00815ECC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19.</w:t>
      </w:r>
    </w:p>
    <w:p w:rsidR="00414439" w:rsidRPr="00195484" w:rsidRDefault="00414439" w:rsidP="00B97E9C">
      <w:pPr>
        <w:tabs>
          <w:tab w:val="left" w:pos="709"/>
          <w:tab w:val="left" w:pos="993"/>
        </w:tabs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C075A" w:rsidRPr="00195484" w:rsidRDefault="00DC075A" w:rsidP="00501AD4">
      <w:pPr>
        <w:numPr>
          <w:ilvl w:val="0"/>
          <w:numId w:val="44"/>
        </w:numPr>
        <w:tabs>
          <w:tab w:val="left" w:pos="709"/>
          <w:tab w:val="left" w:pos="1276"/>
        </w:tabs>
        <w:ind w:left="1276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Planuje się sprzedaż lokali mieszkalnych w latach </w:t>
      </w:r>
      <w:r w:rsidR="00980B42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 w:rsidR="00C0032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- 202</w:t>
      </w:r>
      <w:r w:rsidR="00C4480C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wg poniższego zestawienia:</w:t>
      </w:r>
    </w:p>
    <w:p w:rsidR="00DC075A" w:rsidRPr="00195484" w:rsidRDefault="00DC075A" w:rsidP="00D3409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9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"/>
        <w:gridCol w:w="8410"/>
      </w:tblGrid>
      <w:tr w:rsidR="00D3409E" w:rsidRPr="00195484" w:rsidTr="00501AD4">
        <w:tc>
          <w:tcPr>
            <w:tcW w:w="997" w:type="dxa"/>
          </w:tcPr>
          <w:p w:rsidR="00D3409E" w:rsidRPr="00195484" w:rsidRDefault="00D3409E" w:rsidP="00D3409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Tabela 8.</w:t>
            </w:r>
          </w:p>
        </w:tc>
        <w:tc>
          <w:tcPr>
            <w:tcW w:w="8414" w:type="dxa"/>
          </w:tcPr>
          <w:p w:rsidR="00D3409E" w:rsidRPr="00195484" w:rsidRDefault="00D3409E" w:rsidP="00D3409E">
            <w:pPr>
              <w:autoSpaceDE w:val="0"/>
              <w:autoSpaceDN w:val="0"/>
              <w:adjustRightInd w:val="0"/>
              <w:ind w:left="-8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Plan sprzedaż lokali mieszkalnych w latach 2022 - 2027.</w:t>
            </w:r>
          </w:p>
        </w:tc>
      </w:tr>
    </w:tbl>
    <w:p w:rsidR="00D3409E" w:rsidRPr="00195484" w:rsidRDefault="00D3409E" w:rsidP="00D3409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25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59"/>
        <w:gridCol w:w="828"/>
        <w:gridCol w:w="829"/>
        <w:gridCol w:w="829"/>
        <w:gridCol w:w="829"/>
        <w:gridCol w:w="829"/>
        <w:gridCol w:w="829"/>
      </w:tblGrid>
      <w:tr w:rsidR="00AD2CC6" w:rsidRPr="00195484" w:rsidTr="00AD2CC6">
        <w:trPr>
          <w:trHeight w:val="240"/>
        </w:trPr>
        <w:tc>
          <w:tcPr>
            <w:tcW w:w="1559" w:type="dxa"/>
            <w:shd w:val="clear" w:color="auto" w:fill="auto"/>
            <w:vAlign w:val="bottom"/>
          </w:tcPr>
          <w:p w:rsidR="00AD2CC6" w:rsidRPr="00195484" w:rsidRDefault="00AD2CC6" w:rsidP="00B97E9C">
            <w:pPr>
              <w:ind w:left="1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Rok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AD2CC6" w:rsidRPr="00195484" w:rsidRDefault="00AD2CC6" w:rsidP="00B97E9C">
            <w:pPr>
              <w:ind w:right="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AD2CC6" w:rsidRPr="00195484" w:rsidRDefault="00AD2CC6" w:rsidP="00B97E9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AD2CC6" w:rsidRPr="00195484" w:rsidRDefault="00AD2CC6" w:rsidP="00B97E9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AD2CC6" w:rsidRPr="00195484" w:rsidRDefault="00AD2CC6" w:rsidP="00B97E9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829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829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2027</w:t>
            </w:r>
          </w:p>
        </w:tc>
      </w:tr>
      <w:tr w:rsidR="00AD2CC6" w:rsidRPr="00195484" w:rsidTr="00AD2CC6">
        <w:trPr>
          <w:trHeight w:val="220"/>
        </w:trPr>
        <w:tc>
          <w:tcPr>
            <w:tcW w:w="1559" w:type="dxa"/>
            <w:shd w:val="clear" w:color="auto" w:fill="auto"/>
            <w:vAlign w:val="bottom"/>
          </w:tcPr>
          <w:p w:rsidR="00AD2CC6" w:rsidRPr="00195484" w:rsidRDefault="00AD2CC6" w:rsidP="00B97E9C">
            <w:pPr>
              <w:ind w:lef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Liczba lokali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AD2CC6" w:rsidRPr="00195484" w:rsidRDefault="00AD2CC6" w:rsidP="00B97E9C">
            <w:pPr>
              <w:tabs>
                <w:tab w:val="left" w:pos="825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AD2CC6" w:rsidRPr="00195484" w:rsidRDefault="00AD2CC6" w:rsidP="00B97E9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AD2CC6" w:rsidRPr="00195484" w:rsidRDefault="00AD2CC6" w:rsidP="00B97E9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AD2CC6" w:rsidRPr="00195484" w:rsidRDefault="00AD2CC6" w:rsidP="00B97E9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29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29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bookmarkEnd w:id="12"/>
    </w:tbl>
    <w:p w:rsidR="00DC075A" w:rsidRPr="00195484" w:rsidRDefault="00DC075A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501AD4">
      <w:pPr>
        <w:numPr>
          <w:ilvl w:val="1"/>
          <w:numId w:val="47"/>
        </w:numPr>
        <w:tabs>
          <w:tab w:val="left" w:pos="1276"/>
        </w:tabs>
        <w:ind w:hanging="44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Główne założenia polityki sprzedaży mieszkań gminnych to:</w:t>
      </w:r>
    </w:p>
    <w:p w:rsidR="00DC075A" w:rsidRPr="00195484" w:rsidRDefault="00DC075A" w:rsidP="00501AD4">
      <w:pPr>
        <w:numPr>
          <w:ilvl w:val="0"/>
          <w:numId w:val="33"/>
        </w:numPr>
        <w:tabs>
          <w:tab w:val="left" w:pos="1701"/>
        </w:tabs>
        <w:ind w:left="1701" w:right="120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utrzymanie dotychczasowych warunków sprzedaży, poprzez zastosowanie bonifikat dla obecnych najemców lokali mieszkalnych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C075A" w:rsidRPr="00195484" w:rsidRDefault="00DC075A" w:rsidP="00501AD4">
      <w:pPr>
        <w:numPr>
          <w:ilvl w:val="0"/>
          <w:numId w:val="33"/>
        </w:numPr>
        <w:tabs>
          <w:tab w:val="left" w:pos="1701"/>
        </w:tabs>
        <w:ind w:left="1701" w:right="120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kontynuowanie sprzedaży lokali, w celu pełnej prywatyzacji budynków wspólnot mieszkaniowych, poprzez sprzedaż ostatnich lokali gminnych w budynku na rzecz obecnych najemców</w:t>
      </w:r>
      <w:r w:rsidR="00477C4E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10544F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wyłączenie ze sprzedaży lokali mieszkalnych w nowo wybudowanych budynkach mieszkalnych.</w:t>
      </w:r>
    </w:p>
    <w:p w:rsidR="00DC075A" w:rsidRPr="00195484" w:rsidRDefault="00DC075A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501AD4">
      <w:pPr>
        <w:numPr>
          <w:ilvl w:val="0"/>
          <w:numId w:val="48"/>
        </w:numPr>
        <w:tabs>
          <w:tab w:val="left" w:pos="1276"/>
        </w:tabs>
        <w:ind w:left="1276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Planowane do uzyskania efekty, związane ze sprzedażą lokali gminnych:</w:t>
      </w:r>
    </w:p>
    <w:p w:rsidR="00DC075A" w:rsidRPr="00195484" w:rsidRDefault="00DC075A" w:rsidP="00501AD4">
      <w:pPr>
        <w:numPr>
          <w:ilvl w:val="0"/>
          <w:numId w:val="13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dochody do budżetu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C075A" w:rsidRPr="00195484" w:rsidRDefault="00DC075A" w:rsidP="00501AD4">
      <w:pPr>
        <w:numPr>
          <w:ilvl w:val="0"/>
          <w:numId w:val="13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zmniejszenie kosztów utrzymania mieszkaniowego zasobu gminy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C075A" w:rsidRPr="00195484" w:rsidRDefault="00DC075A" w:rsidP="00501AD4">
      <w:pPr>
        <w:numPr>
          <w:ilvl w:val="0"/>
          <w:numId w:val="13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zmniejszenie kosztów remontów i modernizacji budynków wspólnot mieszkaniowych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C075A" w:rsidRPr="00195484" w:rsidRDefault="00DC075A" w:rsidP="00501AD4">
      <w:pPr>
        <w:numPr>
          <w:ilvl w:val="0"/>
          <w:numId w:val="13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pełna prywatyzacja budynków wspólnot mieszkaniowych, szczególnie z małym udziałem gminy.</w:t>
      </w:r>
    </w:p>
    <w:p w:rsidR="002E3661" w:rsidRPr="00195484" w:rsidRDefault="002E3661" w:rsidP="00B97E9C">
      <w:pPr>
        <w:tabs>
          <w:tab w:val="left" w:pos="1701"/>
        </w:tabs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3" w:name="_Hlk64451134"/>
    </w:p>
    <w:tbl>
      <w:tblPr>
        <w:tblW w:w="9642" w:type="dxa"/>
        <w:tblInd w:w="9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"/>
        <w:gridCol w:w="8645"/>
      </w:tblGrid>
      <w:tr w:rsidR="002E3661" w:rsidRPr="00195484" w:rsidTr="006F58A4">
        <w:tc>
          <w:tcPr>
            <w:tcW w:w="997" w:type="dxa"/>
          </w:tcPr>
          <w:p w:rsidR="002E3661" w:rsidRPr="00195484" w:rsidRDefault="002E3661" w:rsidP="00D3409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Tabela </w:t>
            </w:r>
            <w:r w:rsidR="00D3409E"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645" w:type="dxa"/>
          </w:tcPr>
          <w:p w:rsidR="002E3661" w:rsidRPr="00195484" w:rsidRDefault="002E3661" w:rsidP="00B97E9C">
            <w:pPr>
              <w:autoSpaceDE w:val="0"/>
              <w:autoSpaceDN w:val="0"/>
              <w:adjustRightInd w:val="0"/>
              <w:ind w:right="142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Wpływy ze sprzedaży mieszkań </w:t>
            </w:r>
            <w:r w:rsidR="00E07EFD"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stanowiących własność </w:t>
            </w:r>
            <w:r w:rsidR="003F2117"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ZGM Sp. z o. o. </w:t>
            </w:r>
            <w:r w:rsidRPr="0019548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w latach </w:t>
            </w:r>
            <w:r w:rsidR="00E07EFD" w:rsidRPr="0019548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br/>
            </w:r>
            <w:r w:rsidRPr="0019548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2016 - 2020.</w:t>
            </w:r>
          </w:p>
        </w:tc>
      </w:tr>
    </w:tbl>
    <w:p w:rsidR="006A646F" w:rsidRPr="00195484" w:rsidRDefault="006A646F" w:rsidP="00B97E9C">
      <w:pPr>
        <w:tabs>
          <w:tab w:val="left" w:pos="1701"/>
        </w:tabs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5"/>
        <w:gridCol w:w="2268"/>
      </w:tblGrid>
      <w:tr w:rsidR="002E3661" w:rsidRPr="00195484" w:rsidTr="00D3409E">
        <w:trPr>
          <w:trHeight w:val="276"/>
          <w:jc w:val="center"/>
        </w:trPr>
        <w:tc>
          <w:tcPr>
            <w:tcW w:w="995" w:type="dxa"/>
            <w:shd w:val="clear" w:color="auto" w:fill="auto"/>
            <w:vAlign w:val="center"/>
          </w:tcPr>
          <w:p w:rsidR="002E3661" w:rsidRPr="00195484" w:rsidRDefault="002E3661" w:rsidP="00B97E9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bookmarkStart w:id="14" w:name="_Hlk63846231"/>
            <w:r w:rsidRPr="0019548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Rok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E3661" w:rsidRPr="00195484" w:rsidRDefault="002E3661" w:rsidP="00B97E9C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Wpływy ze sprzedaży </w:t>
            </w:r>
            <w:r w:rsidRPr="0019548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[zł]</w:t>
            </w:r>
          </w:p>
        </w:tc>
      </w:tr>
      <w:tr w:rsidR="002E3661" w:rsidRPr="00195484" w:rsidTr="00D3409E">
        <w:trPr>
          <w:trHeight w:val="117"/>
          <w:jc w:val="center"/>
        </w:trPr>
        <w:tc>
          <w:tcPr>
            <w:tcW w:w="995" w:type="dxa"/>
            <w:shd w:val="clear" w:color="auto" w:fill="auto"/>
            <w:vAlign w:val="center"/>
          </w:tcPr>
          <w:p w:rsidR="002E3661" w:rsidRPr="00195484" w:rsidRDefault="002E3661" w:rsidP="00B97E9C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E3661" w:rsidRPr="00195484" w:rsidRDefault="003F2117" w:rsidP="00B97E9C">
            <w:pPr>
              <w:ind w:right="135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714 198,00</w:t>
            </w:r>
          </w:p>
        </w:tc>
      </w:tr>
      <w:tr w:rsidR="002E3661" w:rsidRPr="00195484" w:rsidTr="00D3409E">
        <w:trPr>
          <w:trHeight w:val="120"/>
          <w:jc w:val="center"/>
        </w:trPr>
        <w:tc>
          <w:tcPr>
            <w:tcW w:w="995" w:type="dxa"/>
            <w:shd w:val="clear" w:color="auto" w:fill="auto"/>
            <w:vAlign w:val="center"/>
          </w:tcPr>
          <w:p w:rsidR="002E3661" w:rsidRPr="00195484" w:rsidRDefault="002E3661" w:rsidP="00B97E9C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E3661" w:rsidRPr="00195484" w:rsidRDefault="003F2117" w:rsidP="00B97E9C">
            <w:pPr>
              <w:ind w:right="135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1 164 865,50</w:t>
            </w:r>
          </w:p>
        </w:tc>
      </w:tr>
      <w:tr w:rsidR="002E3661" w:rsidRPr="00195484" w:rsidTr="00D3409E">
        <w:trPr>
          <w:trHeight w:val="42"/>
          <w:jc w:val="center"/>
        </w:trPr>
        <w:tc>
          <w:tcPr>
            <w:tcW w:w="995" w:type="dxa"/>
            <w:shd w:val="clear" w:color="auto" w:fill="auto"/>
            <w:vAlign w:val="center"/>
          </w:tcPr>
          <w:p w:rsidR="002E3661" w:rsidRPr="00195484" w:rsidRDefault="002E3661" w:rsidP="00B97E9C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E3661" w:rsidRPr="00195484" w:rsidRDefault="003F2117" w:rsidP="00B97E9C">
            <w:pPr>
              <w:ind w:right="135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391 995,50</w:t>
            </w:r>
          </w:p>
        </w:tc>
      </w:tr>
      <w:tr w:rsidR="002E3661" w:rsidRPr="00195484" w:rsidTr="00D3409E">
        <w:trPr>
          <w:trHeight w:val="133"/>
          <w:jc w:val="center"/>
        </w:trPr>
        <w:tc>
          <w:tcPr>
            <w:tcW w:w="995" w:type="dxa"/>
            <w:shd w:val="clear" w:color="auto" w:fill="auto"/>
            <w:vAlign w:val="center"/>
          </w:tcPr>
          <w:p w:rsidR="002E3661" w:rsidRPr="00195484" w:rsidRDefault="002E3661" w:rsidP="00B97E9C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E3661" w:rsidRPr="00195484" w:rsidRDefault="00CF078E" w:rsidP="00B97E9C">
            <w:pPr>
              <w:ind w:right="135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373 984,00</w:t>
            </w:r>
          </w:p>
        </w:tc>
      </w:tr>
      <w:tr w:rsidR="002E3661" w:rsidRPr="00195484" w:rsidTr="00D3409E">
        <w:trPr>
          <w:trHeight w:val="133"/>
          <w:jc w:val="center"/>
        </w:trPr>
        <w:tc>
          <w:tcPr>
            <w:tcW w:w="995" w:type="dxa"/>
            <w:shd w:val="clear" w:color="auto" w:fill="auto"/>
            <w:vAlign w:val="center"/>
          </w:tcPr>
          <w:p w:rsidR="002E3661" w:rsidRPr="00195484" w:rsidRDefault="002E3661" w:rsidP="00B97E9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E3661" w:rsidRPr="00195484" w:rsidRDefault="00CF078E" w:rsidP="00B97E9C">
            <w:pPr>
              <w:ind w:right="135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1 291 746,00</w:t>
            </w:r>
          </w:p>
        </w:tc>
      </w:tr>
      <w:bookmarkEnd w:id="14"/>
    </w:tbl>
    <w:p w:rsidR="00DC075A" w:rsidRPr="00195484" w:rsidRDefault="00DC075A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bookmarkEnd w:id="13"/>
    <w:p w:rsidR="00597C72" w:rsidRPr="00195484" w:rsidRDefault="00597C72" w:rsidP="00B97E9C">
      <w:pPr>
        <w:ind w:right="-49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C075A" w:rsidRPr="00195484" w:rsidRDefault="00DC075A" w:rsidP="00B97E9C">
      <w:pPr>
        <w:ind w:right="-49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Rozdział 5.</w:t>
      </w:r>
    </w:p>
    <w:p w:rsidR="00DC075A" w:rsidRPr="00195484" w:rsidRDefault="00DC075A" w:rsidP="00B97E9C">
      <w:pPr>
        <w:ind w:right="-49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Zasady polityki czynszowej oraz warunki obniżania czynszu</w:t>
      </w:r>
    </w:p>
    <w:p w:rsidR="00DC075A" w:rsidRPr="00195484" w:rsidRDefault="00DC075A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82062" w:rsidRPr="00195484" w:rsidRDefault="00B244C7" w:rsidP="00501AD4">
      <w:pPr>
        <w:numPr>
          <w:ilvl w:val="0"/>
          <w:numId w:val="14"/>
        </w:numPr>
        <w:tabs>
          <w:tab w:val="left" w:pos="709"/>
          <w:tab w:val="left" w:pos="993"/>
        </w:tabs>
        <w:ind w:left="1276" w:right="120" w:hanging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7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477C4E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477C4E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E82062" w:rsidRPr="00195484">
        <w:rPr>
          <w:rFonts w:ascii="Times New Roman" w:eastAsia="Times New Roman" w:hAnsi="Times New Roman"/>
          <w:color w:val="000000"/>
          <w:sz w:val="24"/>
          <w:szCs w:val="24"/>
        </w:rPr>
        <w:t>Racjonalna polityka czynszowa Gminy Miejskiej Chojnice w latach 2022 - 202</w:t>
      </w:r>
      <w:r w:rsidR="00C4480C" w:rsidRPr="00195484">
        <w:rPr>
          <w:rFonts w:ascii="Times New Roman" w:eastAsia="Times New Roman" w:hAnsi="Times New Roman"/>
          <w:color w:val="000000"/>
          <w:sz w:val="24"/>
          <w:szCs w:val="24"/>
        </w:rPr>
        <w:t>7</w:t>
      </w:r>
      <w:r w:rsidR="00E82062" w:rsidRPr="00195484">
        <w:rPr>
          <w:rFonts w:ascii="Times New Roman" w:eastAsia="Times New Roman" w:hAnsi="Times New Roman"/>
          <w:color w:val="000000"/>
          <w:sz w:val="24"/>
          <w:szCs w:val="24"/>
        </w:rPr>
        <w:t xml:space="preserve"> powinna zmierzać do utrzymania zasobu mieszkaniowego na odpowiednim poziomie technicznym </w:t>
      </w:r>
      <w:r w:rsidR="00E82062" w:rsidRPr="00195484">
        <w:rPr>
          <w:rFonts w:ascii="Times New Roman" w:eastAsia="Times New Roman" w:hAnsi="Times New Roman"/>
          <w:color w:val="000000"/>
          <w:sz w:val="24"/>
          <w:szCs w:val="24"/>
        </w:rPr>
        <w:br/>
        <w:t xml:space="preserve">i estetycznym oraz do takiego kształtowania poziomu stawek czynszu, które zapewniłyby samowystarczalność finansową gospodarki mieszkaniowej, a w przyszłości wpłynęłyby </w:t>
      </w:r>
      <w:r w:rsidR="00E82062" w:rsidRPr="00195484">
        <w:rPr>
          <w:rFonts w:ascii="Times New Roman" w:eastAsia="Times New Roman" w:hAnsi="Times New Roman"/>
          <w:color w:val="000000"/>
          <w:sz w:val="24"/>
          <w:szCs w:val="24"/>
        </w:rPr>
        <w:br/>
        <w:t xml:space="preserve">na zmniejszenie dopłaty z budżetu do utrzymania gminnego zasobu mieszkaniowego. Wpływy z tytułu czynszu systematycznie powinny pokrywać nie tylko koszty bieżącego utrzymania budynków mieszkalnych, ale również zapewniać pozyskanie środków </w:t>
      </w:r>
      <w:r w:rsidR="008F21B2" w:rsidRPr="00195484">
        <w:rPr>
          <w:rFonts w:ascii="Times New Roman" w:eastAsia="Times New Roman" w:hAnsi="Times New Roman"/>
          <w:color w:val="000000"/>
          <w:sz w:val="24"/>
          <w:szCs w:val="24"/>
        </w:rPr>
        <w:br/>
      </w:r>
      <w:r w:rsidR="00E82062" w:rsidRPr="00195484">
        <w:rPr>
          <w:rFonts w:ascii="Times New Roman" w:eastAsia="Times New Roman" w:hAnsi="Times New Roman"/>
          <w:color w:val="000000"/>
          <w:sz w:val="24"/>
          <w:szCs w:val="24"/>
        </w:rPr>
        <w:t>na remonty.</w:t>
      </w:r>
    </w:p>
    <w:p w:rsidR="00E82062" w:rsidRPr="00195484" w:rsidRDefault="00E82062" w:rsidP="00B97E9C">
      <w:pPr>
        <w:tabs>
          <w:tab w:val="left" w:pos="1276"/>
        </w:tabs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104C4" w:rsidRPr="00195484" w:rsidRDefault="004104C4" w:rsidP="00501AD4">
      <w:pPr>
        <w:numPr>
          <w:ilvl w:val="0"/>
          <w:numId w:val="15"/>
        </w:numPr>
        <w:tabs>
          <w:tab w:val="left" w:pos="1276"/>
        </w:tabs>
        <w:ind w:left="1276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Czynsz, za lokale mieszkalne stanowiące mieszkaniowy zasób gminy, obowiązujący w dniu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1 stycznia 2021 r. może ulec wzrostowi nie więcej niż o 5</w:t>
      </w:r>
      <w:r w:rsidR="0020798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% w skali roku. Tak ustalony czynsz stanowi stawkę bazową.</w:t>
      </w:r>
    </w:p>
    <w:p w:rsidR="004104C4" w:rsidRPr="00195484" w:rsidRDefault="004104C4" w:rsidP="00B97E9C">
      <w:pPr>
        <w:tabs>
          <w:tab w:val="left" w:pos="1276"/>
        </w:tabs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4104C4" w:rsidP="00501AD4">
      <w:pPr>
        <w:numPr>
          <w:ilvl w:val="0"/>
          <w:numId w:val="15"/>
        </w:numPr>
        <w:tabs>
          <w:tab w:val="left" w:pos="1276"/>
        </w:tabs>
        <w:ind w:left="1276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Dla 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umów na lokale mieszkalne zawarte na podstawie wskazania Burmistrza Miasta </w:t>
      </w:r>
      <w:r w:rsidR="006E3A77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po wejściu w</w:t>
      </w:r>
      <w:r w:rsidR="00477C4E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życie uchwały ustala się czynsz w wysokości 3</w:t>
      </w:r>
      <w:r w:rsidR="00437C0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% wartości odtworzeniowej.</w:t>
      </w:r>
    </w:p>
    <w:p w:rsidR="00DC075A" w:rsidRPr="00195484" w:rsidRDefault="00DC075A" w:rsidP="00B97E9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501AD4">
      <w:pPr>
        <w:numPr>
          <w:ilvl w:val="0"/>
          <w:numId w:val="15"/>
        </w:numPr>
        <w:tabs>
          <w:tab w:val="left" w:pos="1276"/>
        </w:tabs>
        <w:ind w:left="1276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Dla mieszkań w budynkach wzniesionych po 2002 roku ustala się czynsz w wysokości 4</w:t>
      </w:r>
      <w:r w:rsidR="0020798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% wartości odtworzeniowej.</w:t>
      </w:r>
    </w:p>
    <w:p w:rsidR="00DC075A" w:rsidRPr="00195484" w:rsidRDefault="00DC075A" w:rsidP="00B97E9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501AD4">
      <w:pPr>
        <w:numPr>
          <w:ilvl w:val="0"/>
          <w:numId w:val="15"/>
        </w:numPr>
        <w:tabs>
          <w:tab w:val="left" w:pos="1276"/>
        </w:tabs>
        <w:ind w:left="1276" w:hanging="30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Czynsz może ulec wzrostowi nie więcej niż o 5</w:t>
      </w:r>
      <w:r w:rsidR="0020798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% w skali roku.</w:t>
      </w:r>
    </w:p>
    <w:p w:rsidR="00DC075A" w:rsidRPr="00195484" w:rsidRDefault="00DC075A" w:rsidP="00B97E9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501AD4">
      <w:pPr>
        <w:numPr>
          <w:ilvl w:val="0"/>
          <w:numId w:val="15"/>
        </w:numPr>
        <w:tabs>
          <w:tab w:val="left" w:pos="1276"/>
        </w:tabs>
        <w:ind w:left="1276" w:hanging="30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Stawka bazowa czynszu ulega obniżeniu przy uwzględnieniu następujących czynników:</w:t>
      </w:r>
    </w:p>
    <w:p w:rsidR="00DC075A" w:rsidRPr="00195484" w:rsidRDefault="00477C4E" w:rsidP="00501AD4">
      <w:pPr>
        <w:numPr>
          <w:ilvl w:val="0"/>
          <w:numId w:val="26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5" w:name="page5"/>
      <w:bookmarkEnd w:id="15"/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rupa I:</w:t>
      </w:r>
    </w:p>
    <w:p w:rsidR="00DC075A" w:rsidRPr="00195484" w:rsidRDefault="00DC075A" w:rsidP="00501AD4">
      <w:pPr>
        <w:numPr>
          <w:ilvl w:val="0"/>
          <w:numId w:val="27"/>
        </w:numPr>
        <w:tabs>
          <w:tab w:val="left" w:pos="2127"/>
        </w:tabs>
        <w:ind w:left="2127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mieszkanie wyposażone we wszystkie urządzenia bez c.o. 86</w:t>
      </w:r>
      <w:r w:rsidR="00437C0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% stawki bazowej;</w:t>
      </w:r>
    </w:p>
    <w:p w:rsidR="00DC075A" w:rsidRPr="00195484" w:rsidRDefault="00DC075A" w:rsidP="00501AD4">
      <w:pPr>
        <w:numPr>
          <w:ilvl w:val="0"/>
          <w:numId w:val="27"/>
        </w:numPr>
        <w:tabs>
          <w:tab w:val="left" w:pos="2127"/>
        </w:tabs>
        <w:ind w:left="2127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mieszkanie z łazienką i </w:t>
      </w:r>
      <w:proofErr w:type="spellStart"/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wc</w:t>
      </w:r>
      <w:proofErr w:type="spellEnd"/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, bez c.o. i gazu 73</w:t>
      </w:r>
      <w:r w:rsidR="00437C0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% stawki bazowej;</w:t>
      </w:r>
    </w:p>
    <w:p w:rsidR="00DC075A" w:rsidRPr="00195484" w:rsidRDefault="00DC075A" w:rsidP="00501AD4">
      <w:pPr>
        <w:numPr>
          <w:ilvl w:val="0"/>
          <w:numId w:val="27"/>
        </w:numPr>
        <w:tabs>
          <w:tab w:val="left" w:pos="2127"/>
        </w:tabs>
        <w:ind w:left="2127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mieszkanie tylko z </w:t>
      </w:r>
      <w:proofErr w:type="spellStart"/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wc</w:t>
      </w:r>
      <w:proofErr w:type="spellEnd"/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lub łazienką 59</w:t>
      </w:r>
      <w:r w:rsidR="00437C0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% stawki bazowej;</w:t>
      </w:r>
    </w:p>
    <w:p w:rsidR="00DC075A" w:rsidRPr="00195484" w:rsidRDefault="00DC075A" w:rsidP="00501AD4">
      <w:pPr>
        <w:numPr>
          <w:ilvl w:val="0"/>
          <w:numId w:val="27"/>
        </w:numPr>
        <w:tabs>
          <w:tab w:val="left" w:pos="2127"/>
        </w:tabs>
        <w:ind w:left="2127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mieszkanie z urządzeniami wodociągowymi i kanalizacją 45</w:t>
      </w:r>
      <w:r w:rsidR="00437C0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% stawki bazowej;</w:t>
      </w:r>
    </w:p>
    <w:p w:rsidR="00DC075A" w:rsidRPr="00195484" w:rsidRDefault="00DC075A" w:rsidP="00501AD4">
      <w:pPr>
        <w:numPr>
          <w:ilvl w:val="0"/>
          <w:numId w:val="27"/>
        </w:numPr>
        <w:tabs>
          <w:tab w:val="left" w:pos="2127"/>
        </w:tabs>
        <w:ind w:left="2127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mieszkanie bez urządzeń wodociągowych i kanalizacji 31</w:t>
      </w:r>
      <w:r w:rsidR="00437C0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% stawki bazowej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C075A" w:rsidRPr="00195484" w:rsidRDefault="006E3A77" w:rsidP="00501AD4">
      <w:pPr>
        <w:numPr>
          <w:ilvl w:val="0"/>
          <w:numId w:val="28"/>
        </w:numPr>
        <w:tabs>
          <w:tab w:val="left" w:pos="1701"/>
        </w:tabs>
        <w:ind w:left="1701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g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rupa II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zynniki dodatkowo obniżające stawkę czynszu:</w:t>
      </w:r>
    </w:p>
    <w:p w:rsidR="00DC075A" w:rsidRPr="00195484" w:rsidRDefault="00DC075A" w:rsidP="00501AD4">
      <w:pPr>
        <w:numPr>
          <w:ilvl w:val="1"/>
          <w:numId w:val="29"/>
        </w:numPr>
        <w:tabs>
          <w:tab w:val="left" w:pos="2127"/>
        </w:tabs>
        <w:ind w:left="2127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mieszkanie w budynku przeznaczonym do rozbiórki ze względu na zły stan techniczny 30</w:t>
      </w:r>
      <w:r w:rsidR="00437C0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% obniżki;</w:t>
      </w:r>
    </w:p>
    <w:p w:rsidR="00DC075A" w:rsidRPr="00195484" w:rsidRDefault="00DC075A" w:rsidP="00501AD4">
      <w:pPr>
        <w:numPr>
          <w:ilvl w:val="1"/>
          <w:numId w:val="29"/>
        </w:numPr>
        <w:tabs>
          <w:tab w:val="left" w:pos="2127"/>
        </w:tabs>
        <w:ind w:left="2127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mieszkanie w suterenie 30</w:t>
      </w:r>
      <w:r w:rsidR="00437C0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% obniżki;</w:t>
      </w:r>
    </w:p>
    <w:p w:rsidR="00DC075A" w:rsidRPr="00195484" w:rsidRDefault="00DC075A" w:rsidP="00501AD4">
      <w:pPr>
        <w:numPr>
          <w:ilvl w:val="1"/>
          <w:numId w:val="29"/>
        </w:numPr>
        <w:tabs>
          <w:tab w:val="left" w:pos="2127"/>
        </w:tabs>
        <w:ind w:left="2127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mieszkanie ze wspólną używalnością kuchni lub łazienki 30</w:t>
      </w:r>
      <w:r w:rsidR="00437C0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% 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obniżki;</w:t>
      </w:r>
    </w:p>
    <w:p w:rsidR="00DC075A" w:rsidRPr="00195484" w:rsidRDefault="00DC075A" w:rsidP="00501AD4">
      <w:pPr>
        <w:numPr>
          <w:ilvl w:val="1"/>
          <w:numId w:val="29"/>
        </w:numPr>
        <w:tabs>
          <w:tab w:val="left" w:pos="2127"/>
        </w:tabs>
        <w:ind w:left="2127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mieszkanie z kuchnią lub pokojem bez bezpośredniego oświ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etlenia naturalnego 30% obniżki;</w:t>
      </w:r>
    </w:p>
    <w:p w:rsidR="00DC075A" w:rsidRPr="00195484" w:rsidRDefault="00DC075A" w:rsidP="00501AD4">
      <w:pPr>
        <w:numPr>
          <w:ilvl w:val="1"/>
          <w:numId w:val="29"/>
        </w:numPr>
        <w:tabs>
          <w:tab w:val="left" w:pos="2127"/>
        </w:tabs>
        <w:ind w:left="2127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mieszkanie powyżej 5 kondygnacji w budynku bez windy 30</w:t>
      </w:r>
      <w:r w:rsidR="00437C0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% obniżki.</w:t>
      </w:r>
    </w:p>
    <w:p w:rsidR="00DC075A" w:rsidRPr="00195484" w:rsidRDefault="00DC075A" w:rsidP="00B97E9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501AD4">
      <w:pPr>
        <w:numPr>
          <w:ilvl w:val="0"/>
          <w:numId w:val="15"/>
        </w:numPr>
        <w:tabs>
          <w:tab w:val="left" w:pos="1276"/>
        </w:tabs>
        <w:ind w:left="1276" w:hanging="3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Obniżki, o której mowa w ust. </w:t>
      </w:r>
      <w:r w:rsidR="001E4767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pkt 2, dokonuje się od stawki standardowej dla poszczególnych wariantów. Stawka standardowa to stawka dla mieszkania z urządzeniami wodociągowymi i kanalizacyjnymi.</w:t>
      </w:r>
    </w:p>
    <w:p w:rsidR="006E3A77" w:rsidRPr="00195484" w:rsidRDefault="006E3A77" w:rsidP="00B97E9C">
      <w:pPr>
        <w:tabs>
          <w:tab w:val="left" w:pos="1276"/>
        </w:tabs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501AD4">
      <w:pPr>
        <w:numPr>
          <w:ilvl w:val="0"/>
          <w:numId w:val="15"/>
        </w:numPr>
        <w:tabs>
          <w:tab w:val="left" w:pos="1276"/>
        </w:tabs>
        <w:ind w:left="1276" w:hanging="3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Obniżenie stawki czynszowej na podstawie czynników z grupy II, o której mowa w ust. </w:t>
      </w:r>
      <w:r w:rsidR="001E4767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E3A77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pkt 2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może nastąpić tylko z tytułu jednego czynnika.</w:t>
      </w:r>
    </w:p>
    <w:p w:rsidR="00C71FA5" w:rsidRPr="00195484" w:rsidRDefault="00C71FA5" w:rsidP="00B97E9C">
      <w:pPr>
        <w:pStyle w:val="Akapitzli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501AD4">
      <w:pPr>
        <w:numPr>
          <w:ilvl w:val="0"/>
          <w:numId w:val="15"/>
        </w:numPr>
        <w:tabs>
          <w:tab w:val="left" w:pos="1276"/>
        </w:tabs>
        <w:ind w:left="1276" w:hanging="3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Czynsz najmu za lokale socjalne i tymczasowe pomieszczenia ustala się w wysokości 50</w:t>
      </w:r>
      <w:r w:rsidR="00437C0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% stawki najniższego czynszu obowiązującego w gminnym zasobie mieszkaniowym.</w:t>
      </w:r>
    </w:p>
    <w:p w:rsidR="00C71FA5" w:rsidRPr="00195484" w:rsidRDefault="00C71FA5" w:rsidP="00B97E9C">
      <w:pPr>
        <w:pStyle w:val="Akapitzli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501AD4">
      <w:pPr>
        <w:numPr>
          <w:ilvl w:val="0"/>
          <w:numId w:val="15"/>
        </w:numPr>
        <w:tabs>
          <w:tab w:val="left" w:pos="1418"/>
        </w:tabs>
        <w:ind w:left="141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Czynniki obniżające stawki czynszu nie dotyczą czynszu za lokale socjalne i tymczasowe pomieszczenia.</w:t>
      </w:r>
    </w:p>
    <w:p w:rsidR="00815ECC" w:rsidRPr="00195484" w:rsidRDefault="00815ECC" w:rsidP="00B97E9C">
      <w:pPr>
        <w:pStyle w:val="Akapitzli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15ECC" w:rsidRPr="00195484" w:rsidRDefault="00815ECC" w:rsidP="00501AD4">
      <w:pPr>
        <w:numPr>
          <w:ilvl w:val="0"/>
          <w:numId w:val="15"/>
        </w:numPr>
        <w:tabs>
          <w:tab w:val="left" w:pos="1418"/>
        </w:tabs>
        <w:ind w:left="141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 xml:space="preserve">Stawka czynszu na dzień 31 grudnia 2019 r. </w:t>
      </w:r>
      <w:r w:rsidR="006564F6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(zmiana nastąpiła 1 listopada 2019 r. </w:t>
      </w:r>
      <w:r w:rsidR="006564F6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z 6,07 zł/m</w:t>
      </w:r>
      <w:r w:rsidR="006564F6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t>2</w:t>
      </w:r>
      <w:r w:rsidR="006564F6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) </w:t>
      </w: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wynosiła 6,37 zł/m</w:t>
      </w: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t>2</w:t>
      </w: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i wzrosła o 5</w:t>
      </w:r>
      <w:r w:rsidR="00207988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% od dnia 1 stycznia 2018 r. Dla nowo zasiedlonych lokali stawka wynosiła 3</w:t>
      </w:r>
      <w:r w:rsidR="00207988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% wartości odtworzeniowej lokalu dla województwa pomorskiego z uwzględnieniem </w:t>
      </w:r>
      <w:r w:rsidR="006564F6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obniżek w zależności od wyposażenia lokalu. Na dzień </w:t>
      </w:r>
      <w:r w:rsidR="006564F6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31 grudnia 2020 r. stawka czynszu nadal wynosiła</w:t>
      </w: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6,37 zł/m</w:t>
      </w:r>
      <w:r w:rsidR="006564F6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t>2</w:t>
      </w:r>
      <w:r w:rsidR="006564F6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6A646F" w:rsidRPr="00195484" w:rsidRDefault="006A646F" w:rsidP="00B97E9C">
      <w:pPr>
        <w:pStyle w:val="Akapitzli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A646F" w:rsidRPr="00195484" w:rsidRDefault="006A646F" w:rsidP="00501AD4">
      <w:pPr>
        <w:numPr>
          <w:ilvl w:val="0"/>
          <w:numId w:val="15"/>
        </w:numPr>
        <w:tabs>
          <w:tab w:val="left" w:pos="1418"/>
        </w:tabs>
        <w:ind w:left="141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6" w:name="_Hlk63846301"/>
      <w:bookmarkStart w:id="17" w:name="_Hlk64451201"/>
      <w:r w:rsidRPr="00195484">
        <w:rPr>
          <w:rFonts w:ascii="Times New Roman" w:eastAsia="Times New Roman" w:hAnsi="Times New Roman"/>
          <w:color w:val="000000"/>
          <w:sz w:val="24"/>
          <w:szCs w:val="24"/>
        </w:rPr>
        <w:t xml:space="preserve">Zadłużenie mieszkańców z tytułu czynszu na terenie Gminy Miejskiej Chojnice na dzień </w:t>
      </w:r>
      <w:r w:rsidRPr="00195484">
        <w:rPr>
          <w:rFonts w:ascii="Times New Roman" w:eastAsia="Times New Roman" w:hAnsi="Times New Roman"/>
          <w:color w:val="000000"/>
          <w:sz w:val="24"/>
          <w:szCs w:val="24"/>
        </w:rPr>
        <w:br/>
        <w:t xml:space="preserve">31 grudnia 2020 r. </w:t>
      </w:r>
      <w:r w:rsidR="00DE6B8A" w:rsidRPr="00195484">
        <w:rPr>
          <w:rFonts w:ascii="Times New Roman" w:eastAsia="Times New Roman" w:hAnsi="Times New Roman"/>
          <w:color w:val="000000"/>
          <w:sz w:val="24"/>
          <w:szCs w:val="24"/>
        </w:rPr>
        <w:t xml:space="preserve">wynosi </w:t>
      </w:r>
      <w:r w:rsidR="00CF078E" w:rsidRPr="00195484">
        <w:rPr>
          <w:rFonts w:ascii="Times New Roman" w:eastAsia="Times New Roman" w:hAnsi="Times New Roman"/>
          <w:color w:val="000000"/>
          <w:sz w:val="24"/>
          <w:szCs w:val="24"/>
        </w:rPr>
        <w:t>2 118 604,75</w:t>
      </w: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>. Natomiast wysokość zaległości w poszczególnych latach przedstawia poniższ</w:t>
      </w:r>
      <w:r w:rsidR="008F21B2" w:rsidRPr="00195484">
        <w:rPr>
          <w:rFonts w:ascii="Times New Roman" w:eastAsia="Times New Roman" w:hAnsi="Times New Roman"/>
          <w:color w:val="000000"/>
          <w:sz w:val="24"/>
          <w:szCs w:val="24"/>
        </w:rPr>
        <w:t>a</w:t>
      </w: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 xml:space="preserve"> tabel</w:t>
      </w:r>
      <w:r w:rsidR="008F21B2" w:rsidRPr="00195484">
        <w:rPr>
          <w:rFonts w:ascii="Times New Roman" w:eastAsia="Times New Roman" w:hAnsi="Times New Roman"/>
          <w:color w:val="000000"/>
          <w:sz w:val="24"/>
          <w:szCs w:val="24"/>
        </w:rPr>
        <w:t>a</w:t>
      </w: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:rsidR="008F21B2" w:rsidRPr="00195484" w:rsidRDefault="008F21B2" w:rsidP="00B97E9C">
      <w:pPr>
        <w:pStyle w:val="Akapitzli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642" w:type="dxa"/>
        <w:tblInd w:w="9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8508"/>
      </w:tblGrid>
      <w:tr w:rsidR="00D3409E" w:rsidRPr="00195484" w:rsidTr="00D3409E">
        <w:tc>
          <w:tcPr>
            <w:tcW w:w="1134" w:type="dxa"/>
          </w:tcPr>
          <w:p w:rsidR="00D3409E" w:rsidRPr="00195484" w:rsidRDefault="00D3409E" w:rsidP="00D3409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Tabela 10.</w:t>
            </w:r>
          </w:p>
        </w:tc>
        <w:tc>
          <w:tcPr>
            <w:tcW w:w="8508" w:type="dxa"/>
          </w:tcPr>
          <w:p w:rsidR="00D3409E" w:rsidRPr="00195484" w:rsidRDefault="00D3409E" w:rsidP="00D3409E">
            <w:pPr>
              <w:autoSpaceDE w:val="0"/>
              <w:autoSpaceDN w:val="0"/>
              <w:adjustRightInd w:val="0"/>
              <w:ind w:right="142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Zadłużenie mieszkańców z tytułu czynszu na terenie Gminy Miejskiej Chojnice </w:t>
            </w:r>
            <w:r w:rsidRPr="001954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- stan na dzień 31 grudnia 2020 r.</w:t>
            </w:r>
          </w:p>
        </w:tc>
      </w:tr>
    </w:tbl>
    <w:p w:rsidR="00D3409E" w:rsidRPr="00195484" w:rsidRDefault="00D3409E" w:rsidP="00B97E9C">
      <w:pPr>
        <w:pStyle w:val="Akapitzli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368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1818"/>
        <w:gridCol w:w="1818"/>
      </w:tblGrid>
      <w:tr w:rsidR="008F21B2" w:rsidRPr="00195484" w:rsidTr="008F21B2">
        <w:trPr>
          <w:trHeight w:val="276"/>
        </w:trPr>
        <w:tc>
          <w:tcPr>
            <w:tcW w:w="616" w:type="dxa"/>
            <w:vMerge w:val="restart"/>
            <w:shd w:val="clear" w:color="auto" w:fill="auto"/>
            <w:vAlign w:val="center"/>
          </w:tcPr>
          <w:p w:rsidR="008F21B2" w:rsidRPr="00195484" w:rsidRDefault="008F21B2" w:rsidP="00B97E9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Rok</w:t>
            </w:r>
          </w:p>
        </w:tc>
        <w:tc>
          <w:tcPr>
            <w:tcW w:w="3636" w:type="dxa"/>
            <w:gridSpan w:val="2"/>
            <w:shd w:val="clear" w:color="auto" w:fill="auto"/>
            <w:vAlign w:val="center"/>
          </w:tcPr>
          <w:p w:rsidR="008F21B2" w:rsidRPr="00195484" w:rsidRDefault="008F21B2" w:rsidP="00B97E9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Wysokość zaległości </w:t>
            </w:r>
            <w:r w:rsidRPr="0019548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br/>
              <w:t xml:space="preserve">z tytułu czynszu </w:t>
            </w:r>
          </w:p>
          <w:p w:rsidR="008F21B2" w:rsidRPr="00195484" w:rsidRDefault="008F21B2" w:rsidP="00B97E9C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[zł]</w:t>
            </w:r>
          </w:p>
        </w:tc>
      </w:tr>
      <w:tr w:rsidR="00195484" w:rsidRPr="00195484" w:rsidTr="008F21B2">
        <w:trPr>
          <w:trHeight w:val="276"/>
        </w:trPr>
        <w:tc>
          <w:tcPr>
            <w:tcW w:w="616" w:type="dxa"/>
            <w:vMerge/>
            <w:shd w:val="clear" w:color="auto" w:fill="auto"/>
            <w:vAlign w:val="center"/>
          </w:tcPr>
          <w:p w:rsidR="008F21B2" w:rsidRPr="00195484" w:rsidRDefault="008F21B2" w:rsidP="00B97E9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F21B2" w:rsidRPr="00195484" w:rsidRDefault="008F21B2" w:rsidP="00B97E9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ZGM Sp. z o.o.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F21B2" w:rsidRPr="00195484" w:rsidRDefault="008F21B2" w:rsidP="00B97E9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Administracja zlecona</w:t>
            </w:r>
          </w:p>
        </w:tc>
      </w:tr>
      <w:tr w:rsidR="008F21B2" w:rsidRPr="00195484" w:rsidTr="008F21B2">
        <w:trPr>
          <w:trHeight w:val="62"/>
        </w:trPr>
        <w:tc>
          <w:tcPr>
            <w:tcW w:w="616" w:type="dxa"/>
            <w:shd w:val="clear" w:color="auto" w:fill="auto"/>
            <w:vAlign w:val="center"/>
          </w:tcPr>
          <w:p w:rsidR="008F21B2" w:rsidRPr="00195484" w:rsidRDefault="008F21B2" w:rsidP="00B97E9C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8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F21B2" w:rsidRPr="00195484" w:rsidRDefault="008F21B2" w:rsidP="00B97E9C">
            <w:pPr>
              <w:ind w:right="163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1 727 345,00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F21B2" w:rsidRPr="00195484" w:rsidRDefault="008F21B2" w:rsidP="00B97E9C">
            <w:pPr>
              <w:ind w:right="163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585 366,02</w:t>
            </w:r>
          </w:p>
        </w:tc>
      </w:tr>
      <w:tr w:rsidR="008F21B2" w:rsidRPr="00195484" w:rsidTr="008F21B2">
        <w:trPr>
          <w:trHeight w:val="66"/>
        </w:trPr>
        <w:tc>
          <w:tcPr>
            <w:tcW w:w="616" w:type="dxa"/>
            <w:shd w:val="clear" w:color="auto" w:fill="auto"/>
            <w:vAlign w:val="center"/>
          </w:tcPr>
          <w:p w:rsidR="008F21B2" w:rsidRPr="00195484" w:rsidRDefault="008F21B2" w:rsidP="00B97E9C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8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F21B2" w:rsidRPr="00195484" w:rsidRDefault="008F21B2" w:rsidP="00B97E9C">
            <w:pPr>
              <w:ind w:right="163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1 624 871,12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F21B2" w:rsidRPr="00195484" w:rsidRDefault="008F21B2" w:rsidP="00B97E9C">
            <w:pPr>
              <w:ind w:right="163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747 720,39</w:t>
            </w:r>
          </w:p>
        </w:tc>
      </w:tr>
      <w:tr w:rsidR="008F21B2" w:rsidRPr="00195484" w:rsidTr="008F21B2">
        <w:trPr>
          <w:trHeight w:val="212"/>
        </w:trPr>
        <w:tc>
          <w:tcPr>
            <w:tcW w:w="616" w:type="dxa"/>
            <w:shd w:val="clear" w:color="auto" w:fill="auto"/>
            <w:vAlign w:val="center"/>
          </w:tcPr>
          <w:p w:rsidR="008F21B2" w:rsidRPr="00195484" w:rsidRDefault="008F21B2" w:rsidP="00B97E9C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8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F21B2" w:rsidRPr="00195484" w:rsidRDefault="008F21B2" w:rsidP="00B97E9C">
            <w:pPr>
              <w:ind w:right="163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1 573 737,00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F21B2" w:rsidRPr="00195484" w:rsidRDefault="008F21B2" w:rsidP="00B97E9C">
            <w:pPr>
              <w:ind w:right="163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787 850,35</w:t>
            </w:r>
          </w:p>
        </w:tc>
      </w:tr>
      <w:tr w:rsidR="008F21B2" w:rsidRPr="00195484" w:rsidTr="008F21B2">
        <w:trPr>
          <w:trHeight w:val="74"/>
        </w:trPr>
        <w:tc>
          <w:tcPr>
            <w:tcW w:w="616" w:type="dxa"/>
            <w:shd w:val="clear" w:color="auto" w:fill="auto"/>
            <w:vAlign w:val="center"/>
          </w:tcPr>
          <w:p w:rsidR="008F21B2" w:rsidRPr="00195484" w:rsidRDefault="008F21B2" w:rsidP="00B97E9C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8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F21B2" w:rsidRPr="00195484" w:rsidRDefault="008F21B2" w:rsidP="00B97E9C">
            <w:pPr>
              <w:ind w:right="163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1 574 428,57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F21B2" w:rsidRPr="00195484" w:rsidRDefault="008F21B2" w:rsidP="00B97E9C">
            <w:pPr>
              <w:ind w:right="163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755 648,03</w:t>
            </w:r>
          </w:p>
        </w:tc>
      </w:tr>
      <w:tr w:rsidR="008F21B2" w:rsidRPr="00195484" w:rsidTr="008F21B2">
        <w:trPr>
          <w:trHeight w:val="78"/>
        </w:trPr>
        <w:tc>
          <w:tcPr>
            <w:tcW w:w="616" w:type="dxa"/>
            <w:shd w:val="clear" w:color="auto" w:fill="auto"/>
            <w:vAlign w:val="center"/>
          </w:tcPr>
          <w:p w:rsidR="008F21B2" w:rsidRPr="00195484" w:rsidRDefault="008F21B2" w:rsidP="00B97E9C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8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F21B2" w:rsidRPr="00195484" w:rsidRDefault="008F21B2" w:rsidP="00B97E9C">
            <w:pPr>
              <w:ind w:right="163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1 388 991,68</w:t>
            </w:r>
          </w:p>
        </w:tc>
        <w:tc>
          <w:tcPr>
            <w:tcW w:w="181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F21B2" w:rsidRPr="00195484" w:rsidRDefault="008F21B2" w:rsidP="00B97E9C">
            <w:pPr>
              <w:ind w:right="163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729 613,07</w:t>
            </w:r>
          </w:p>
        </w:tc>
      </w:tr>
      <w:bookmarkEnd w:id="16"/>
    </w:tbl>
    <w:p w:rsidR="002D161B" w:rsidRPr="00195484" w:rsidRDefault="002D161B" w:rsidP="00B97E9C">
      <w:pPr>
        <w:pStyle w:val="Akapitzli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642" w:type="dxa"/>
        <w:tblInd w:w="9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8508"/>
      </w:tblGrid>
      <w:tr w:rsidR="00195484" w:rsidRPr="00195484" w:rsidTr="002C0BF2">
        <w:tc>
          <w:tcPr>
            <w:tcW w:w="1134" w:type="dxa"/>
          </w:tcPr>
          <w:bookmarkEnd w:id="17"/>
          <w:p w:rsidR="002C0BF2" w:rsidRPr="00195484" w:rsidRDefault="002C0BF2" w:rsidP="00D3409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Wykres </w:t>
            </w:r>
            <w:r w:rsidR="00D3409E"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508" w:type="dxa"/>
          </w:tcPr>
          <w:p w:rsidR="002C0BF2" w:rsidRPr="00195484" w:rsidRDefault="002C0BF2" w:rsidP="00B97E9C">
            <w:pPr>
              <w:autoSpaceDE w:val="0"/>
              <w:autoSpaceDN w:val="0"/>
              <w:adjustRightInd w:val="0"/>
              <w:ind w:right="142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Zadłużenie mieszkańców z tytułu czynszu na terenie Gminy Miejskiej Chojnice</w:t>
            </w:r>
            <w:r w:rsidRPr="0019548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19548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br/>
              <w:t>w latach 2016 - 2020.</w:t>
            </w:r>
          </w:p>
        </w:tc>
      </w:tr>
    </w:tbl>
    <w:p w:rsidR="00C03C89" w:rsidRPr="00195484" w:rsidRDefault="00B22FCA" w:rsidP="00B97E9C">
      <w:pPr>
        <w:pStyle w:val="Akapitzlist"/>
        <w:ind w:left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noProof/>
          <w:color w:val="000000"/>
        </w:rPr>
        <w:drawing>
          <wp:inline distT="0" distB="0" distL="0" distR="0">
            <wp:extent cx="6191250" cy="2438400"/>
            <wp:effectExtent l="0" t="0" r="0" b="0"/>
            <wp:docPr id="2" name="Wykres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03C89" w:rsidRPr="00195484" w:rsidRDefault="00C03C89" w:rsidP="00B97E9C">
      <w:pPr>
        <w:pStyle w:val="Akapitzli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A646F" w:rsidRPr="00195484" w:rsidRDefault="006A646F" w:rsidP="00501AD4">
      <w:pPr>
        <w:numPr>
          <w:ilvl w:val="0"/>
          <w:numId w:val="15"/>
        </w:numPr>
        <w:tabs>
          <w:tab w:val="left" w:pos="1418"/>
        </w:tabs>
        <w:ind w:left="141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>Gmina Miejska Chojnice prowadzi bieżący nadzór nad terminowością regulowania opłat czynszowych oraz monitoring bieżących należności, polegający na regularnym wysyłaniu wezwań do zapłaty i zawiadomień o braku bieżących płatności.</w:t>
      </w:r>
    </w:p>
    <w:p w:rsidR="006A646F" w:rsidRPr="00195484" w:rsidRDefault="006A646F" w:rsidP="00B97E9C">
      <w:pPr>
        <w:tabs>
          <w:tab w:val="left" w:pos="1418"/>
        </w:tabs>
        <w:ind w:left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A646F" w:rsidRPr="00195484" w:rsidRDefault="006A646F" w:rsidP="00501AD4">
      <w:pPr>
        <w:numPr>
          <w:ilvl w:val="0"/>
          <w:numId w:val="15"/>
        </w:numPr>
        <w:tabs>
          <w:tab w:val="left" w:pos="1418"/>
        </w:tabs>
        <w:ind w:left="1418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 xml:space="preserve">W celu zwiększenia skuteczności podejmowanych działań wobec osób trwale zalegających </w:t>
      </w:r>
      <w:r w:rsidRPr="00195484">
        <w:rPr>
          <w:rFonts w:ascii="Times New Roman" w:eastAsia="Times New Roman" w:hAnsi="Times New Roman"/>
          <w:color w:val="000000"/>
          <w:sz w:val="24"/>
          <w:szCs w:val="24"/>
        </w:rPr>
        <w:br/>
        <w:t xml:space="preserve">z opłatami z tytułu korzystania z lokali mieszkalnych, będą podejmowane działania </w:t>
      </w:r>
      <w:r w:rsidRPr="00195484">
        <w:rPr>
          <w:rFonts w:ascii="Times New Roman" w:eastAsia="Times New Roman" w:hAnsi="Times New Roman"/>
          <w:color w:val="000000"/>
          <w:sz w:val="24"/>
          <w:szCs w:val="24"/>
        </w:rPr>
        <w:br/>
        <w:t>w zakresie:</w:t>
      </w:r>
    </w:p>
    <w:p w:rsidR="006A646F" w:rsidRPr="00195484" w:rsidRDefault="006A646F" w:rsidP="00501AD4">
      <w:pPr>
        <w:numPr>
          <w:ilvl w:val="0"/>
          <w:numId w:val="41"/>
        </w:numPr>
        <w:tabs>
          <w:tab w:val="left" w:pos="1843"/>
        </w:tabs>
        <w:ind w:left="1843" w:hanging="42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>podejmowania windykacji poprzez bezpośrednie negocjacje z dłużnik</w:t>
      </w:r>
      <w:r w:rsidR="005B4DA3">
        <w:rPr>
          <w:rFonts w:ascii="Times New Roman" w:eastAsia="Times New Roman" w:hAnsi="Times New Roman"/>
          <w:color w:val="000000"/>
          <w:sz w:val="24"/>
          <w:szCs w:val="24"/>
        </w:rPr>
        <w:t>ami w sprawie spłaty zadłużenia;</w:t>
      </w:r>
    </w:p>
    <w:p w:rsidR="006A646F" w:rsidRPr="00195484" w:rsidRDefault="006A646F" w:rsidP="00501AD4">
      <w:pPr>
        <w:numPr>
          <w:ilvl w:val="0"/>
          <w:numId w:val="41"/>
        </w:numPr>
        <w:tabs>
          <w:tab w:val="left" w:pos="1843"/>
        </w:tabs>
        <w:ind w:left="1843" w:hanging="42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>kierowania spraw na drogę postęp</w:t>
      </w:r>
      <w:r w:rsidR="005B4DA3">
        <w:rPr>
          <w:rFonts w:ascii="Times New Roman" w:eastAsia="Times New Roman" w:hAnsi="Times New Roman"/>
          <w:color w:val="000000"/>
          <w:sz w:val="24"/>
          <w:szCs w:val="24"/>
        </w:rPr>
        <w:t>owania sądowego i egzekucyjnego;</w:t>
      </w:r>
    </w:p>
    <w:p w:rsidR="006A646F" w:rsidRPr="00195484" w:rsidRDefault="006A646F" w:rsidP="00501AD4">
      <w:pPr>
        <w:numPr>
          <w:ilvl w:val="0"/>
          <w:numId w:val="41"/>
        </w:numPr>
        <w:tabs>
          <w:tab w:val="left" w:pos="1843"/>
        </w:tabs>
        <w:ind w:left="1843" w:hanging="42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ponownego kierowania spraw na drogę postępowania egzekucyjnego.</w:t>
      </w:r>
    </w:p>
    <w:p w:rsidR="00D3409E" w:rsidRPr="00195484" w:rsidRDefault="00D3409E" w:rsidP="00B97E9C">
      <w:pPr>
        <w:tabs>
          <w:tab w:val="left" w:pos="1418"/>
        </w:tabs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B244C7" w:rsidP="00501AD4">
      <w:pPr>
        <w:numPr>
          <w:ilvl w:val="0"/>
          <w:numId w:val="17"/>
        </w:numPr>
        <w:tabs>
          <w:tab w:val="left" w:pos="709"/>
        </w:tabs>
        <w:ind w:left="1134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="006E3A77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6E3A77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 Gminie Miejskiej Chojnice obowiązuje jedna strefa lokalizacyjna budynków.</w:t>
      </w:r>
    </w:p>
    <w:p w:rsidR="00793BAA" w:rsidRPr="00195484" w:rsidRDefault="00793BAA" w:rsidP="00B97E9C">
      <w:pPr>
        <w:tabs>
          <w:tab w:val="left" w:pos="709"/>
        </w:tabs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B244C7" w:rsidP="00501AD4">
      <w:pPr>
        <w:numPr>
          <w:ilvl w:val="0"/>
          <w:numId w:val="17"/>
        </w:numPr>
        <w:tabs>
          <w:tab w:val="left" w:pos="709"/>
        </w:tabs>
        <w:ind w:left="1134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793BA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Przyjmuje się możliwość stosowania obniżek czynszu ze względu na wysokość dochodu gospodarstwa domowego najemcy. Obniżkę czynszu przyznaje się najemcom, spełniającym kryterium, o którym mowa w § 8 uchwały Nr XXV/270/16 Rady Miejskiej w Chojnicach z dnia 28 października 2016</w:t>
      </w:r>
      <w:r w:rsidR="00793BA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r. w sprawie zasad wynajmowania lokali wchodzących w skład mieszkaniowego zasobu Gminy Miejskiej Chojnice, zajmującym lokal, którego powierzchnia użytkowa w przeliczeniu na liczbę członków gospodarstwa domowego nie przekracza normatywnej powierzchni uprawniającej do przyznania dodatku mieszkaniowego określonej </w:t>
      </w:r>
      <w:r w:rsidR="00793BA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 art. 5 ust. 1, 3 ustawy z dnia 21 czerwca 2001</w:t>
      </w:r>
      <w:r w:rsidR="00793BA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C075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r. o dodatkach mieszkaniowych.</w:t>
      </w:r>
    </w:p>
    <w:p w:rsidR="002C0BF2" w:rsidRPr="00195484" w:rsidRDefault="002C0BF2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B97E9C">
      <w:pPr>
        <w:ind w:right="-51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Rozdział 6.</w:t>
      </w:r>
    </w:p>
    <w:p w:rsidR="00DC075A" w:rsidRPr="00195484" w:rsidRDefault="00DC075A" w:rsidP="00B97E9C">
      <w:pPr>
        <w:ind w:left="640" w:right="1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Sposób i zasady zarządzania lokalami i budynkami wchodzącymi w skład mieszkaniowego zasobu gminy oraz przewidywane zmiany w zakresie zarządzania mieszkaniowym zasobem gminy w kolejnych latach</w:t>
      </w:r>
    </w:p>
    <w:p w:rsidR="00DC075A" w:rsidRPr="00195484" w:rsidRDefault="00DC075A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501AD4">
      <w:pPr>
        <w:numPr>
          <w:ilvl w:val="0"/>
          <w:numId w:val="18"/>
        </w:numPr>
        <w:tabs>
          <w:tab w:val="left" w:pos="709"/>
          <w:tab w:val="left" w:pos="1134"/>
          <w:tab w:val="left" w:pos="10348"/>
        </w:tabs>
        <w:ind w:left="1418" w:right="46" w:hanging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</w:t>
      </w:r>
      <w:r w:rsidR="00B244C7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</w:t>
      </w: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437C09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1.</w:t>
      </w:r>
      <w:r w:rsidR="004C07F8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W skład mieszkaniowego zasobu gminy wchodzą lokale stanowiące własność Gminy Miejskiej Chojnice, lokale stanowiące własność Zakładu Gospodarki Mieszkaniowej </w:t>
      </w:r>
      <w:r w:rsidR="00354EC9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</w: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Sp. z o.o. oraz lokale w budynkach prywatnych będących w zarządzie gminy.</w:t>
      </w:r>
    </w:p>
    <w:p w:rsidR="00DC075A" w:rsidRPr="00195484" w:rsidRDefault="00DC075A" w:rsidP="00B97E9C">
      <w:pPr>
        <w:tabs>
          <w:tab w:val="left" w:pos="1134"/>
          <w:tab w:val="left" w:pos="10206"/>
          <w:tab w:val="left" w:pos="10348"/>
        </w:tabs>
        <w:ind w:left="1418" w:right="46" w:hanging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12DD9" w:rsidRPr="00195484" w:rsidRDefault="00DC075A" w:rsidP="00D60B34">
      <w:pPr>
        <w:numPr>
          <w:ilvl w:val="0"/>
          <w:numId w:val="19"/>
        </w:numPr>
        <w:tabs>
          <w:tab w:val="left" w:pos="1418"/>
          <w:tab w:val="left" w:pos="10206"/>
          <w:tab w:val="left" w:pos="10348"/>
        </w:tabs>
        <w:ind w:left="1418" w:right="4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zasobie mieszkaniowym stanowiącym własność Gminy </w:t>
      </w:r>
      <w:r w:rsidR="00D60B34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zarząd i administrowanie w zakresie nieprzekraczającego zwykłego zarządu, Gmina powierzyła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Zakładowi Gospodarki Mieszkaniowej Sp. z o.o., który został wyłoniony, zgodnie z przepisami ustawy Prawo zamówień publicznych.</w:t>
      </w:r>
    </w:p>
    <w:p w:rsidR="00D60B34" w:rsidRPr="00195484" w:rsidRDefault="00D60B34" w:rsidP="00D60B34">
      <w:pPr>
        <w:tabs>
          <w:tab w:val="left" w:pos="1418"/>
          <w:tab w:val="left" w:pos="10206"/>
          <w:tab w:val="left" w:pos="10348"/>
        </w:tabs>
        <w:ind w:left="1418" w:right="4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501AD4">
      <w:pPr>
        <w:numPr>
          <w:ilvl w:val="0"/>
          <w:numId w:val="19"/>
        </w:numPr>
        <w:tabs>
          <w:tab w:val="left" w:pos="1418"/>
          <w:tab w:val="left" w:pos="10206"/>
        </w:tabs>
        <w:ind w:left="1418" w:right="4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8" w:name="page6"/>
      <w:bookmarkEnd w:id="18"/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 latach 20</w:t>
      </w:r>
      <w:r w:rsidR="0088380F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C0032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- 202</w:t>
      </w:r>
      <w:r w:rsidR="00C4480C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taki sposób zarządzania będzie nadal stosowany. Po upływie dotychczas obowiązującej umowy nowy</w:t>
      </w:r>
      <w:r w:rsidR="00D60B34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zarządca i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administrator lokali stanowiących własność Gminy oraz lokali w budynkach prywatnych zarządzanych przez gminę zostanie wyłoniony zgodnie z ustawą Prawo zamówień publicznych.</w:t>
      </w:r>
    </w:p>
    <w:p w:rsidR="00DC075A" w:rsidRPr="00195484" w:rsidRDefault="00DC075A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2022B" w:rsidRPr="00195484" w:rsidRDefault="0012022B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B97E9C">
      <w:pPr>
        <w:ind w:right="-49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Rozdział 7.</w:t>
      </w:r>
    </w:p>
    <w:p w:rsidR="00DC075A" w:rsidRPr="00195484" w:rsidRDefault="00DC075A" w:rsidP="00B97E9C">
      <w:pPr>
        <w:ind w:left="709" w:right="46"/>
        <w:jc w:val="center"/>
        <w:rPr>
          <w:rFonts w:ascii="Times New Roman" w:eastAsia="Times New Roman" w:hAnsi="Times New Roman" w:cs="Times New Roman"/>
          <w:b/>
          <w:strike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</w:rPr>
        <w:t>Źródła finansowania gospodarki mieszkaniowej oraz</w:t>
      </w:r>
      <w:r w:rsidR="001A7586" w:rsidRPr="00195484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</w:rPr>
        <w:t xml:space="preserve"> </w:t>
      </w:r>
      <w:r w:rsidR="001A7586" w:rsidRPr="00195484"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  <w:t>wysokość wydatków w latach 2022 - 2027</w:t>
      </w:r>
      <w:r w:rsidR="001A7586" w:rsidRPr="0019548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823A4" w:rsidRPr="00195484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="001A7586" w:rsidRPr="0019548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z podziałem na koszty bieżące eksploatacji, koszty remontów oraz koszty modernizacji lokali </w:t>
      </w:r>
      <w:r w:rsidR="004823A4" w:rsidRPr="00195484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="001A7586" w:rsidRPr="00195484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="00B77F62" w:rsidRPr="0019548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1A7586" w:rsidRPr="00195484">
        <w:rPr>
          <w:rFonts w:ascii="Times New Roman" w:hAnsi="Times New Roman" w:cs="Times New Roman"/>
          <w:b/>
          <w:color w:val="000000"/>
          <w:sz w:val="24"/>
          <w:szCs w:val="24"/>
        </w:rPr>
        <w:t>budynków wchodzących w</w:t>
      </w:r>
      <w:r w:rsidR="00B77F62" w:rsidRPr="0019548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1A7586" w:rsidRPr="00195484">
        <w:rPr>
          <w:rFonts w:ascii="Times New Roman" w:hAnsi="Times New Roman" w:cs="Times New Roman"/>
          <w:b/>
          <w:color w:val="000000"/>
          <w:sz w:val="24"/>
          <w:szCs w:val="24"/>
        </w:rPr>
        <w:t>skład mieszkaniowego zasobu gminy, koszty zarządu nieruchomościami wspólnymi, których gmina jest jednym ze współwłaścicieli, a</w:t>
      </w:r>
      <w:r w:rsidR="00B77F62" w:rsidRPr="0019548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1A7586" w:rsidRPr="00195484">
        <w:rPr>
          <w:rFonts w:ascii="Times New Roman" w:hAnsi="Times New Roman" w:cs="Times New Roman"/>
          <w:b/>
          <w:color w:val="000000"/>
          <w:sz w:val="24"/>
          <w:szCs w:val="24"/>
        </w:rPr>
        <w:t>także wydatki inwestycyjne</w:t>
      </w:r>
      <w:r w:rsidR="00B77F62" w:rsidRPr="0019548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 kolejnych latach</w:t>
      </w:r>
    </w:p>
    <w:p w:rsidR="00DC075A" w:rsidRPr="00195484" w:rsidRDefault="00DC075A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45ABE" w:rsidRPr="00195484" w:rsidRDefault="00DC075A" w:rsidP="00501AD4">
      <w:pPr>
        <w:numPr>
          <w:ilvl w:val="0"/>
          <w:numId w:val="20"/>
        </w:numPr>
        <w:tabs>
          <w:tab w:val="left" w:pos="709"/>
          <w:tab w:val="left" w:pos="1134"/>
        </w:tabs>
        <w:ind w:left="1418" w:right="120" w:hanging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</w:t>
      </w:r>
      <w:r w:rsidR="00B244C7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437C09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1.</w:t>
      </w:r>
      <w:r w:rsidR="00437C09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Podstawowym źródłem finansowania gospodarki mieszkaniowej są przychody z tytułu czynszu za najem lokali mieszkalnych</w:t>
      </w:r>
      <w:r w:rsidR="00DE6B8A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oraz</w:t>
      </w: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przychody z czynszów za najem lokali użytkowych.</w:t>
      </w:r>
    </w:p>
    <w:p w:rsidR="00A45ABE" w:rsidRPr="00195484" w:rsidRDefault="00A45ABE" w:rsidP="00B97E9C">
      <w:pPr>
        <w:tabs>
          <w:tab w:val="left" w:pos="709"/>
          <w:tab w:val="left" w:pos="1134"/>
        </w:tabs>
        <w:ind w:left="1418" w:right="1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>Głównym założeniem w zakresie kształtowania racjonalnej gospodarki mieszkaniowej będzie dążenie do kształtowania stawek czynszu za lokale mieszkalne i socjalne na takim poziomie, aby uzyskane wpływy pozwoliły na utrzymanie gminnego zasobu mieszkaniowego w stanie co najmniej niepogorszonym.</w:t>
      </w:r>
    </w:p>
    <w:p w:rsidR="00DC075A" w:rsidRPr="00195484" w:rsidRDefault="00DC075A" w:rsidP="00B97E9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53BA" w:rsidRPr="00195484" w:rsidRDefault="00CD53BA" w:rsidP="00501AD4">
      <w:pPr>
        <w:numPr>
          <w:ilvl w:val="0"/>
          <w:numId w:val="21"/>
        </w:numPr>
        <w:tabs>
          <w:tab w:val="left" w:pos="1418"/>
        </w:tabs>
        <w:ind w:left="1418" w:right="4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Prognozuje się, że w wyniku zmniejszenia ogólnej powierzchni zasobu mieszkaniowego Gminy, koszty związane z utrzymaniem nieruchomości wspólnych w budynkach wspólnot mieszkaniowych będą się sukcesywnie zmniejszać.</w:t>
      </w:r>
    </w:p>
    <w:p w:rsidR="00DC075A" w:rsidRPr="00195484" w:rsidRDefault="00DC075A" w:rsidP="00501AD4">
      <w:pPr>
        <w:numPr>
          <w:ilvl w:val="0"/>
          <w:numId w:val="21"/>
        </w:numPr>
        <w:tabs>
          <w:tab w:val="left" w:pos="1418"/>
        </w:tabs>
        <w:ind w:left="1418" w:right="4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Dodatkowymi źródłami finansowania gospodarki mieszkaniowej mogą być środki </w:t>
      </w:r>
      <w:r w:rsidR="00437C0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 funduszy Unii Europejskiej, środki z budżetu państwa, kredyty na remonty </w:t>
      </w:r>
      <w:r w:rsidR="00437C0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i termomodernizacje.</w:t>
      </w:r>
    </w:p>
    <w:p w:rsidR="00414439" w:rsidRPr="00195484" w:rsidRDefault="00414439" w:rsidP="00B97E9C">
      <w:pPr>
        <w:tabs>
          <w:tab w:val="left" w:pos="1418"/>
        </w:tabs>
        <w:ind w:right="4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518FA" w:rsidRPr="00195484" w:rsidRDefault="006518FA" w:rsidP="00984EE0">
      <w:pPr>
        <w:numPr>
          <w:ilvl w:val="0"/>
          <w:numId w:val="21"/>
        </w:numPr>
        <w:tabs>
          <w:tab w:val="left" w:pos="1418"/>
        </w:tabs>
        <w:ind w:left="1418" w:right="4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9" w:name="_Hlk63846465"/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Wysokość przychodów i kosztów w latach 2019 i 2020 </w:t>
      </w:r>
      <w:r w:rsidR="0093379B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z czynszu za lokale mieszkalne </w:t>
      </w:r>
      <w:r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przedstawiała się następująco:</w:t>
      </w:r>
    </w:p>
    <w:tbl>
      <w:tblPr>
        <w:tblW w:w="9642" w:type="dxa"/>
        <w:tblInd w:w="9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8508"/>
      </w:tblGrid>
      <w:tr w:rsidR="001B2211" w:rsidRPr="00195484" w:rsidTr="00F4502B">
        <w:trPr>
          <w:trHeight w:val="80"/>
        </w:trPr>
        <w:tc>
          <w:tcPr>
            <w:tcW w:w="1134" w:type="dxa"/>
          </w:tcPr>
          <w:p w:rsidR="001B2211" w:rsidRPr="00195484" w:rsidRDefault="001B2211" w:rsidP="00984EE0">
            <w:pPr>
              <w:spacing w:before="6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Tabela 11.</w:t>
            </w:r>
          </w:p>
        </w:tc>
        <w:tc>
          <w:tcPr>
            <w:tcW w:w="8508" w:type="dxa"/>
          </w:tcPr>
          <w:p w:rsidR="001B2211" w:rsidRPr="00195484" w:rsidRDefault="001B2211" w:rsidP="00984EE0">
            <w:pPr>
              <w:autoSpaceDE w:val="0"/>
              <w:autoSpaceDN w:val="0"/>
              <w:adjustRightInd w:val="0"/>
              <w:spacing w:before="600"/>
              <w:ind w:right="142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Wysokość przychodów i kosztów w latach 2019 i 2020 z czynszu za lokale mieszkalne.</w:t>
            </w:r>
          </w:p>
        </w:tc>
      </w:tr>
    </w:tbl>
    <w:p w:rsidR="001B2211" w:rsidRPr="00195484" w:rsidRDefault="001B2211" w:rsidP="001B2211">
      <w:pPr>
        <w:pStyle w:val="Akapitzli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705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4370"/>
        <w:gridCol w:w="1127"/>
        <w:gridCol w:w="1133"/>
      </w:tblGrid>
      <w:tr w:rsidR="00301FF3" w:rsidRPr="00195484" w:rsidTr="001B2211">
        <w:trPr>
          <w:trHeight w:val="138"/>
          <w:jc w:val="center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6518FA" w:rsidRPr="00195484" w:rsidRDefault="006518FA" w:rsidP="00B97E9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4373" w:type="dxa"/>
            <w:vMerge w:val="restart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6518FA" w:rsidRPr="00195484" w:rsidRDefault="006518FA" w:rsidP="00B97E9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Wyszczególnienie</w:t>
            </w:r>
          </w:p>
        </w:tc>
        <w:tc>
          <w:tcPr>
            <w:tcW w:w="2257" w:type="dxa"/>
            <w:gridSpan w:val="2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6518FA" w:rsidRPr="00195484" w:rsidRDefault="006518FA" w:rsidP="00B97E9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</w:rPr>
              <w:t>Rok</w:t>
            </w:r>
          </w:p>
        </w:tc>
      </w:tr>
      <w:tr w:rsidR="00301FF3" w:rsidRPr="00195484" w:rsidTr="001B2211">
        <w:trPr>
          <w:trHeight w:val="42"/>
          <w:jc w:val="center"/>
        </w:trPr>
        <w:tc>
          <w:tcPr>
            <w:tcW w:w="426" w:type="dxa"/>
            <w:vMerge/>
            <w:shd w:val="clear" w:color="auto" w:fill="auto"/>
            <w:vAlign w:val="bottom"/>
          </w:tcPr>
          <w:p w:rsidR="006518FA" w:rsidRPr="00195484" w:rsidRDefault="006518FA" w:rsidP="00B97E9C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73" w:type="dxa"/>
            <w:vMerge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6518FA" w:rsidRPr="00195484" w:rsidRDefault="006518FA" w:rsidP="00B97E9C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23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6518FA" w:rsidRPr="00195484" w:rsidRDefault="006518FA" w:rsidP="00B97E9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1134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6518FA" w:rsidRPr="00195484" w:rsidRDefault="006518FA" w:rsidP="00B97E9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2020</w:t>
            </w:r>
          </w:p>
        </w:tc>
      </w:tr>
      <w:tr w:rsidR="00301FF3" w:rsidRPr="00195484" w:rsidTr="001B2211">
        <w:trPr>
          <w:trHeight w:val="101"/>
          <w:jc w:val="center"/>
        </w:trPr>
        <w:tc>
          <w:tcPr>
            <w:tcW w:w="426" w:type="dxa"/>
            <w:vMerge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6518FA" w:rsidRPr="00195484" w:rsidRDefault="006518FA" w:rsidP="00B97E9C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73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6518FA" w:rsidRPr="00195484" w:rsidRDefault="006518FA" w:rsidP="00B97E9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Przychody </w:t>
            </w:r>
            <w:r w:rsidR="009072D3" w:rsidRPr="00195484">
              <w:rPr>
                <w:rFonts w:ascii="Times New Roman" w:hAnsi="Times New Roman" w:cs="Times New Roman"/>
                <w:color w:val="000000"/>
              </w:rPr>
              <w:t>[</w:t>
            </w:r>
            <w:r w:rsidRPr="00195484">
              <w:rPr>
                <w:rFonts w:ascii="Times New Roman" w:hAnsi="Times New Roman" w:cs="Times New Roman"/>
                <w:color w:val="000000"/>
              </w:rPr>
              <w:t>w zł</w:t>
            </w:r>
            <w:r w:rsidR="009072D3" w:rsidRPr="00195484">
              <w:rPr>
                <w:rFonts w:ascii="Times New Roman" w:hAnsi="Times New Roman" w:cs="Times New Roman"/>
                <w:color w:val="000000"/>
              </w:rPr>
              <w:t>]</w:t>
            </w:r>
          </w:p>
        </w:tc>
        <w:tc>
          <w:tcPr>
            <w:tcW w:w="1123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6518FA" w:rsidRPr="00195484" w:rsidRDefault="00301FF3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7 562 041,15</w:t>
            </w:r>
          </w:p>
        </w:tc>
        <w:tc>
          <w:tcPr>
            <w:tcW w:w="1134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6518FA" w:rsidRPr="00195484" w:rsidRDefault="00301FF3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8 748 884,40</w:t>
            </w:r>
          </w:p>
        </w:tc>
      </w:tr>
      <w:tr w:rsidR="00301FF3" w:rsidRPr="00195484" w:rsidTr="001B2211">
        <w:trPr>
          <w:trHeight w:val="243"/>
          <w:jc w:val="center"/>
        </w:trPr>
        <w:tc>
          <w:tcPr>
            <w:tcW w:w="42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6518FA" w:rsidRPr="00195484" w:rsidRDefault="006518FA" w:rsidP="00B97E9C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7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6518FA" w:rsidRPr="00195484" w:rsidRDefault="006518FA" w:rsidP="00B97E9C">
            <w:pPr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w tym:</w:t>
            </w:r>
          </w:p>
        </w:tc>
        <w:tc>
          <w:tcPr>
            <w:tcW w:w="112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6518FA" w:rsidRPr="00195484" w:rsidRDefault="006518FA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6518FA" w:rsidRPr="00195484" w:rsidRDefault="006518FA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01FF3" w:rsidRPr="00195484" w:rsidTr="001B2211">
        <w:trPr>
          <w:trHeight w:val="42"/>
          <w:jc w:val="center"/>
        </w:trPr>
        <w:tc>
          <w:tcPr>
            <w:tcW w:w="426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93379B" w:rsidRPr="00195484" w:rsidRDefault="0093379B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373" w:type="dxa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93379B" w:rsidRPr="00195484" w:rsidRDefault="0093379B" w:rsidP="00B97E9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Wpływy z czynszów za lokale mieszkalne</w:t>
            </w:r>
          </w:p>
        </w:tc>
        <w:tc>
          <w:tcPr>
            <w:tcW w:w="1128" w:type="dxa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93379B" w:rsidRPr="00195484" w:rsidRDefault="00301FF3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5 255 822,84</w:t>
            </w:r>
          </w:p>
        </w:tc>
        <w:tc>
          <w:tcPr>
            <w:tcW w:w="1129" w:type="dxa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93379B" w:rsidRPr="00195484" w:rsidRDefault="0093379B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5 431 383,84</w:t>
            </w:r>
          </w:p>
        </w:tc>
      </w:tr>
      <w:tr w:rsidR="00301FF3" w:rsidRPr="00195484" w:rsidTr="001B2211">
        <w:trPr>
          <w:trHeight w:val="220"/>
          <w:jc w:val="center"/>
        </w:trPr>
        <w:tc>
          <w:tcPr>
            <w:tcW w:w="426" w:type="dxa"/>
            <w:shd w:val="clear" w:color="auto" w:fill="auto"/>
            <w:vAlign w:val="center"/>
          </w:tcPr>
          <w:p w:rsidR="0093379B" w:rsidRPr="00195484" w:rsidRDefault="0093379B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4373" w:type="dxa"/>
            <w:shd w:val="clear" w:color="auto" w:fill="auto"/>
            <w:vAlign w:val="bottom"/>
          </w:tcPr>
          <w:p w:rsidR="0093379B" w:rsidRPr="00195484" w:rsidRDefault="0093379B" w:rsidP="00B97E9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Wpływy z czynszów za lokale użytkowe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93379B" w:rsidRPr="00195484" w:rsidRDefault="00301FF3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812 015,51</w:t>
            </w:r>
          </w:p>
        </w:tc>
        <w:tc>
          <w:tcPr>
            <w:tcW w:w="1129" w:type="dxa"/>
            <w:shd w:val="clear" w:color="auto" w:fill="auto"/>
            <w:vAlign w:val="bottom"/>
          </w:tcPr>
          <w:p w:rsidR="0093379B" w:rsidRPr="00195484" w:rsidRDefault="0093379B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724 836,36</w:t>
            </w:r>
          </w:p>
        </w:tc>
      </w:tr>
      <w:tr w:rsidR="00301FF3" w:rsidRPr="00195484" w:rsidTr="001B2211">
        <w:trPr>
          <w:trHeight w:val="220"/>
          <w:jc w:val="center"/>
        </w:trPr>
        <w:tc>
          <w:tcPr>
            <w:tcW w:w="426" w:type="dxa"/>
            <w:shd w:val="clear" w:color="auto" w:fill="auto"/>
            <w:vAlign w:val="center"/>
          </w:tcPr>
          <w:p w:rsidR="0093379B" w:rsidRPr="00195484" w:rsidRDefault="0093379B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4373" w:type="dxa"/>
            <w:shd w:val="clear" w:color="auto" w:fill="auto"/>
            <w:vAlign w:val="bottom"/>
          </w:tcPr>
          <w:p w:rsidR="0093379B" w:rsidRPr="00195484" w:rsidRDefault="0093379B" w:rsidP="00B97E9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>Przychody z czynszu (teren, ogród, reklama)</w:t>
            </w:r>
          </w:p>
        </w:tc>
        <w:tc>
          <w:tcPr>
            <w:tcW w:w="1128" w:type="dxa"/>
            <w:shd w:val="clear" w:color="auto" w:fill="auto"/>
            <w:vAlign w:val="bottom"/>
          </w:tcPr>
          <w:p w:rsidR="0093379B" w:rsidRPr="00195484" w:rsidRDefault="00301FF3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66 380,92</w:t>
            </w:r>
          </w:p>
        </w:tc>
        <w:tc>
          <w:tcPr>
            <w:tcW w:w="1129" w:type="dxa"/>
            <w:shd w:val="clear" w:color="auto" w:fill="auto"/>
            <w:vAlign w:val="bottom"/>
          </w:tcPr>
          <w:p w:rsidR="0093379B" w:rsidRPr="00195484" w:rsidRDefault="0093379B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</w:rPr>
              <w:t>65 469,39</w:t>
            </w:r>
          </w:p>
        </w:tc>
      </w:tr>
      <w:tr w:rsidR="00301FF3" w:rsidRPr="00195484" w:rsidTr="001B2211">
        <w:trPr>
          <w:trHeight w:val="220"/>
          <w:jc w:val="center"/>
        </w:trPr>
        <w:tc>
          <w:tcPr>
            <w:tcW w:w="426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93379B" w:rsidRPr="00195484" w:rsidRDefault="0093379B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4373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93379B" w:rsidRPr="00195484" w:rsidRDefault="0093379B" w:rsidP="00B97E9C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>Przychody usługi administrowania, zarządzania</w:t>
            </w:r>
          </w:p>
        </w:tc>
        <w:tc>
          <w:tcPr>
            <w:tcW w:w="1128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93379B" w:rsidRPr="00195484" w:rsidRDefault="00301FF3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1 053 837,88</w:t>
            </w:r>
          </w:p>
        </w:tc>
        <w:tc>
          <w:tcPr>
            <w:tcW w:w="1129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93379B" w:rsidRPr="00195484" w:rsidRDefault="0093379B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>1 235 448,81</w:t>
            </w:r>
          </w:p>
        </w:tc>
      </w:tr>
      <w:tr w:rsidR="00301FF3" w:rsidRPr="00195484" w:rsidTr="001B2211">
        <w:trPr>
          <w:trHeight w:val="220"/>
          <w:jc w:val="center"/>
        </w:trPr>
        <w:tc>
          <w:tcPr>
            <w:tcW w:w="426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93379B" w:rsidRPr="00195484" w:rsidRDefault="0093379B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4373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93379B" w:rsidRPr="00195484" w:rsidRDefault="0093379B" w:rsidP="00B97E9C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>Przychody ze sprzedaży majątku</w:t>
            </w:r>
          </w:p>
        </w:tc>
        <w:tc>
          <w:tcPr>
            <w:tcW w:w="1128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93379B" w:rsidRPr="00195484" w:rsidRDefault="00301FF3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373 984,00</w:t>
            </w:r>
          </w:p>
        </w:tc>
        <w:tc>
          <w:tcPr>
            <w:tcW w:w="1129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93379B" w:rsidRPr="00195484" w:rsidRDefault="0093379B" w:rsidP="00B97E9C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>1</w:t>
            </w:r>
            <w:r w:rsidR="00301FF3"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>291 746,00</w:t>
            </w:r>
          </w:p>
        </w:tc>
      </w:tr>
      <w:tr w:rsidR="00301FF3" w:rsidRPr="00195484" w:rsidTr="001B2211">
        <w:trPr>
          <w:trHeight w:val="206"/>
          <w:jc w:val="center"/>
        </w:trPr>
        <w:tc>
          <w:tcPr>
            <w:tcW w:w="426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93379B" w:rsidRPr="00195484" w:rsidRDefault="0093379B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73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93379B" w:rsidRPr="00195484" w:rsidRDefault="0093379B" w:rsidP="00B97E9C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Wydatki i koszty </w:t>
            </w:r>
            <w:r w:rsidR="009072D3" w:rsidRPr="00195484">
              <w:rPr>
                <w:rFonts w:ascii="Times New Roman" w:hAnsi="Times New Roman" w:cs="Times New Roman"/>
                <w:color w:val="000000"/>
              </w:rPr>
              <w:t>[w zł]</w:t>
            </w:r>
          </w:p>
        </w:tc>
        <w:tc>
          <w:tcPr>
            <w:tcW w:w="1128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93379B" w:rsidRPr="00195484" w:rsidRDefault="00301FF3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  <w:r w:rsidR="00805F01" w:rsidRPr="0019548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667</w:t>
            </w:r>
            <w:r w:rsidR="00805F01" w:rsidRPr="0019548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949,</w:t>
            </w:r>
            <w:r w:rsidR="00805F01"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54</w:t>
            </w:r>
          </w:p>
        </w:tc>
        <w:tc>
          <w:tcPr>
            <w:tcW w:w="1129" w:type="dxa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93379B" w:rsidRPr="00195484" w:rsidRDefault="00301FF3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8 190 407,79</w:t>
            </w:r>
          </w:p>
        </w:tc>
      </w:tr>
      <w:tr w:rsidR="00301FF3" w:rsidRPr="00195484" w:rsidTr="001B2211">
        <w:trPr>
          <w:trHeight w:val="42"/>
          <w:jc w:val="center"/>
        </w:trPr>
        <w:tc>
          <w:tcPr>
            <w:tcW w:w="42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:rsidR="0093379B" w:rsidRPr="00195484" w:rsidRDefault="0093379B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37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93379B" w:rsidRPr="00195484" w:rsidRDefault="0093379B" w:rsidP="00B97E9C">
            <w:pPr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w tym:</w:t>
            </w:r>
          </w:p>
        </w:tc>
        <w:tc>
          <w:tcPr>
            <w:tcW w:w="1123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93379B" w:rsidRPr="00195484" w:rsidRDefault="0093379B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93379B" w:rsidRPr="00195484" w:rsidRDefault="0093379B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01FF3" w:rsidRPr="00195484" w:rsidTr="001B2211">
        <w:trPr>
          <w:trHeight w:val="220"/>
          <w:jc w:val="center"/>
        </w:trPr>
        <w:tc>
          <w:tcPr>
            <w:tcW w:w="426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93379B" w:rsidRPr="00195484" w:rsidRDefault="0093379B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373" w:type="dxa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93379B" w:rsidRPr="00195484" w:rsidRDefault="0093379B" w:rsidP="00B97E9C">
            <w:pPr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Koszty bieżącej eksploatacji</w:t>
            </w:r>
          </w:p>
        </w:tc>
        <w:tc>
          <w:tcPr>
            <w:tcW w:w="1123" w:type="dxa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93379B" w:rsidRPr="00195484" w:rsidRDefault="00301FF3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3 214 598,19</w:t>
            </w:r>
          </w:p>
        </w:tc>
        <w:tc>
          <w:tcPr>
            <w:tcW w:w="1134" w:type="dxa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93379B" w:rsidRPr="00195484" w:rsidRDefault="00442102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>3</w:t>
            </w:r>
            <w:r w:rsidR="00301FF3"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>329 336,74</w:t>
            </w:r>
          </w:p>
        </w:tc>
      </w:tr>
      <w:tr w:rsidR="00301FF3" w:rsidRPr="00195484" w:rsidTr="001B2211">
        <w:trPr>
          <w:trHeight w:val="220"/>
          <w:jc w:val="center"/>
        </w:trPr>
        <w:tc>
          <w:tcPr>
            <w:tcW w:w="426" w:type="dxa"/>
            <w:shd w:val="clear" w:color="auto" w:fill="auto"/>
            <w:vAlign w:val="center"/>
          </w:tcPr>
          <w:p w:rsidR="0093379B" w:rsidRPr="00195484" w:rsidRDefault="0093379B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4373" w:type="dxa"/>
            <w:shd w:val="clear" w:color="auto" w:fill="auto"/>
            <w:vAlign w:val="bottom"/>
          </w:tcPr>
          <w:p w:rsidR="0093379B" w:rsidRPr="00195484" w:rsidRDefault="0093379B" w:rsidP="00B97E9C">
            <w:pPr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Koszty remontów i konserwacji</w:t>
            </w:r>
          </w:p>
        </w:tc>
        <w:tc>
          <w:tcPr>
            <w:tcW w:w="1123" w:type="dxa"/>
            <w:shd w:val="clear" w:color="auto" w:fill="auto"/>
            <w:vAlign w:val="bottom"/>
          </w:tcPr>
          <w:p w:rsidR="0093379B" w:rsidRPr="00195484" w:rsidRDefault="00301FF3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1 308 457,89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3379B" w:rsidRPr="00195484" w:rsidRDefault="00442102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>1</w:t>
            </w:r>
            <w:r w:rsidR="00301FF3"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>574 030,49</w:t>
            </w:r>
          </w:p>
        </w:tc>
      </w:tr>
      <w:tr w:rsidR="00301FF3" w:rsidRPr="00195484" w:rsidTr="001B2211">
        <w:trPr>
          <w:trHeight w:val="220"/>
          <w:jc w:val="center"/>
        </w:trPr>
        <w:tc>
          <w:tcPr>
            <w:tcW w:w="426" w:type="dxa"/>
            <w:shd w:val="clear" w:color="auto" w:fill="auto"/>
            <w:vAlign w:val="center"/>
          </w:tcPr>
          <w:p w:rsidR="0093379B" w:rsidRPr="00195484" w:rsidRDefault="0093379B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4373" w:type="dxa"/>
            <w:shd w:val="clear" w:color="auto" w:fill="auto"/>
            <w:vAlign w:val="bottom"/>
          </w:tcPr>
          <w:p w:rsidR="0093379B" w:rsidRPr="00195484" w:rsidRDefault="0093379B" w:rsidP="00B97E9C">
            <w:pPr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Koszty modernizacji</w:t>
            </w:r>
          </w:p>
        </w:tc>
        <w:tc>
          <w:tcPr>
            <w:tcW w:w="1123" w:type="dxa"/>
            <w:shd w:val="clear" w:color="auto" w:fill="auto"/>
            <w:vAlign w:val="bottom"/>
          </w:tcPr>
          <w:p w:rsidR="0093379B" w:rsidRPr="00195484" w:rsidRDefault="00301FF3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554 290,90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3379B" w:rsidRPr="00195484" w:rsidRDefault="00442102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>551 350,67</w:t>
            </w:r>
          </w:p>
        </w:tc>
      </w:tr>
      <w:tr w:rsidR="00301FF3" w:rsidRPr="00195484" w:rsidTr="001B2211">
        <w:trPr>
          <w:trHeight w:val="42"/>
          <w:jc w:val="center"/>
        </w:trPr>
        <w:tc>
          <w:tcPr>
            <w:tcW w:w="426" w:type="dxa"/>
            <w:shd w:val="clear" w:color="auto" w:fill="auto"/>
            <w:vAlign w:val="center"/>
          </w:tcPr>
          <w:p w:rsidR="0093379B" w:rsidRPr="00195484" w:rsidRDefault="0093379B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4373" w:type="dxa"/>
            <w:shd w:val="clear" w:color="auto" w:fill="auto"/>
            <w:vAlign w:val="bottom"/>
          </w:tcPr>
          <w:p w:rsidR="0093379B" w:rsidRPr="00195484" w:rsidRDefault="0093379B" w:rsidP="00B97E9C">
            <w:pPr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Wydatki inwestycyjne</w:t>
            </w:r>
          </w:p>
        </w:tc>
        <w:tc>
          <w:tcPr>
            <w:tcW w:w="1123" w:type="dxa"/>
            <w:shd w:val="clear" w:color="auto" w:fill="auto"/>
            <w:vAlign w:val="bottom"/>
          </w:tcPr>
          <w:p w:rsidR="0093379B" w:rsidRPr="00195484" w:rsidRDefault="00301FF3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75 244,61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3379B" w:rsidRPr="00195484" w:rsidRDefault="00442102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>91 040,88</w:t>
            </w:r>
          </w:p>
        </w:tc>
      </w:tr>
      <w:tr w:rsidR="00301FF3" w:rsidRPr="00195484" w:rsidTr="001B2211">
        <w:trPr>
          <w:trHeight w:val="98"/>
          <w:jc w:val="center"/>
        </w:trPr>
        <w:tc>
          <w:tcPr>
            <w:tcW w:w="426" w:type="dxa"/>
            <w:shd w:val="clear" w:color="auto" w:fill="auto"/>
            <w:vAlign w:val="center"/>
          </w:tcPr>
          <w:p w:rsidR="0093379B" w:rsidRPr="00195484" w:rsidRDefault="0093379B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4373" w:type="dxa"/>
            <w:shd w:val="clear" w:color="auto" w:fill="auto"/>
            <w:vAlign w:val="bottom"/>
          </w:tcPr>
          <w:p w:rsidR="0093379B" w:rsidRPr="00195484" w:rsidRDefault="0093379B" w:rsidP="00B97E9C">
            <w:pPr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 xml:space="preserve">Koszty zarządu </w:t>
            </w:r>
            <w:r w:rsidR="00442102"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(administrowania) </w:t>
            </w:r>
            <w:r w:rsidRPr="00195484">
              <w:rPr>
                <w:rFonts w:ascii="Times New Roman" w:hAnsi="Times New Roman" w:cs="Times New Roman"/>
                <w:color w:val="000000"/>
              </w:rPr>
              <w:t>nieruchomościami</w:t>
            </w:r>
          </w:p>
        </w:tc>
        <w:tc>
          <w:tcPr>
            <w:tcW w:w="1123" w:type="dxa"/>
            <w:shd w:val="clear" w:color="auto" w:fill="auto"/>
            <w:vAlign w:val="bottom"/>
          </w:tcPr>
          <w:p w:rsidR="0093379B" w:rsidRPr="00195484" w:rsidRDefault="00301FF3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2 515 357,95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3379B" w:rsidRPr="00195484" w:rsidRDefault="00442102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>2</w:t>
            </w:r>
            <w:r w:rsidR="00301FF3"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>644 649,01</w:t>
            </w:r>
          </w:p>
        </w:tc>
      </w:tr>
    </w:tbl>
    <w:p w:rsidR="0012022B" w:rsidRPr="00195484" w:rsidRDefault="0012022B" w:rsidP="00F4502B">
      <w:pPr>
        <w:tabs>
          <w:tab w:val="left" w:pos="1418"/>
        </w:tabs>
        <w:ind w:right="4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2022B" w:rsidRPr="00195484" w:rsidRDefault="0012022B" w:rsidP="001B2211">
      <w:pPr>
        <w:tabs>
          <w:tab w:val="left" w:pos="1418"/>
        </w:tabs>
        <w:ind w:left="1418" w:right="4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501AD4">
      <w:pPr>
        <w:numPr>
          <w:ilvl w:val="0"/>
          <w:numId w:val="45"/>
        </w:numPr>
        <w:tabs>
          <w:tab w:val="left" w:pos="1418"/>
        </w:tabs>
        <w:ind w:left="1418" w:right="46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Prognoza źródeł finansowania oraz wysokości przychodów i kosztów w latach 20</w:t>
      </w:r>
      <w:r w:rsidR="00980B42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C00329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- 202</w:t>
      </w:r>
      <w:r w:rsidR="00C4480C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przedstawia się następująco:</w:t>
      </w:r>
    </w:p>
    <w:bookmarkEnd w:id="19"/>
    <w:p w:rsidR="0012022B" w:rsidRPr="00195484" w:rsidRDefault="0012022B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642" w:type="dxa"/>
        <w:tblInd w:w="9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8508"/>
      </w:tblGrid>
      <w:tr w:rsidR="001B2211" w:rsidRPr="00195484" w:rsidTr="00501AD4">
        <w:tc>
          <w:tcPr>
            <w:tcW w:w="1134" w:type="dxa"/>
          </w:tcPr>
          <w:p w:rsidR="001B2211" w:rsidRPr="00195484" w:rsidRDefault="001B2211" w:rsidP="001B221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Tabela 12.</w:t>
            </w:r>
          </w:p>
        </w:tc>
        <w:tc>
          <w:tcPr>
            <w:tcW w:w="8508" w:type="dxa"/>
          </w:tcPr>
          <w:p w:rsidR="001B2211" w:rsidRPr="00195484" w:rsidRDefault="001B2211" w:rsidP="00501AD4">
            <w:pPr>
              <w:autoSpaceDE w:val="0"/>
              <w:autoSpaceDN w:val="0"/>
              <w:adjustRightInd w:val="0"/>
              <w:ind w:right="142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Prognoza źródeł finansowania oraz wysokości przychodów i kosztów w latach 2022 </w:t>
            </w:r>
            <w:r w:rsidRPr="001954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- 2027</w:t>
            </w:r>
            <w:r w:rsidRPr="00195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</w:tbl>
    <w:p w:rsidR="001B2211" w:rsidRPr="00195484" w:rsidRDefault="001B2211" w:rsidP="00B97E9C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488" w:type="dxa"/>
        <w:tblInd w:w="114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5"/>
        <w:gridCol w:w="4287"/>
        <w:gridCol w:w="808"/>
        <w:gridCol w:w="805"/>
        <w:gridCol w:w="805"/>
        <w:gridCol w:w="805"/>
        <w:gridCol w:w="822"/>
        <w:gridCol w:w="851"/>
      </w:tblGrid>
      <w:tr w:rsidR="0017047F" w:rsidRPr="00195484" w:rsidTr="00AD2CC6">
        <w:trPr>
          <w:trHeight w:val="13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80F" w:rsidRPr="00195484" w:rsidRDefault="0088380F" w:rsidP="00B97E9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bookmarkStart w:id="20" w:name="_Hlk63846448"/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80F" w:rsidRPr="00195484" w:rsidRDefault="0088380F" w:rsidP="00B97E9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Wyszczególnienie</w:t>
            </w:r>
          </w:p>
        </w:tc>
        <w:tc>
          <w:tcPr>
            <w:tcW w:w="4896" w:type="dxa"/>
            <w:gridSpan w:val="6"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  <w:vAlign w:val="bottom"/>
          </w:tcPr>
          <w:p w:rsidR="0088380F" w:rsidRPr="00195484" w:rsidRDefault="00C14BD7" w:rsidP="00B97E9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/>
                <w:color w:val="000000"/>
              </w:rPr>
              <w:t>Rok</w:t>
            </w:r>
          </w:p>
        </w:tc>
      </w:tr>
      <w:tr w:rsidR="00AD2CC6" w:rsidRPr="00195484" w:rsidTr="00AD2CC6">
        <w:trPr>
          <w:trHeight w:val="4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2022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2023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2024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2025</w:t>
            </w:r>
          </w:p>
        </w:tc>
        <w:tc>
          <w:tcPr>
            <w:tcW w:w="822" w:type="dxa"/>
            <w:tcBorders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2026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2027</w:t>
            </w:r>
          </w:p>
        </w:tc>
      </w:tr>
      <w:tr w:rsidR="00AD2CC6" w:rsidRPr="00195484" w:rsidTr="00AD2CC6">
        <w:trPr>
          <w:trHeight w:val="101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Przychody </w:t>
            </w:r>
            <w:r w:rsidRPr="00195484">
              <w:rPr>
                <w:rFonts w:ascii="Times New Roman" w:hAnsi="Times New Roman" w:cs="Times New Roman"/>
                <w:color w:val="000000"/>
              </w:rPr>
              <w:t>[w zł]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7 715 000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7 715 000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7 715 000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7 715 000</w:t>
            </w:r>
          </w:p>
        </w:tc>
        <w:tc>
          <w:tcPr>
            <w:tcW w:w="822" w:type="dxa"/>
            <w:tcBorders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7 715 000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7 715 000</w:t>
            </w:r>
          </w:p>
        </w:tc>
      </w:tr>
      <w:tr w:rsidR="00AD2CC6" w:rsidRPr="00195484" w:rsidTr="00AD2CC6">
        <w:trPr>
          <w:trHeight w:val="243"/>
        </w:trPr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w tym: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D2CC6" w:rsidRPr="00195484" w:rsidTr="00AD2CC6">
        <w:trPr>
          <w:trHeight w:val="42"/>
        </w:trPr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Wpływy z czynszów za lokale mieszkalne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5 300 000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5 300 000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5 300 000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5 300 000</w:t>
            </w:r>
          </w:p>
        </w:tc>
        <w:tc>
          <w:tcPr>
            <w:tcW w:w="822" w:type="dxa"/>
            <w:tcBorders>
              <w:top w:val="single" w:sz="2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5 300 000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5 300 000</w:t>
            </w:r>
          </w:p>
        </w:tc>
      </w:tr>
      <w:tr w:rsidR="00AD2CC6" w:rsidRPr="00195484" w:rsidTr="00AD2CC6">
        <w:trPr>
          <w:trHeight w:val="220"/>
        </w:trPr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AD2CC6" w:rsidRPr="00195484" w:rsidRDefault="00AD2CC6" w:rsidP="00B97E9C">
            <w:pPr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Wpływy z czynszów za lokale użytkowe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750 000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750 000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750 000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750 000</w:t>
            </w:r>
          </w:p>
        </w:tc>
        <w:tc>
          <w:tcPr>
            <w:tcW w:w="822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750 000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750 000</w:t>
            </w:r>
          </w:p>
        </w:tc>
      </w:tr>
      <w:tr w:rsidR="00AD2CC6" w:rsidRPr="00195484" w:rsidTr="00AD2CC6">
        <w:trPr>
          <w:trHeight w:val="220"/>
        </w:trPr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AD2CC6" w:rsidRPr="00195484" w:rsidRDefault="00AD2CC6" w:rsidP="00B97E9C">
            <w:pPr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>Przychody z czynszu (teren, ogród, reklama)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65 000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65 000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65 000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65 000</w:t>
            </w:r>
          </w:p>
        </w:tc>
        <w:tc>
          <w:tcPr>
            <w:tcW w:w="822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65 000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65 000</w:t>
            </w:r>
          </w:p>
        </w:tc>
      </w:tr>
      <w:tr w:rsidR="00AD2CC6" w:rsidRPr="00195484" w:rsidTr="00AD2CC6">
        <w:trPr>
          <w:trHeight w:val="220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>Przychody usługi administrowania, zarządzania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1 100 000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1 100 000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1 100 000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1 100 000</w:t>
            </w:r>
          </w:p>
        </w:tc>
        <w:tc>
          <w:tcPr>
            <w:tcW w:w="822" w:type="dxa"/>
            <w:tcBorders>
              <w:bottom w:val="single" w:sz="2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1 100 000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1 100 000</w:t>
            </w:r>
          </w:p>
        </w:tc>
      </w:tr>
      <w:tr w:rsidR="00AD2CC6" w:rsidRPr="00195484" w:rsidTr="00AD2CC6">
        <w:trPr>
          <w:trHeight w:val="2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>Przychody ze sprzedaży majątku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500 000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500 000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500 000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500 000</w:t>
            </w:r>
          </w:p>
        </w:tc>
        <w:tc>
          <w:tcPr>
            <w:tcW w:w="822" w:type="dxa"/>
            <w:tcBorders>
              <w:bottom w:val="single" w:sz="2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500 000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500 000</w:t>
            </w:r>
          </w:p>
        </w:tc>
      </w:tr>
      <w:tr w:rsidR="00AD2CC6" w:rsidRPr="00195484" w:rsidTr="00AD2CC6">
        <w:trPr>
          <w:trHeight w:val="206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Wydatki i koszty </w:t>
            </w:r>
            <w:r w:rsidRPr="00195484">
              <w:rPr>
                <w:rFonts w:ascii="Times New Roman" w:hAnsi="Times New Roman" w:cs="Times New Roman"/>
                <w:color w:val="000000"/>
              </w:rPr>
              <w:t>[w zł]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7 680 000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7 655 000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7 635 994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7 616 988</w:t>
            </w:r>
          </w:p>
        </w:tc>
        <w:tc>
          <w:tcPr>
            <w:tcW w:w="822" w:type="dxa"/>
            <w:tcBorders>
              <w:bottom w:val="single" w:sz="2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>7 597 982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2" w:space="0" w:color="auto"/>
            </w:tcBorders>
            <w:shd w:val="clear" w:color="auto" w:fill="auto"/>
            <w:vAlign w:val="bottom"/>
          </w:tcPr>
          <w:p w:rsidR="00AD2CC6" w:rsidRPr="00195484" w:rsidRDefault="00C4480C" w:rsidP="00B97E9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548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7 578 976 </w:t>
            </w:r>
          </w:p>
        </w:tc>
      </w:tr>
      <w:tr w:rsidR="00AD2CC6" w:rsidRPr="00195484" w:rsidTr="00AD2CC6">
        <w:trPr>
          <w:trHeight w:val="42"/>
        </w:trPr>
        <w:tc>
          <w:tcPr>
            <w:tcW w:w="0" w:type="auto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w tym:</w:t>
            </w: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22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D2CC6" w:rsidRPr="00195484" w:rsidTr="00AD2CC6">
        <w:trPr>
          <w:trHeight w:val="220"/>
        </w:trPr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bottom"/>
          </w:tcPr>
          <w:p w:rsidR="00AD2CC6" w:rsidRPr="00195484" w:rsidRDefault="00AD2CC6" w:rsidP="00B97E9C">
            <w:pPr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Koszty bieżącej eksploatacji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3 200 000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3 195 000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3 190 000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3 185 000</w:t>
            </w:r>
          </w:p>
        </w:tc>
        <w:tc>
          <w:tcPr>
            <w:tcW w:w="822" w:type="dxa"/>
            <w:tcBorders>
              <w:top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3 180 000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3 175 000</w:t>
            </w:r>
          </w:p>
        </w:tc>
      </w:tr>
      <w:tr w:rsidR="00AD2CC6" w:rsidRPr="00195484" w:rsidTr="00AD2CC6">
        <w:trPr>
          <w:trHeight w:val="220"/>
        </w:trPr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AD2CC6" w:rsidRPr="00195484" w:rsidRDefault="00AD2CC6" w:rsidP="00B97E9C">
            <w:pPr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Koszty remontów i konserwacji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1 400 000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1 390 000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1 380 000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1 370 000</w:t>
            </w:r>
          </w:p>
        </w:tc>
        <w:tc>
          <w:tcPr>
            <w:tcW w:w="82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1 360 000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1 350 000</w:t>
            </w:r>
          </w:p>
        </w:tc>
      </w:tr>
      <w:tr w:rsidR="00AD2CC6" w:rsidRPr="00195484" w:rsidTr="00AD2CC6">
        <w:trPr>
          <w:trHeight w:val="220"/>
        </w:trPr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AD2CC6" w:rsidRPr="00195484" w:rsidRDefault="00AD2CC6" w:rsidP="00B97E9C">
            <w:pPr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Koszty modernizacji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500 000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498 000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496 000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494 000</w:t>
            </w:r>
          </w:p>
        </w:tc>
        <w:tc>
          <w:tcPr>
            <w:tcW w:w="82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492 000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490 000</w:t>
            </w:r>
          </w:p>
        </w:tc>
      </w:tr>
      <w:tr w:rsidR="00AD2CC6" w:rsidRPr="00195484" w:rsidTr="00AD2CC6">
        <w:trPr>
          <w:trHeight w:val="42"/>
        </w:trPr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AD2CC6" w:rsidRPr="00195484" w:rsidRDefault="00AD2CC6" w:rsidP="00B97E9C">
            <w:pPr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Wydatki inwestycyjne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80 000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78 000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76 000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74 000</w:t>
            </w:r>
          </w:p>
        </w:tc>
        <w:tc>
          <w:tcPr>
            <w:tcW w:w="82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72 000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70 000</w:t>
            </w:r>
          </w:p>
        </w:tc>
      </w:tr>
      <w:tr w:rsidR="00195484" w:rsidRPr="00195484" w:rsidTr="00AD2CC6">
        <w:trPr>
          <w:trHeight w:val="98"/>
        </w:trPr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AD2CC6" w:rsidRPr="00195484" w:rsidRDefault="00AD2CC6" w:rsidP="00B97E9C">
            <w:pPr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 xml:space="preserve">Koszty zarządu </w:t>
            </w:r>
            <w:r w:rsidRPr="00195484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(administrowania) </w:t>
            </w:r>
            <w:r w:rsidRPr="00195484">
              <w:rPr>
                <w:rFonts w:ascii="Times New Roman" w:hAnsi="Times New Roman" w:cs="Times New Roman"/>
                <w:color w:val="000000"/>
              </w:rPr>
              <w:t>nieruchomościami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2 500 000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2 494 000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2 493 994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2 493 988</w:t>
            </w:r>
          </w:p>
        </w:tc>
        <w:tc>
          <w:tcPr>
            <w:tcW w:w="82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2 493 982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2CC6" w:rsidRPr="00195484" w:rsidRDefault="00AD2CC6" w:rsidP="00B97E9C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5484">
              <w:rPr>
                <w:rFonts w:ascii="Times New Roman" w:hAnsi="Times New Roman" w:cs="Times New Roman"/>
                <w:color w:val="000000"/>
              </w:rPr>
              <w:t>2 493 976</w:t>
            </w:r>
          </w:p>
        </w:tc>
      </w:tr>
      <w:bookmarkEnd w:id="20"/>
    </w:tbl>
    <w:p w:rsidR="00EB52EE" w:rsidRPr="00195484" w:rsidRDefault="00EB52EE" w:rsidP="00B97E9C">
      <w:pPr>
        <w:ind w:right="-49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C075A" w:rsidRPr="00195484" w:rsidRDefault="00DC075A" w:rsidP="00B97E9C">
      <w:pPr>
        <w:ind w:left="709" w:right="4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Rozdział 8.</w:t>
      </w:r>
    </w:p>
    <w:p w:rsidR="0088380F" w:rsidRPr="00195484" w:rsidRDefault="00DC075A" w:rsidP="00B97E9C">
      <w:pPr>
        <w:ind w:left="709" w:right="4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Działania mające na celu poprawę wykorzystania i racjonalizację </w:t>
      </w:r>
    </w:p>
    <w:p w:rsidR="00DC075A" w:rsidRPr="00195484" w:rsidRDefault="00DC075A" w:rsidP="00B97E9C">
      <w:pPr>
        <w:ind w:left="709" w:right="4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gospodarowania mieszkaniowym</w:t>
      </w:r>
      <w:r w:rsidR="0088380F"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zasobem Gminy</w:t>
      </w:r>
    </w:p>
    <w:p w:rsidR="00DC075A" w:rsidRPr="00195484" w:rsidRDefault="00DC075A" w:rsidP="00B97E9C">
      <w:pPr>
        <w:ind w:right="4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53BA" w:rsidRPr="00195484" w:rsidRDefault="00DC075A" w:rsidP="00501AD4">
      <w:pPr>
        <w:numPr>
          <w:ilvl w:val="1"/>
          <w:numId w:val="22"/>
        </w:numPr>
        <w:tabs>
          <w:tab w:val="left" w:pos="709"/>
          <w:tab w:val="left" w:pos="1134"/>
        </w:tabs>
        <w:ind w:left="1418" w:right="120" w:hanging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</w:t>
      </w:r>
      <w:r w:rsidR="00B244C7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88380F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823A4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4823A4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CD53BA" w:rsidRPr="00195484">
        <w:rPr>
          <w:rFonts w:ascii="Times New Roman" w:eastAsia="Times New Roman" w:hAnsi="Times New Roman"/>
          <w:color w:val="000000"/>
          <w:sz w:val="24"/>
          <w:szCs w:val="24"/>
        </w:rPr>
        <w:t xml:space="preserve">W celu poprawy wykorzystania i racjonalizacji gospodarowania mieszkaniowym zasobem Gmina </w:t>
      </w:r>
      <w:r w:rsidR="00CD53BA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Miejska Chojnice będzie podejmować działania zmierzające do:</w:t>
      </w:r>
    </w:p>
    <w:p w:rsidR="00CD53BA" w:rsidRPr="00195484" w:rsidRDefault="00CD53BA" w:rsidP="00501AD4">
      <w:pPr>
        <w:numPr>
          <w:ilvl w:val="0"/>
          <w:numId w:val="42"/>
        </w:numPr>
        <w:tabs>
          <w:tab w:val="left" w:pos="1843"/>
        </w:tabs>
        <w:ind w:left="1843" w:right="120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zabezpieczenia corocznie w budżecie Gminy stosownych środków 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na wykonanie remontów bieżących;</w:t>
      </w:r>
    </w:p>
    <w:p w:rsidR="00B77F62" w:rsidRPr="00195484" w:rsidRDefault="00B77F62" w:rsidP="00501AD4">
      <w:pPr>
        <w:numPr>
          <w:ilvl w:val="0"/>
          <w:numId w:val="42"/>
        </w:numPr>
        <w:tabs>
          <w:tab w:val="left" w:pos="1843"/>
        </w:tabs>
        <w:ind w:left="1843" w:right="120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optymalnego wykorzystania mieszkaniowego zasobu gminy poprzez sukcesywne zmniejszanie lic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zby niezagospodarowanych lokali;</w:t>
      </w:r>
    </w:p>
    <w:p w:rsidR="003B69A3" w:rsidRPr="00195484" w:rsidRDefault="003B69A3" w:rsidP="00501AD4">
      <w:pPr>
        <w:numPr>
          <w:ilvl w:val="0"/>
          <w:numId w:val="42"/>
        </w:numPr>
        <w:tabs>
          <w:tab w:val="left" w:pos="1843"/>
        </w:tabs>
        <w:ind w:left="1843" w:right="120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rozważenia możliwości pozyskania lokali socjalnych celem sukcesywnego poprawiania polityki mieszkaniowej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3B69A3" w:rsidRPr="00195484" w:rsidRDefault="00CA7186" w:rsidP="00501AD4">
      <w:pPr>
        <w:numPr>
          <w:ilvl w:val="0"/>
          <w:numId w:val="42"/>
        </w:numPr>
        <w:tabs>
          <w:tab w:val="left" w:pos="1843"/>
        </w:tabs>
        <w:ind w:left="1843" w:right="120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systematycznego </w:t>
      </w:r>
      <w:r w:rsidR="003B69A3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monitorowania stanu technicznego budynków mies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zkalnych pod kątem ich remontów;</w:t>
      </w:r>
    </w:p>
    <w:p w:rsidR="003B69A3" w:rsidRPr="00195484" w:rsidRDefault="003B69A3" w:rsidP="00501AD4">
      <w:pPr>
        <w:numPr>
          <w:ilvl w:val="0"/>
          <w:numId w:val="42"/>
        </w:numPr>
        <w:tabs>
          <w:tab w:val="left" w:pos="1843"/>
        </w:tabs>
        <w:ind w:left="1843" w:right="120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wyłącz</w:t>
      </w:r>
      <w:r w:rsidR="00CA7186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ania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 eksploatacji budynków i lokali w złym stanie technicznym, których remont jest ekonomicznie nieuzasadniony</w:t>
      </w:r>
      <w:r w:rsidRPr="00195484">
        <w:rPr>
          <w:rFonts w:ascii="Times New Roman" w:eastAsia="Times New Roman" w:hAnsi="Times New Roman"/>
          <w:color w:val="000000"/>
          <w:sz w:val="24"/>
          <w:szCs w:val="24"/>
        </w:rPr>
        <w:t xml:space="preserve"> i przeznaczenie ich do sprzedaży lub rozbiórki, zmiany ich przeznaczenia</w:t>
      </w:r>
      <w:r w:rsidR="005B4DA3">
        <w:rPr>
          <w:rFonts w:ascii="Times New Roman" w:eastAsia="Times New Roman" w:hAnsi="Times New Roman"/>
          <w:color w:val="000000"/>
          <w:sz w:val="24"/>
          <w:szCs w:val="24"/>
        </w:rPr>
        <w:t>;</w:t>
      </w:r>
    </w:p>
    <w:p w:rsidR="0088380F" w:rsidRPr="00195484" w:rsidRDefault="00DC075A" w:rsidP="00501AD4">
      <w:pPr>
        <w:numPr>
          <w:ilvl w:val="0"/>
          <w:numId w:val="42"/>
        </w:numPr>
        <w:tabs>
          <w:tab w:val="left" w:pos="1843"/>
        </w:tabs>
        <w:ind w:left="1843" w:right="120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koordynowani</w:t>
      </w:r>
      <w:r w:rsidR="00CA7186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zamian w sposób pozwalający na zwolnienie lokali mieszkalnych </w:t>
      </w:r>
      <w:r w:rsidR="0088380F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o obniżonym standardzie w celu przekwalifikowania ich statusu na lokale socjalne lub wykonania remontu i podwyższenia standardu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C075A" w:rsidRPr="00195484" w:rsidRDefault="00DC075A" w:rsidP="00501AD4">
      <w:pPr>
        <w:numPr>
          <w:ilvl w:val="0"/>
          <w:numId w:val="42"/>
        </w:numPr>
        <w:tabs>
          <w:tab w:val="left" w:pos="1843"/>
        </w:tabs>
        <w:ind w:left="1843" w:right="120" w:hanging="425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przeznaczeni</w:t>
      </w:r>
      <w:r w:rsidR="00CA7186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części nowo wybudowanych lokali mieszkalnych na zamianę dla rodzin </w:t>
      </w:r>
      <w:r w:rsidRPr="00195484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wywiązujących się z obowiązków najemcy i chcących polepszyć warunki zamieszkiwania</w:t>
      </w:r>
      <w:r w:rsidR="005B4DA3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;</w:t>
      </w:r>
    </w:p>
    <w:p w:rsidR="00CA7186" w:rsidRPr="00195484" w:rsidRDefault="00DC075A" w:rsidP="00501AD4">
      <w:pPr>
        <w:numPr>
          <w:ilvl w:val="0"/>
          <w:numId w:val="42"/>
        </w:numPr>
        <w:tabs>
          <w:tab w:val="left" w:pos="1843"/>
        </w:tabs>
        <w:ind w:left="1843" w:right="120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stymulowani</w:t>
      </w:r>
      <w:r w:rsidR="00CA7186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aktywności mieszkańców w zakresie zamian lokali, w celu dostosowania standardu i wielkości lokalu mieszkalnego do możliwości finansowych i stanu rodzinnego najemcy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1A7586" w:rsidRPr="00195484" w:rsidRDefault="001A7586" w:rsidP="00501AD4">
      <w:pPr>
        <w:numPr>
          <w:ilvl w:val="0"/>
          <w:numId w:val="42"/>
        </w:numPr>
        <w:tabs>
          <w:tab w:val="left" w:pos="1843"/>
        </w:tabs>
        <w:ind w:left="1843" w:right="120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wspierani</w:t>
      </w:r>
      <w:r w:rsidR="00B94BC7" w:rsidRPr="00195484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najemców w zakresie wykonywania ulepszeń w lokalu, celem podniesienia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standardu technicznego lokalu;</w:t>
      </w:r>
    </w:p>
    <w:p w:rsidR="00DC075A" w:rsidRPr="00195484" w:rsidRDefault="00DC075A" w:rsidP="00501AD4">
      <w:pPr>
        <w:numPr>
          <w:ilvl w:val="0"/>
          <w:numId w:val="42"/>
        </w:numPr>
        <w:tabs>
          <w:tab w:val="left" w:pos="1843"/>
        </w:tabs>
        <w:ind w:left="1843" w:right="120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egzekwowani</w:t>
      </w:r>
      <w:r w:rsidR="00CA7186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regularnych i terminowych płatności czynszów oraz podejmowanie działań wspomagających wywiązywanie się najemców z tego obowiązku poprzez:</w:t>
      </w:r>
    </w:p>
    <w:p w:rsidR="00B77F62" w:rsidRPr="00195484" w:rsidRDefault="00B77F62" w:rsidP="00501AD4">
      <w:pPr>
        <w:numPr>
          <w:ilvl w:val="1"/>
          <w:numId w:val="30"/>
        </w:numPr>
        <w:ind w:left="2127" w:right="120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195484">
        <w:rPr>
          <w:rFonts w:ascii="Times New Roman" w:hAnsi="Times New Roman" w:cs="Times New Roman"/>
          <w:color w:val="000000"/>
          <w:sz w:val="24"/>
          <w:szCs w:val="24"/>
        </w:rPr>
        <w:t>uefektywni</w:t>
      </w:r>
      <w:r w:rsidR="001E6D02" w:rsidRPr="00195484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>ni</w:t>
      </w:r>
      <w:r w:rsidR="001E6D02" w:rsidRPr="00195484">
        <w:rPr>
          <w:rFonts w:ascii="Times New Roman" w:hAnsi="Times New Roman" w:cs="Times New Roman"/>
          <w:color w:val="000000"/>
          <w:sz w:val="24"/>
          <w:szCs w:val="24"/>
        </w:rPr>
        <w:t>e</w:t>
      </w:r>
      <w:proofErr w:type="spellEnd"/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dotychczas stosowanych oraz wprowadzanie nowych instrumentów służących skutecznemu egzekwowaniu należności z tytułu korzystania z mieszkań gminnych i minimalizowaniu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zadłużenia;</w:t>
      </w:r>
    </w:p>
    <w:p w:rsidR="00DC075A" w:rsidRPr="00195484" w:rsidRDefault="00DC075A" w:rsidP="00501AD4">
      <w:pPr>
        <w:numPr>
          <w:ilvl w:val="1"/>
          <w:numId w:val="30"/>
        </w:numPr>
        <w:ind w:left="2127" w:right="120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natychmiastowe reagowanie w momencie pojawienia się zaległości czynszowych obejmujący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ch dwa kolejne okresy płatności;</w:t>
      </w:r>
    </w:p>
    <w:p w:rsidR="00DC075A" w:rsidRPr="00195484" w:rsidRDefault="00DC075A" w:rsidP="00501AD4">
      <w:pPr>
        <w:numPr>
          <w:ilvl w:val="1"/>
          <w:numId w:val="30"/>
        </w:numPr>
        <w:ind w:left="2127" w:right="120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informowanie o możliwości starania się o środki z pomocy społec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znej lub o dodatek mieszkaniowy;</w:t>
      </w:r>
    </w:p>
    <w:p w:rsidR="001A7586" w:rsidRPr="00195484" w:rsidRDefault="001A7586" w:rsidP="00501AD4">
      <w:pPr>
        <w:numPr>
          <w:ilvl w:val="0"/>
          <w:numId w:val="42"/>
        </w:numPr>
        <w:tabs>
          <w:tab w:val="left" w:pos="1843"/>
        </w:tabs>
        <w:ind w:left="1843" w:right="120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weryfikacj</w:t>
      </w:r>
      <w:r w:rsidR="00B77F62" w:rsidRPr="00195484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sposobu użytkowania lokali:</w:t>
      </w:r>
    </w:p>
    <w:p w:rsidR="001A7586" w:rsidRPr="00195484" w:rsidRDefault="001A7586" w:rsidP="00501AD4">
      <w:pPr>
        <w:numPr>
          <w:ilvl w:val="1"/>
          <w:numId w:val="51"/>
        </w:numPr>
        <w:tabs>
          <w:tab w:val="left" w:pos="2268"/>
        </w:tabs>
        <w:autoSpaceDE w:val="0"/>
        <w:autoSpaceDN w:val="0"/>
        <w:adjustRightInd w:val="0"/>
        <w:ind w:left="2268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ustalanie sytuacji wynajęcia, podnajęcia, oddania do bezpłatnego używania bez zgody</w:t>
      </w:r>
      <w:r w:rsidR="001E6D02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wynajmującego;</w:t>
      </w:r>
    </w:p>
    <w:p w:rsidR="001A7586" w:rsidRPr="00195484" w:rsidRDefault="001A7586" w:rsidP="00501AD4">
      <w:pPr>
        <w:numPr>
          <w:ilvl w:val="1"/>
          <w:numId w:val="51"/>
        </w:numPr>
        <w:tabs>
          <w:tab w:val="left" w:pos="2268"/>
        </w:tabs>
        <w:autoSpaceDE w:val="0"/>
        <w:autoSpaceDN w:val="0"/>
        <w:adjustRightInd w:val="0"/>
        <w:ind w:left="2268" w:hanging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ustalanie czy najemca nie posiada t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ytułu prawnego do innego lokalu;</w:t>
      </w:r>
    </w:p>
    <w:p w:rsidR="00B77F62" w:rsidRPr="00195484" w:rsidRDefault="00B77F62" w:rsidP="00501AD4">
      <w:pPr>
        <w:numPr>
          <w:ilvl w:val="0"/>
          <w:numId w:val="42"/>
        </w:numPr>
        <w:ind w:left="1843" w:right="120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likwidacj</w:t>
      </w:r>
      <w:r w:rsidR="00B94BC7" w:rsidRPr="00195484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barier architektonicznych w związku z remontami lokali wskazywanych 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br/>
        <w:t>na zaspokojenie potrzeb mieszk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aniowych osób niepełnosprawnych;</w:t>
      </w:r>
    </w:p>
    <w:p w:rsidR="00B37167" w:rsidRPr="00195484" w:rsidRDefault="00B77F62" w:rsidP="00501AD4">
      <w:pPr>
        <w:numPr>
          <w:ilvl w:val="0"/>
          <w:numId w:val="42"/>
        </w:numPr>
        <w:ind w:left="1843" w:right="120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zmian</w:t>
      </w:r>
      <w:r w:rsidR="00B94BC7" w:rsidRPr="00195484">
        <w:rPr>
          <w:rFonts w:ascii="Times New Roman" w:hAnsi="Times New Roman" w:cs="Times New Roman"/>
          <w:color w:val="000000"/>
          <w:sz w:val="24"/>
          <w:szCs w:val="24"/>
        </w:rPr>
        <w:t>y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sposobu ogrzewania opartego na paliwach stałych na inne systemy grzewcze 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br/>
        <w:t>w celu ograniczenia zanieczyszczenia powietrza i poprawy efektywności energetycznej</w:t>
      </w:r>
      <w:r w:rsidR="00B37167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poprzez</w:t>
      </w:r>
    </w:p>
    <w:p w:rsidR="00B37167" w:rsidRPr="00195484" w:rsidRDefault="00B37167" w:rsidP="00501AD4">
      <w:pPr>
        <w:numPr>
          <w:ilvl w:val="0"/>
          <w:numId w:val="52"/>
        </w:numPr>
        <w:ind w:left="2127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stosowanie dopłat do wymiany </w:t>
      </w:r>
      <w:proofErr w:type="spellStart"/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nieekologicznych</w:t>
      </w:r>
      <w:proofErr w:type="spellEnd"/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źródeł ciepła w budynkach mieszkalnych Gminy, tj. starych kotłów węglowych, na kotły najnowszej klasy 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na paliwo st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ałe bądź ogrzewanie elektryczne;</w:t>
      </w:r>
    </w:p>
    <w:p w:rsidR="001B2211" w:rsidRPr="00195484" w:rsidRDefault="00B37167" w:rsidP="00501AD4">
      <w:pPr>
        <w:numPr>
          <w:ilvl w:val="0"/>
          <w:numId w:val="52"/>
        </w:numPr>
        <w:ind w:left="2127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podłączenie do sieci gazowej budynków, których stan techniczny jest co najmniej dobry i które znajdują się na ob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szarze objętym taką możliwością;</w:t>
      </w:r>
    </w:p>
    <w:p w:rsidR="00B77F62" w:rsidRPr="00195484" w:rsidRDefault="00B37167" w:rsidP="00501AD4">
      <w:pPr>
        <w:numPr>
          <w:ilvl w:val="0"/>
          <w:numId w:val="52"/>
        </w:numPr>
        <w:ind w:left="2127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podnoszenie świadomości najemców o konieczności ochrony jakości powietrza </w:t>
      </w:r>
      <w:r w:rsidR="00D14018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</w:t>
      </w:r>
      <w:r w:rsidR="001E6D02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niespalania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 piecach odpadów bytowych oraz sto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>sowanie wysokiej jakości paliwa;</w:t>
      </w:r>
    </w:p>
    <w:p w:rsidR="00B77F62" w:rsidRPr="00195484" w:rsidRDefault="00B77F62" w:rsidP="00501AD4">
      <w:pPr>
        <w:numPr>
          <w:ilvl w:val="0"/>
          <w:numId w:val="42"/>
        </w:numPr>
        <w:ind w:left="1843" w:right="120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optymalizacj</w:t>
      </w:r>
      <w:r w:rsidR="00B94BC7" w:rsidRPr="00195484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struktury własnościowej budynków z lokalami wchodzącymi w skład mieszkaniowego zasobu Gminy w celu zmniejszenia kosztów utrzymania zasobu</w:t>
      </w:r>
      <w:r w:rsidR="005B4DA3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B2211" w:rsidRPr="00195484" w:rsidRDefault="001B2211" w:rsidP="00501AD4">
      <w:pPr>
        <w:numPr>
          <w:ilvl w:val="0"/>
          <w:numId w:val="42"/>
        </w:numPr>
        <w:ind w:left="1843" w:right="120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pozyskiwani</w:t>
      </w:r>
      <w:r w:rsidR="002C6652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zewnętrznych środków finansowych na bu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downictwo socjalne </w:t>
      </w:r>
      <w:r w:rsidR="005B4DA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i komunalne;</w:t>
      </w:r>
    </w:p>
    <w:p w:rsidR="001B2211" w:rsidRPr="00195484" w:rsidRDefault="001B2211" w:rsidP="00501AD4">
      <w:pPr>
        <w:numPr>
          <w:ilvl w:val="0"/>
          <w:numId w:val="42"/>
        </w:numPr>
        <w:ind w:left="1843" w:right="120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utworzeni</w:t>
      </w:r>
      <w:r w:rsidR="002C6652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 rozwijani</w:t>
      </w:r>
      <w:r w:rsidR="002C6652"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zintegrowanej elektronicznej bazy danych o zasobie mieszkaniowym gminy w celu umożliwienia bieżącego analizowania oraz monitorowania prawidłowości funkcjonowania systemu zarządzania zasobem.</w:t>
      </w:r>
    </w:p>
    <w:p w:rsidR="00952ABF" w:rsidRPr="00195484" w:rsidRDefault="00952ABF" w:rsidP="00B97E9C">
      <w:pPr>
        <w:ind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77F62" w:rsidRPr="00195484" w:rsidRDefault="004823A4" w:rsidP="00B97E9C">
      <w:pPr>
        <w:ind w:left="1418" w:right="120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B77F62" w:rsidRPr="00195484">
        <w:rPr>
          <w:rFonts w:ascii="Times New Roman" w:hAnsi="Times New Roman" w:cs="Times New Roman"/>
          <w:color w:val="000000"/>
          <w:sz w:val="24"/>
          <w:szCs w:val="24"/>
        </w:rPr>
        <w:t>Pożądanym kierunkiem zmian jest sprzedaż lokali w</w:t>
      </w:r>
      <w:r w:rsidR="00B77F62" w:rsidRPr="00195484">
        <w:rPr>
          <w:color w:val="000000"/>
        </w:rPr>
        <w:t xml:space="preserve"> </w:t>
      </w:r>
      <w:r w:rsidR="00B77F62" w:rsidRPr="00195484">
        <w:rPr>
          <w:rFonts w:ascii="Times New Roman" w:hAnsi="Times New Roman" w:cs="Times New Roman"/>
          <w:color w:val="000000"/>
          <w:sz w:val="24"/>
          <w:szCs w:val="24"/>
        </w:rPr>
        <w:t>bud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ynkach wspólnot mieszkaniowych, </w:t>
      </w:r>
      <w:r w:rsidR="00B77F62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w szczególności w </w:t>
      </w:r>
      <w:r w:rsidR="001E6D02" w:rsidRPr="00195484">
        <w:rPr>
          <w:rFonts w:ascii="Times New Roman" w:hAnsi="Times New Roman" w:cs="Times New Roman"/>
          <w:color w:val="000000"/>
          <w:sz w:val="24"/>
          <w:szCs w:val="24"/>
        </w:rPr>
        <w:t>przypadkach,</w:t>
      </w:r>
      <w:r w:rsidR="00B77F62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gdzie </w:t>
      </w:r>
      <w:r w:rsidR="00952ABF" w:rsidRPr="00195484">
        <w:rPr>
          <w:rFonts w:ascii="Times New Roman" w:hAnsi="Times New Roman" w:cs="Times New Roman"/>
          <w:color w:val="000000"/>
          <w:sz w:val="24"/>
          <w:szCs w:val="24"/>
        </w:rPr>
        <w:t>G</w:t>
      </w:r>
      <w:r w:rsidR="00B77F62" w:rsidRPr="00195484">
        <w:rPr>
          <w:rFonts w:ascii="Times New Roman" w:hAnsi="Times New Roman" w:cs="Times New Roman"/>
          <w:color w:val="000000"/>
          <w:sz w:val="24"/>
          <w:szCs w:val="24"/>
        </w:rPr>
        <w:t>mina ma mniejszościowy udział, a</w:t>
      </w:r>
      <w:r w:rsidR="00B94BC7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77F62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zwłaszcza </w:t>
      </w:r>
      <w:r w:rsidRPr="00195484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77F62" w:rsidRPr="00195484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B94BC7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77F62" w:rsidRPr="00195484">
        <w:rPr>
          <w:rFonts w:ascii="Times New Roman" w:hAnsi="Times New Roman" w:cs="Times New Roman"/>
          <w:color w:val="000000"/>
          <w:sz w:val="24"/>
          <w:szCs w:val="24"/>
        </w:rPr>
        <w:t>sytuacjach, gdy jest to ostatni lokal w</w:t>
      </w:r>
      <w:r w:rsidR="00B94BC7" w:rsidRPr="001954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77F62" w:rsidRPr="00195484">
        <w:rPr>
          <w:rFonts w:ascii="Times New Roman" w:hAnsi="Times New Roman" w:cs="Times New Roman"/>
          <w:color w:val="000000"/>
          <w:sz w:val="24"/>
          <w:szCs w:val="24"/>
        </w:rPr>
        <w:t>danym b</w:t>
      </w:r>
      <w:r w:rsidR="00B94BC7" w:rsidRPr="00195484">
        <w:rPr>
          <w:rFonts w:ascii="Times New Roman" w:hAnsi="Times New Roman" w:cs="Times New Roman"/>
          <w:color w:val="000000"/>
          <w:sz w:val="24"/>
          <w:szCs w:val="24"/>
        </w:rPr>
        <w:t>udynku wspólnoty mieszkaniowej.</w:t>
      </w:r>
    </w:p>
    <w:p w:rsidR="00B77F62" w:rsidRPr="00195484" w:rsidRDefault="00B77F62" w:rsidP="00B97E9C">
      <w:pPr>
        <w:ind w:right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E0A00" w:rsidRPr="00195484" w:rsidRDefault="005E0A00" w:rsidP="00B97E9C">
      <w:pPr>
        <w:ind w:right="4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Rozdział 9.</w:t>
      </w:r>
    </w:p>
    <w:p w:rsidR="005E0A00" w:rsidRPr="00195484" w:rsidRDefault="005E0A00" w:rsidP="00B97E9C">
      <w:pPr>
        <w:ind w:right="-359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b/>
          <w:color w:val="000000"/>
          <w:sz w:val="24"/>
          <w:szCs w:val="24"/>
        </w:rPr>
        <w:t>Działania mające na celu polepszenie atrakcyjności otoczenia nieruchomości</w:t>
      </w:r>
    </w:p>
    <w:p w:rsidR="005E0A00" w:rsidRPr="00195484" w:rsidRDefault="005E0A00" w:rsidP="00B97E9C">
      <w:pPr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5E0A00" w:rsidRPr="00195484" w:rsidRDefault="004823A4" w:rsidP="00B97E9C">
      <w:pPr>
        <w:tabs>
          <w:tab w:val="left" w:pos="709"/>
          <w:tab w:val="left" w:pos="1134"/>
        </w:tabs>
        <w:ind w:left="1418" w:hanging="851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§</w:t>
      </w: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5E0A00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14.</w:t>
      </w:r>
      <w:r w:rsidR="005E0A00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1.</w:t>
      </w:r>
      <w:r w:rsidR="005E0A00" w:rsidRPr="001954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</w:r>
      <w:r w:rsidR="005E0A00" w:rsidRPr="00195484">
        <w:rPr>
          <w:rFonts w:ascii="Times New Roman" w:eastAsia="Times New Roman" w:hAnsi="Times New Roman"/>
          <w:bCs/>
          <w:color w:val="000000"/>
          <w:sz w:val="24"/>
          <w:szCs w:val="24"/>
        </w:rPr>
        <w:t>W okresie obowiązywania programu Gmina Miejska Chojnice będzie podejmować działania mające na celu polepszenie atrakcyjności otoczenia nieruchomości poprzez:</w:t>
      </w:r>
    </w:p>
    <w:p w:rsidR="005E0A00" w:rsidRPr="00195484" w:rsidRDefault="005E0A00" w:rsidP="00501AD4">
      <w:pPr>
        <w:numPr>
          <w:ilvl w:val="0"/>
          <w:numId w:val="43"/>
        </w:numPr>
        <w:tabs>
          <w:tab w:val="left" w:pos="1843"/>
        </w:tabs>
        <w:ind w:left="1843" w:hanging="425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bCs/>
          <w:color w:val="000000"/>
          <w:sz w:val="24"/>
          <w:szCs w:val="24"/>
        </w:rPr>
        <w:t>usuwanie barier architektonicz</w:t>
      </w:r>
      <w:r w:rsidR="005B4DA3">
        <w:rPr>
          <w:rFonts w:ascii="Times New Roman" w:eastAsia="Times New Roman" w:hAnsi="Times New Roman"/>
          <w:bCs/>
          <w:color w:val="000000"/>
          <w:sz w:val="24"/>
          <w:szCs w:val="24"/>
        </w:rPr>
        <w:t>nych dla osób niepełnosprawnych;</w:t>
      </w:r>
    </w:p>
    <w:p w:rsidR="005E0A00" w:rsidRPr="00195484" w:rsidRDefault="005E0A00" w:rsidP="00501AD4">
      <w:pPr>
        <w:numPr>
          <w:ilvl w:val="0"/>
          <w:numId w:val="43"/>
        </w:numPr>
        <w:tabs>
          <w:tab w:val="left" w:pos="1843"/>
        </w:tabs>
        <w:ind w:left="1843" w:hanging="425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bCs/>
          <w:color w:val="000000"/>
          <w:sz w:val="24"/>
          <w:szCs w:val="24"/>
        </w:rPr>
        <w:t>remont</w:t>
      </w:r>
      <w:r w:rsidR="005B4DA3">
        <w:rPr>
          <w:rFonts w:ascii="Times New Roman" w:eastAsia="Times New Roman" w:hAnsi="Times New Roman"/>
          <w:bCs/>
          <w:color w:val="000000"/>
          <w:sz w:val="24"/>
          <w:szCs w:val="24"/>
        </w:rPr>
        <w:t>y dróg wewnętrznych i chodników;</w:t>
      </w:r>
    </w:p>
    <w:p w:rsidR="005E0A00" w:rsidRPr="00195484" w:rsidRDefault="005E0A00" w:rsidP="00501AD4">
      <w:pPr>
        <w:numPr>
          <w:ilvl w:val="0"/>
          <w:numId w:val="43"/>
        </w:numPr>
        <w:tabs>
          <w:tab w:val="left" w:pos="1843"/>
        </w:tabs>
        <w:ind w:left="1843" w:hanging="425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bCs/>
          <w:color w:val="000000"/>
          <w:sz w:val="24"/>
          <w:szCs w:val="24"/>
        </w:rPr>
        <w:t>zagospodarowanie podwórek, urządzenie małej architektury, ar</w:t>
      </w:r>
      <w:r w:rsidR="005B4DA3">
        <w:rPr>
          <w:rFonts w:ascii="Times New Roman" w:eastAsia="Times New Roman" w:hAnsi="Times New Roman"/>
          <w:bCs/>
          <w:color w:val="000000"/>
          <w:sz w:val="24"/>
          <w:szCs w:val="24"/>
        </w:rPr>
        <w:t>anżowanie przestrzeni wspólnych;</w:t>
      </w:r>
    </w:p>
    <w:p w:rsidR="005E0A00" w:rsidRPr="00195484" w:rsidRDefault="005E0A00" w:rsidP="00501AD4">
      <w:pPr>
        <w:numPr>
          <w:ilvl w:val="0"/>
          <w:numId w:val="43"/>
        </w:numPr>
        <w:tabs>
          <w:tab w:val="left" w:pos="1843"/>
        </w:tabs>
        <w:ind w:left="1843" w:hanging="425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podejmowanie działań zmierzających do eliminacji smogu w postaci zmiany systemu ogrzewania opartego na paliwie stałym w zajmowanych przez najemców lokalach mieszkalnych zdecydują się na wymianę dotychczasowego ogrzewania </w:t>
      </w:r>
      <w:r w:rsidR="00FB287F" w:rsidRPr="00195484">
        <w:rPr>
          <w:rFonts w:ascii="Times New Roman" w:eastAsia="Times New Roman" w:hAnsi="Times New Roman"/>
          <w:bCs/>
          <w:color w:val="000000"/>
          <w:sz w:val="24"/>
          <w:szCs w:val="24"/>
        </w:rPr>
        <w:br/>
      </w:r>
      <w:r w:rsidRPr="00195484">
        <w:rPr>
          <w:rFonts w:ascii="Times New Roman" w:eastAsia="Times New Roman" w:hAnsi="Times New Roman"/>
          <w:bCs/>
          <w:color w:val="000000"/>
          <w:sz w:val="24"/>
          <w:szCs w:val="24"/>
        </w:rPr>
        <w:t>na niskoemisyjny system ogrzewania.</w:t>
      </w:r>
    </w:p>
    <w:p w:rsidR="005E0A00" w:rsidRPr="00195484" w:rsidRDefault="005E0A00" w:rsidP="00B97E9C">
      <w:pPr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5E0A00" w:rsidRPr="00195484" w:rsidRDefault="005E0A00" w:rsidP="00B97E9C">
      <w:pPr>
        <w:tabs>
          <w:tab w:val="left" w:pos="1418"/>
        </w:tabs>
        <w:ind w:left="1418" w:hanging="284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/>
          <w:bCs/>
          <w:color w:val="000000"/>
          <w:sz w:val="24"/>
          <w:szCs w:val="24"/>
        </w:rPr>
        <w:t>2.</w:t>
      </w:r>
      <w:r w:rsidRPr="00195484">
        <w:rPr>
          <w:rFonts w:ascii="Times New Roman" w:eastAsia="Times New Roman" w:hAnsi="Times New Roman"/>
          <w:bCs/>
          <w:color w:val="000000"/>
          <w:sz w:val="24"/>
          <w:szCs w:val="24"/>
        </w:rPr>
        <w:tab/>
        <w:t xml:space="preserve">Gmina Miejska Chojnice kontynuuje gminny program pomocowych dla mieszkańców </w:t>
      </w:r>
      <w:r w:rsidRPr="00195484">
        <w:rPr>
          <w:rFonts w:ascii="Times New Roman" w:eastAsia="Times New Roman" w:hAnsi="Times New Roman"/>
          <w:bCs/>
          <w:color w:val="000000"/>
          <w:sz w:val="24"/>
          <w:szCs w:val="24"/>
        </w:rPr>
        <w:br/>
        <w:t xml:space="preserve">w dofinansowaniu przedsięwzięcia zmierzającego do </w:t>
      </w:r>
      <w:r w:rsidR="003F5E98" w:rsidRPr="00195484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modernizacji źródeł energii cieplnej </w:t>
      </w:r>
      <w:r w:rsidR="003F5E98" w:rsidRPr="00195484">
        <w:rPr>
          <w:rFonts w:ascii="Times New Roman" w:eastAsia="Times New Roman" w:hAnsi="Times New Roman"/>
          <w:bCs/>
          <w:color w:val="000000"/>
          <w:sz w:val="24"/>
          <w:szCs w:val="24"/>
        </w:rPr>
        <w:br/>
      </w:r>
      <w:r w:rsidRPr="00195484">
        <w:rPr>
          <w:rFonts w:ascii="Times New Roman" w:eastAsia="Times New Roman" w:hAnsi="Times New Roman"/>
          <w:bCs/>
          <w:color w:val="000000"/>
          <w:sz w:val="24"/>
          <w:szCs w:val="24"/>
        </w:rPr>
        <w:t>w celu poprawy jakości powietrza na terenie Chojnic.</w:t>
      </w:r>
    </w:p>
    <w:p w:rsidR="003F5E98" w:rsidRPr="00195484" w:rsidRDefault="003F5E98" w:rsidP="00B97E9C">
      <w:pPr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5E0A00" w:rsidRPr="00195484" w:rsidRDefault="005E0A00" w:rsidP="00B97E9C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93BAA" w:rsidRPr="00195484" w:rsidRDefault="00793BAA" w:rsidP="00B97E9C">
      <w:pPr>
        <w:ind w:left="48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Przewodniczący Rady</w:t>
      </w:r>
    </w:p>
    <w:p w:rsidR="00793BAA" w:rsidRPr="00195484" w:rsidRDefault="00793BAA" w:rsidP="00B97E9C">
      <w:pPr>
        <w:ind w:left="48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color w:val="000000"/>
          <w:sz w:val="24"/>
          <w:szCs w:val="24"/>
        </w:rPr>
        <w:t>Miejskiej</w:t>
      </w:r>
    </w:p>
    <w:p w:rsidR="00793BAA" w:rsidRPr="00195484" w:rsidRDefault="00793BAA" w:rsidP="00B97E9C">
      <w:pPr>
        <w:ind w:left="48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15ECC" w:rsidRDefault="00793BAA" w:rsidP="00B97E9C">
      <w:pPr>
        <w:ind w:left="48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Antoni </w:t>
      </w:r>
      <w:proofErr w:type="spellStart"/>
      <w:r w:rsidRPr="0019548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Szlanga</w:t>
      </w:r>
      <w:proofErr w:type="spellEnd"/>
    </w:p>
    <w:p w:rsidR="00916EEE" w:rsidRDefault="00916EEE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 w:type="page"/>
      </w:r>
    </w:p>
    <w:p w:rsidR="00916EEE" w:rsidRPr="005732DA" w:rsidRDefault="00916EEE" w:rsidP="00916EEE">
      <w:pPr>
        <w:tabs>
          <w:tab w:val="left" w:pos="1170"/>
        </w:tabs>
        <w:ind w:left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6EEE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bookmarkStart w:id="21" w:name="_GoBack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5732DA">
        <w:rPr>
          <w:rFonts w:ascii="Times New Roman" w:eastAsia="Times New Roman" w:hAnsi="Times New Roman" w:cs="Times New Roman"/>
          <w:b/>
          <w:bCs/>
          <w:sz w:val="24"/>
          <w:szCs w:val="24"/>
        </w:rPr>
        <w:t>Uzasadnienie</w:t>
      </w:r>
    </w:p>
    <w:p w:rsidR="00916EEE" w:rsidRPr="005732DA" w:rsidRDefault="00916EEE" w:rsidP="00916EEE">
      <w:pPr>
        <w:tabs>
          <w:tab w:val="left" w:pos="1170"/>
        </w:tabs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16EEE" w:rsidRPr="005732DA" w:rsidRDefault="00916EEE" w:rsidP="00916EEE">
      <w:pPr>
        <w:tabs>
          <w:tab w:val="left" w:pos="1170"/>
        </w:tabs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5732DA">
        <w:rPr>
          <w:rFonts w:ascii="Times New Roman" w:eastAsia="Times New Roman" w:hAnsi="Times New Roman" w:cs="Times New Roman"/>
          <w:sz w:val="24"/>
          <w:szCs w:val="24"/>
        </w:rPr>
        <w:t>Ustawa z 21 czerwca 2001r. o ochronie praw lokatorów, mieszkaniowym zasobie gminy i o zmianie Kodeksu cywilnego nakłada na Radę Gminy obowiązek uchwalenia wieloletniego programu gospodarowania mieszkaniowym zasobem gminy.</w:t>
      </w:r>
    </w:p>
    <w:p w:rsidR="00916EEE" w:rsidRPr="005732DA" w:rsidRDefault="00916EEE" w:rsidP="00916EEE">
      <w:pPr>
        <w:tabs>
          <w:tab w:val="left" w:pos="1170"/>
        </w:tabs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32DA">
        <w:rPr>
          <w:rFonts w:ascii="Times New Roman" w:eastAsia="Times New Roman" w:hAnsi="Times New Roman" w:cs="Times New Roman"/>
          <w:sz w:val="24"/>
          <w:szCs w:val="24"/>
        </w:rPr>
        <w:t>Program powinien być opracowany na co najmniej pięć kolejnych lat i obejmować prognozę dotyczącą wielkości oraz stanu technicznego zasobu mieszkaniowego gminy, planowaną sprzedaż lokali, plan remontów i modernizacji, zasady polityki czynszowej, wysokość wydatków na eksploatację, remonty i modernizacje lokali, zasady zarządzania lokalami i budynkami, źródła finansowania gospodarki mieszkaniowej.</w:t>
      </w:r>
    </w:p>
    <w:p w:rsidR="00916EEE" w:rsidRPr="005732DA" w:rsidRDefault="00916EEE" w:rsidP="00916EEE">
      <w:pPr>
        <w:tabs>
          <w:tab w:val="left" w:pos="1170"/>
        </w:tabs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5732DA">
        <w:rPr>
          <w:rFonts w:ascii="Times New Roman" w:eastAsia="Times New Roman" w:hAnsi="Times New Roman" w:cs="Times New Roman"/>
          <w:sz w:val="24"/>
          <w:szCs w:val="24"/>
        </w:rPr>
        <w:t>Celem niniejszej uchwały jest realizacja zadań Gminy wynikających z obowiązujących przepisów prawa.</w:t>
      </w:r>
    </w:p>
    <w:bookmarkEnd w:id="21"/>
    <w:p w:rsidR="00916EEE" w:rsidRPr="00195484" w:rsidRDefault="00916EEE" w:rsidP="00916EEE">
      <w:pPr>
        <w:tabs>
          <w:tab w:val="left" w:pos="1170"/>
        </w:tabs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sectPr w:rsidR="00916EEE" w:rsidRPr="00195484" w:rsidSect="00F4502B">
      <w:footerReference w:type="default" r:id="rId10"/>
      <w:type w:val="continuous"/>
      <w:pgSz w:w="11900" w:h="16838"/>
      <w:pgMar w:top="1402" w:right="1006" w:bottom="1276" w:left="500" w:header="0" w:footer="0" w:gutter="0"/>
      <w:pgNumType w:start="0"/>
      <w:cols w:space="0" w:equalWidth="0">
        <w:col w:w="10400"/>
      </w:cols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4B4A" w:rsidRDefault="00EC4B4A" w:rsidP="00B244C7">
      <w:r>
        <w:separator/>
      </w:r>
    </w:p>
  </w:endnote>
  <w:endnote w:type="continuationSeparator" w:id="0">
    <w:p w:rsidR="00EC4B4A" w:rsidRDefault="00EC4B4A" w:rsidP="00B24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998411033"/>
      <w:docPartObj>
        <w:docPartGallery w:val="Page Numbers (Bottom of Page)"/>
        <w:docPartUnique/>
      </w:docPartObj>
    </w:sdtPr>
    <w:sdtContent>
      <w:p w:rsidR="005B4DA3" w:rsidRPr="005B4DA3" w:rsidRDefault="005B4DA3">
        <w:pPr>
          <w:pStyle w:val="Stopka"/>
          <w:jc w:val="right"/>
          <w:rPr>
            <w:rFonts w:ascii="Times New Roman" w:hAnsi="Times New Roman" w:cs="Times New Roman"/>
          </w:rPr>
        </w:pPr>
        <w:r w:rsidRPr="005B4DA3">
          <w:rPr>
            <w:rFonts w:ascii="Times New Roman" w:hAnsi="Times New Roman" w:cs="Times New Roman"/>
          </w:rPr>
          <w:t xml:space="preserve">Strona | </w:t>
        </w:r>
        <w:r w:rsidRPr="005B4DA3">
          <w:rPr>
            <w:rFonts w:ascii="Times New Roman" w:hAnsi="Times New Roman" w:cs="Times New Roman"/>
          </w:rPr>
          <w:fldChar w:fldCharType="begin"/>
        </w:r>
        <w:r w:rsidRPr="005B4DA3">
          <w:rPr>
            <w:rFonts w:ascii="Times New Roman" w:hAnsi="Times New Roman" w:cs="Times New Roman"/>
          </w:rPr>
          <w:instrText>PAGE   \* MERGEFORMAT</w:instrText>
        </w:r>
        <w:r w:rsidRPr="005B4DA3">
          <w:rPr>
            <w:rFonts w:ascii="Times New Roman" w:hAnsi="Times New Roman" w:cs="Times New Roman"/>
          </w:rPr>
          <w:fldChar w:fldCharType="separate"/>
        </w:r>
        <w:r w:rsidR="0005066D">
          <w:rPr>
            <w:rFonts w:ascii="Times New Roman" w:hAnsi="Times New Roman" w:cs="Times New Roman"/>
            <w:noProof/>
          </w:rPr>
          <w:t>13</w:t>
        </w:r>
        <w:r w:rsidRPr="005B4DA3">
          <w:rPr>
            <w:rFonts w:ascii="Times New Roman" w:hAnsi="Times New Roman" w:cs="Times New Roman"/>
          </w:rPr>
          <w:fldChar w:fldCharType="end"/>
        </w:r>
        <w:r w:rsidRPr="005B4DA3">
          <w:rPr>
            <w:rFonts w:ascii="Times New Roman" w:hAnsi="Times New Roman" w:cs="Times New Roman"/>
          </w:rPr>
          <w:t xml:space="preserve"> </w:t>
        </w:r>
      </w:p>
    </w:sdtContent>
  </w:sdt>
  <w:p w:rsidR="005B4DA3" w:rsidRPr="005B4DA3" w:rsidRDefault="005B4DA3" w:rsidP="002B09D1">
    <w:pPr>
      <w:pStyle w:val="Stopka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4B4A" w:rsidRDefault="00EC4B4A" w:rsidP="00B244C7">
      <w:r>
        <w:separator/>
      </w:r>
    </w:p>
  </w:footnote>
  <w:footnote w:type="continuationSeparator" w:id="0">
    <w:p w:rsidR="00EC4B4A" w:rsidRDefault="00EC4B4A" w:rsidP="00B244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4E6AFB66"/>
    <w:lvl w:ilvl="0" w:tplc="27124BC2">
      <w:start w:val="1"/>
      <w:numFmt w:val="bullet"/>
      <w:lvlText w:val="§"/>
      <w:lvlJc w:val="left"/>
    </w:lvl>
    <w:lvl w:ilvl="1" w:tplc="AC0CDBE6">
      <w:start w:val="1"/>
      <w:numFmt w:val="bullet"/>
      <w:lvlText w:val=""/>
      <w:lvlJc w:val="left"/>
    </w:lvl>
    <w:lvl w:ilvl="2" w:tplc="AB1A9878">
      <w:start w:val="1"/>
      <w:numFmt w:val="bullet"/>
      <w:lvlText w:val=""/>
      <w:lvlJc w:val="left"/>
    </w:lvl>
    <w:lvl w:ilvl="3" w:tplc="A1AE0E40">
      <w:start w:val="1"/>
      <w:numFmt w:val="bullet"/>
      <w:lvlText w:val=""/>
      <w:lvlJc w:val="left"/>
    </w:lvl>
    <w:lvl w:ilvl="4" w:tplc="143A686C">
      <w:start w:val="1"/>
      <w:numFmt w:val="bullet"/>
      <w:lvlText w:val=""/>
      <w:lvlJc w:val="left"/>
    </w:lvl>
    <w:lvl w:ilvl="5" w:tplc="8FC84F66">
      <w:start w:val="1"/>
      <w:numFmt w:val="bullet"/>
      <w:lvlText w:val=""/>
      <w:lvlJc w:val="left"/>
    </w:lvl>
    <w:lvl w:ilvl="6" w:tplc="7A942690">
      <w:start w:val="1"/>
      <w:numFmt w:val="bullet"/>
      <w:lvlText w:val=""/>
      <w:lvlJc w:val="left"/>
    </w:lvl>
    <w:lvl w:ilvl="7" w:tplc="BCF0B754">
      <w:start w:val="1"/>
      <w:numFmt w:val="bullet"/>
      <w:lvlText w:val=""/>
      <w:lvlJc w:val="left"/>
    </w:lvl>
    <w:lvl w:ilvl="8" w:tplc="AC6C51D4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5E45D32"/>
    <w:lvl w:ilvl="0" w:tplc="326CA320">
      <w:start w:val="1"/>
      <w:numFmt w:val="bullet"/>
      <w:lvlText w:val="§"/>
      <w:lvlJc w:val="left"/>
    </w:lvl>
    <w:lvl w:ilvl="1" w:tplc="8B7EFAF8">
      <w:start w:val="1"/>
      <w:numFmt w:val="bullet"/>
      <w:lvlText w:val=""/>
      <w:lvlJc w:val="left"/>
    </w:lvl>
    <w:lvl w:ilvl="2" w:tplc="954AC8A2">
      <w:start w:val="1"/>
      <w:numFmt w:val="bullet"/>
      <w:lvlText w:val=""/>
      <w:lvlJc w:val="left"/>
    </w:lvl>
    <w:lvl w:ilvl="3" w:tplc="6BD68A28">
      <w:start w:val="1"/>
      <w:numFmt w:val="bullet"/>
      <w:lvlText w:val=""/>
      <w:lvlJc w:val="left"/>
    </w:lvl>
    <w:lvl w:ilvl="4" w:tplc="A70CE344">
      <w:start w:val="1"/>
      <w:numFmt w:val="bullet"/>
      <w:lvlText w:val=""/>
      <w:lvlJc w:val="left"/>
    </w:lvl>
    <w:lvl w:ilvl="5" w:tplc="32C86D96">
      <w:start w:val="1"/>
      <w:numFmt w:val="bullet"/>
      <w:lvlText w:val=""/>
      <w:lvlJc w:val="left"/>
    </w:lvl>
    <w:lvl w:ilvl="6" w:tplc="7910E0CE">
      <w:start w:val="1"/>
      <w:numFmt w:val="bullet"/>
      <w:lvlText w:val=""/>
      <w:lvlJc w:val="left"/>
    </w:lvl>
    <w:lvl w:ilvl="7" w:tplc="D8221B18">
      <w:start w:val="1"/>
      <w:numFmt w:val="bullet"/>
      <w:lvlText w:val=""/>
      <w:lvlJc w:val="left"/>
    </w:lvl>
    <w:lvl w:ilvl="8" w:tplc="A71ED0D2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519B500C"/>
    <w:lvl w:ilvl="0" w:tplc="919A308A">
      <w:start w:val="1"/>
      <w:numFmt w:val="decimal"/>
      <w:lvlText w:val="%1"/>
      <w:lvlJc w:val="left"/>
    </w:lvl>
    <w:lvl w:ilvl="1" w:tplc="A1A6FE8E">
      <w:start w:val="2"/>
      <w:numFmt w:val="decimal"/>
      <w:lvlText w:val="%2."/>
      <w:lvlJc w:val="left"/>
    </w:lvl>
    <w:lvl w:ilvl="2" w:tplc="3BBC0BD2">
      <w:start w:val="1"/>
      <w:numFmt w:val="bullet"/>
      <w:lvlText w:val=""/>
      <w:lvlJc w:val="left"/>
    </w:lvl>
    <w:lvl w:ilvl="3" w:tplc="DFA07F28">
      <w:start w:val="1"/>
      <w:numFmt w:val="bullet"/>
      <w:lvlText w:val=""/>
      <w:lvlJc w:val="left"/>
    </w:lvl>
    <w:lvl w:ilvl="4" w:tplc="9B20BBD8">
      <w:start w:val="1"/>
      <w:numFmt w:val="bullet"/>
      <w:lvlText w:val=""/>
      <w:lvlJc w:val="left"/>
    </w:lvl>
    <w:lvl w:ilvl="5" w:tplc="D6643D5E">
      <w:start w:val="1"/>
      <w:numFmt w:val="bullet"/>
      <w:lvlText w:val=""/>
      <w:lvlJc w:val="left"/>
    </w:lvl>
    <w:lvl w:ilvl="6" w:tplc="CA12A8E0">
      <w:start w:val="1"/>
      <w:numFmt w:val="bullet"/>
      <w:lvlText w:val=""/>
      <w:lvlJc w:val="left"/>
    </w:lvl>
    <w:lvl w:ilvl="7" w:tplc="37F2BC88">
      <w:start w:val="1"/>
      <w:numFmt w:val="bullet"/>
      <w:lvlText w:val=""/>
      <w:lvlJc w:val="left"/>
    </w:lvl>
    <w:lvl w:ilvl="8" w:tplc="1CA2F130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431BD7B6"/>
    <w:lvl w:ilvl="0" w:tplc="377E42C8">
      <w:start w:val="1"/>
      <w:numFmt w:val="decimal"/>
      <w:lvlText w:val="%1)"/>
      <w:lvlJc w:val="left"/>
    </w:lvl>
    <w:lvl w:ilvl="1" w:tplc="790051CC">
      <w:start w:val="3"/>
      <w:numFmt w:val="decimal"/>
      <w:lvlText w:val="%2."/>
      <w:lvlJc w:val="left"/>
    </w:lvl>
    <w:lvl w:ilvl="2" w:tplc="8EEC75C6">
      <w:start w:val="1"/>
      <w:numFmt w:val="bullet"/>
      <w:lvlText w:val=""/>
      <w:lvlJc w:val="left"/>
    </w:lvl>
    <w:lvl w:ilvl="3" w:tplc="BD32A314">
      <w:start w:val="1"/>
      <w:numFmt w:val="bullet"/>
      <w:lvlText w:val=""/>
      <w:lvlJc w:val="left"/>
    </w:lvl>
    <w:lvl w:ilvl="4" w:tplc="B5A881B8">
      <w:start w:val="1"/>
      <w:numFmt w:val="bullet"/>
      <w:lvlText w:val=""/>
      <w:lvlJc w:val="left"/>
    </w:lvl>
    <w:lvl w:ilvl="5" w:tplc="0B40D6C8">
      <w:start w:val="1"/>
      <w:numFmt w:val="bullet"/>
      <w:lvlText w:val=""/>
      <w:lvlJc w:val="left"/>
    </w:lvl>
    <w:lvl w:ilvl="6" w:tplc="61823D8E">
      <w:start w:val="1"/>
      <w:numFmt w:val="bullet"/>
      <w:lvlText w:val=""/>
      <w:lvlJc w:val="left"/>
    </w:lvl>
    <w:lvl w:ilvl="7" w:tplc="C7CA3D5E">
      <w:start w:val="1"/>
      <w:numFmt w:val="bullet"/>
      <w:lvlText w:val=""/>
      <w:lvlJc w:val="left"/>
    </w:lvl>
    <w:lvl w:ilvl="8" w:tplc="9D3ED5C2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C72C63F8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26A8743E"/>
    <w:lvl w:ilvl="0" w:tplc="0B287D8A">
      <w:start w:val="1"/>
      <w:numFmt w:val="decimal"/>
      <w:lvlText w:val="%1)"/>
      <w:lvlJc w:val="left"/>
      <w:rPr>
        <w:color w:val="auto"/>
      </w:rPr>
    </w:lvl>
    <w:lvl w:ilvl="1" w:tplc="81505ED8">
      <w:start w:val="1"/>
      <w:numFmt w:val="bullet"/>
      <w:lvlText w:val=""/>
      <w:lvlJc w:val="left"/>
    </w:lvl>
    <w:lvl w:ilvl="2" w:tplc="DFA0A8A0">
      <w:start w:val="1"/>
      <w:numFmt w:val="bullet"/>
      <w:lvlText w:val=""/>
      <w:lvlJc w:val="left"/>
    </w:lvl>
    <w:lvl w:ilvl="3" w:tplc="A78A0840">
      <w:start w:val="1"/>
      <w:numFmt w:val="bullet"/>
      <w:lvlText w:val=""/>
      <w:lvlJc w:val="left"/>
    </w:lvl>
    <w:lvl w:ilvl="4" w:tplc="D4BE1BC8">
      <w:start w:val="1"/>
      <w:numFmt w:val="bullet"/>
      <w:lvlText w:val=""/>
      <w:lvlJc w:val="left"/>
    </w:lvl>
    <w:lvl w:ilvl="5" w:tplc="2100472E">
      <w:start w:val="1"/>
      <w:numFmt w:val="bullet"/>
      <w:lvlText w:val=""/>
      <w:lvlJc w:val="left"/>
    </w:lvl>
    <w:lvl w:ilvl="6" w:tplc="419669A0">
      <w:start w:val="1"/>
      <w:numFmt w:val="bullet"/>
      <w:lvlText w:val=""/>
      <w:lvlJc w:val="left"/>
    </w:lvl>
    <w:lvl w:ilvl="7" w:tplc="78EA43E6">
      <w:start w:val="1"/>
      <w:numFmt w:val="bullet"/>
      <w:lvlText w:val=""/>
      <w:lvlJc w:val="left"/>
    </w:lvl>
    <w:lvl w:ilvl="8" w:tplc="2AEE60CC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257130A2"/>
    <w:lvl w:ilvl="0" w:tplc="275C4F56">
      <w:start w:val="1"/>
      <w:numFmt w:val="decimal"/>
      <w:lvlText w:val="%1)"/>
      <w:lvlJc w:val="left"/>
    </w:lvl>
    <w:lvl w:ilvl="1" w:tplc="EDDC9AF0">
      <w:start w:val="1"/>
      <w:numFmt w:val="bullet"/>
      <w:lvlText w:val=""/>
      <w:lvlJc w:val="left"/>
    </w:lvl>
    <w:lvl w:ilvl="2" w:tplc="8EEC7B38">
      <w:start w:val="1"/>
      <w:numFmt w:val="bullet"/>
      <w:lvlText w:val=""/>
      <w:lvlJc w:val="left"/>
    </w:lvl>
    <w:lvl w:ilvl="3" w:tplc="98D806C2">
      <w:start w:val="1"/>
      <w:numFmt w:val="bullet"/>
      <w:lvlText w:val=""/>
      <w:lvlJc w:val="left"/>
    </w:lvl>
    <w:lvl w:ilvl="4" w:tplc="B12457FA">
      <w:start w:val="1"/>
      <w:numFmt w:val="bullet"/>
      <w:lvlText w:val=""/>
      <w:lvlJc w:val="left"/>
    </w:lvl>
    <w:lvl w:ilvl="5" w:tplc="711E00C4">
      <w:start w:val="1"/>
      <w:numFmt w:val="bullet"/>
      <w:lvlText w:val=""/>
      <w:lvlJc w:val="left"/>
    </w:lvl>
    <w:lvl w:ilvl="6" w:tplc="AA9827D8">
      <w:start w:val="1"/>
      <w:numFmt w:val="bullet"/>
      <w:lvlText w:val=""/>
      <w:lvlJc w:val="left"/>
    </w:lvl>
    <w:lvl w:ilvl="7" w:tplc="067ADB08">
      <w:start w:val="1"/>
      <w:numFmt w:val="bullet"/>
      <w:lvlText w:val=""/>
      <w:lvlJc w:val="left"/>
    </w:lvl>
    <w:lvl w:ilvl="8" w:tplc="5298FA1A">
      <w:start w:val="1"/>
      <w:numFmt w:val="bullet"/>
      <w:lvlText w:val=""/>
      <w:lvlJc w:val="left"/>
    </w:lvl>
  </w:abstractNum>
  <w:abstractNum w:abstractNumId="7" w15:restartNumberingAfterBreak="0">
    <w:nsid w:val="00000009"/>
    <w:multiLevelType w:val="hybridMultilevel"/>
    <w:tmpl w:val="30E88DE2"/>
    <w:lvl w:ilvl="0" w:tplc="FFFFFFFF">
      <w:start w:val="1"/>
      <w:numFmt w:val="decimal"/>
      <w:lvlText w:val="%1)"/>
      <w:lvlJc w:val="left"/>
    </w:lvl>
    <w:lvl w:ilvl="1" w:tplc="9264A082">
      <w:start w:val="5"/>
      <w:numFmt w:val="decimal"/>
      <w:lvlText w:val="%2."/>
      <w:lvlJc w:val="left"/>
      <w:rPr>
        <w:rFonts w:hint="default"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A"/>
    <w:multiLevelType w:val="hybridMultilevel"/>
    <w:tmpl w:val="628C895C"/>
    <w:lvl w:ilvl="0" w:tplc="CF78ADA0">
      <w:start w:val="1"/>
      <w:numFmt w:val="decimal"/>
      <w:lvlText w:val="%1)"/>
      <w:lvlJc w:val="left"/>
    </w:lvl>
    <w:lvl w:ilvl="1" w:tplc="5CF82750">
      <w:start w:val="1"/>
      <w:numFmt w:val="bullet"/>
      <w:lvlText w:val=""/>
      <w:lvlJc w:val="left"/>
    </w:lvl>
    <w:lvl w:ilvl="2" w:tplc="7A7EBBBE">
      <w:start w:val="1"/>
      <w:numFmt w:val="bullet"/>
      <w:lvlText w:val=""/>
      <w:lvlJc w:val="left"/>
    </w:lvl>
    <w:lvl w:ilvl="3" w:tplc="DC6CCE7E">
      <w:start w:val="1"/>
      <w:numFmt w:val="bullet"/>
      <w:lvlText w:val=""/>
      <w:lvlJc w:val="left"/>
    </w:lvl>
    <w:lvl w:ilvl="4" w:tplc="37947C64">
      <w:start w:val="1"/>
      <w:numFmt w:val="bullet"/>
      <w:lvlText w:val=""/>
      <w:lvlJc w:val="left"/>
    </w:lvl>
    <w:lvl w:ilvl="5" w:tplc="842632D6">
      <w:start w:val="1"/>
      <w:numFmt w:val="bullet"/>
      <w:lvlText w:val=""/>
      <w:lvlJc w:val="left"/>
    </w:lvl>
    <w:lvl w:ilvl="6" w:tplc="A1CC7F74">
      <w:start w:val="1"/>
      <w:numFmt w:val="bullet"/>
      <w:lvlText w:val=""/>
      <w:lvlJc w:val="left"/>
    </w:lvl>
    <w:lvl w:ilvl="7" w:tplc="EC981F8C">
      <w:start w:val="1"/>
      <w:numFmt w:val="bullet"/>
      <w:lvlText w:val=""/>
      <w:lvlJc w:val="left"/>
    </w:lvl>
    <w:lvl w:ilvl="8" w:tplc="968AB3A4">
      <w:start w:val="1"/>
      <w:numFmt w:val="bullet"/>
      <w:lvlText w:val=""/>
      <w:lvlJc w:val="left"/>
    </w:lvl>
  </w:abstractNum>
  <w:abstractNum w:abstractNumId="9" w15:restartNumberingAfterBreak="0">
    <w:nsid w:val="0000000B"/>
    <w:multiLevelType w:val="hybridMultilevel"/>
    <w:tmpl w:val="333AB104"/>
    <w:lvl w:ilvl="0" w:tplc="D29419A6">
      <w:start w:val="1"/>
      <w:numFmt w:val="decimal"/>
      <w:lvlText w:val="%1)"/>
      <w:lvlJc w:val="left"/>
    </w:lvl>
    <w:lvl w:ilvl="1" w:tplc="490CDCF8">
      <w:start w:val="1"/>
      <w:numFmt w:val="bullet"/>
      <w:lvlText w:val=""/>
      <w:lvlJc w:val="left"/>
    </w:lvl>
    <w:lvl w:ilvl="2" w:tplc="90520E26">
      <w:start w:val="1"/>
      <w:numFmt w:val="bullet"/>
      <w:lvlText w:val=""/>
      <w:lvlJc w:val="left"/>
    </w:lvl>
    <w:lvl w:ilvl="3" w:tplc="4392C1AE">
      <w:start w:val="1"/>
      <w:numFmt w:val="bullet"/>
      <w:lvlText w:val=""/>
      <w:lvlJc w:val="left"/>
    </w:lvl>
    <w:lvl w:ilvl="4" w:tplc="BF2C6E26">
      <w:start w:val="1"/>
      <w:numFmt w:val="bullet"/>
      <w:lvlText w:val=""/>
      <w:lvlJc w:val="left"/>
    </w:lvl>
    <w:lvl w:ilvl="5" w:tplc="0F462FF6">
      <w:start w:val="1"/>
      <w:numFmt w:val="bullet"/>
      <w:lvlText w:val=""/>
      <w:lvlJc w:val="left"/>
    </w:lvl>
    <w:lvl w:ilvl="6" w:tplc="49DCC94A">
      <w:start w:val="1"/>
      <w:numFmt w:val="bullet"/>
      <w:lvlText w:val=""/>
      <w:lvlJc w:val="left"/>
    </w:lvl>
    <w:lvl w:ilvl="7" w:tplc="D68E8BC4">
      <w:start w:val="1"/>
      <w:numFmt w:val="bullet"/>
      <w:lvlText w:val=""/>
      <w:lvlJc w:val="left"/>
    </w:lvl>
    <w:lvl w:ilvl="8" w:tplc="890E5064">
      <w:start w:val="1"/>
      <w:numFmt w:val="bullet"/>
      <w:lvlText w:val=""/>
      <w:lvlJc w:val="left"/>
    </w:lvl>
  </w:abstractNum>
  <w:abstractNum w:abstractNumId="10" w15:restartNumberingAfterBreak="0">
    <w:nsid w:val="0000000C"/>
    <w:multiLevelType w:val="hybridMultilevel"/>
    <w:tmpl w:val="721DA316"/>
    <w:lvl w:ilvl="0" w:tplc="5E3A2DB0">
      <w:start w:val="1"/>
      <w:numFmt w:val="decimal"/>
      <w:lvlText w:val="%1)"/>
      <w:lvlJc w:val="left"/>
    </w:lvl>
    <w:lvl w:ilvl="1" w:tplc="18609B0A">
      <w:start w:val="3"/>
      <w:numFmt w:val="decimal"/>
      <w:lvlText w:val="%2."/>
      <w:lvlJc w:val="left"/>
    </w:lvl>
    <w:lvl w:ilvl="2" w:tplc="3ADC6CE0">
      <w:start w:val="1"/>
      <w:numFmt w:val="bullet"/>
      <w:lvlText w:val=""/>
      <w:lvlJc w:val="left"/>
    </w:lvl>
    <w:lvl w:ilvl="3" w:tplc="35FA33F0">
      <w:start w:val="1"/>
      <w:numFmt w:val="bullet"/>
      <w:lvlText w:val=""/>
      <w:lvlJc w:val="left"/>
    </w:lvl>
    <w:lvl w:ilvl="4" w:tplc="EA4CF426">
      <w:start w:val="1"/>
      <w:numFmt w:val="bullet"/>
      <w:lvlText w:val=""/>
      <w:lvlJc w:val="left"/>
    </w:lvl>
    <w:lvl w:ilvl="5" w:tplc="DDD01466">
      <w:start w:val="1"/>
      <w:numFmt w:val="bullet"/>
      <w:lvlText w:val=""/>
      <w:lvlJc w:val="left"/>
    </w:lvl>
    <w:lvl w:ilvl="6" w:tplc="082CFE30">
      <w:start w:val="1"/>
      <w:numFmt w:val="bullet"/>
      <w:lvlText w:val=""/>
      <w:lvlJc w:val="left"/>
    </w:lvl>
    <w:lvl w:ilvl="7" w:tplc="2450626A">
      <w:start w:val="1"/>
      <w:numFmt w:val="bullet"/>
      <w:lvlText w:val=""/>
      <w:lvlJc w:val="left"/>
    </w:lvl>
    <w:lvl w:ilvl="8" w:tplc="D49C26E0">
      <w:start w:val="1"/>
      <w:numFmt w:val="bullet"/>
      <w:lvlText w:val=""/>
      <w:lvlJc w:val="left"/>
    </w:lvl>
  </w:abstractNum>
  <w:abstractNum w:abstractNumId="11" w15:restartNumberingAfterBreak="0">
    <w:nsid w:val="0000000F"/>
    <w:multiLevelType w:val="hybridMultilevel"/>
    <w:tmpl w:val="6763845E"/>
    <w:lvl w:ilvl="0" w:tplc="C0CE345A">
      <w:start w:val="1"/>
      <w:numFmt w:val="bullet"/>
      <w:lvlText w:val="§"/>
      <w:lvlJc w:val="left"/>
    </w:lvl>
    <w:lvl w:ilvl="1" w:tplc="D9DC5188">
      <w:start w:val="1"/>
      <w:numFmt w:val="bullet"/>
      <w:lvlText w:val=""/>
      <w:lvlJc w:val="left"/>
    </w:lvl>
    <w:lvl w:ilvl="2" w:tplc="535E9E60">
      <w:start w:val="1"/>
      <w:numFmt w:val="bullet"/>
      <w:lvlText w:val=""/>
      <w:lvlJc w:val="left"/>
    </w:lvl>
    <w:lvl w:ilvl="3" w:tplc="5ABAE8A2">
      <w:start w:val="1"/>
      <w:numFmt w:val="bullet"/>
      <w:lvlText w:val=""/>
      <w:lvlJc w:val="left"/>
    </w:lvl>
    <w:lvl w:ilvl="4" w:tplc="275421DC">
      <w:start w:val="1"/>
      <w:numFmt w:val="bullet"/>
      <w:lvlText w:val=""/>
      <w:lvlJc w:val="left"/>
    </w:lvl>
    <w:lvl w:ilvl="5" w:tplc="38D23418">
      <w:start w:val="1"/>
      <w:numFmt w:val="bullet"/>
      <w:lvlText w:val=""/>
      <w:lvlJc w:val="left"/>
    </w:lvl>
    <w:lvl w:ilvl="6" w:tplc="F42CEA88">
      <w:start w:val="1"/>
      <w:numFmt w:val="bullet"/>
      <w:lvlText w:val=""/>
      <w:lvlJc w:val="left"/>
    </w:lvl>
    <w:lvl w:ilvl="7" w:tplc="EC2AA3B0">
      <w:start w:val="1"/>
      <w:numFmt w:val="bullet"/>
      <w:lvlText w:val=""/>
      <w:lvlJc w:val="left"/>
    </w:lvl>
    <w:lvl w:ilvl="8" w:tplc="1C1CE0CE">
      <w:start w:val="1"/>
      <w:numFmt w:val="bullet"/>
      <w:lvlText w:val=""/>
      <w:lvlJc w:val="left"/>
    </w:lvl>
  </w:abstractNum>
  <w:abstractNum w:abstractNumId="12" w15:restartNumberingAfterBreak="0">
    <w:nsid w:val="00000012"/>
    <w:multiLevelType w:val="hybridMultilevel"/>
    <w:tmpl w:val="79838CB2"/>
    <w:lvl w:ilvl="0" w:tplc="90768B94">
      <w:start w:val="1"/>
      <w:numFmt w:val="decimal"/>
      <w:lvlText w:val="%1)"/>
      <w:lvlJc w:val="left"/>
    </w:lvl>
    <w:lvl w:ilvl="1" w:tplc="240C55C2">
      <w:start w:val="1"/>
      <w:numFmt w:val="bullet"/>
      <w:lvlText w:val=""/>
      <w:lvlJc w:val="left"/>
    </w:lvl>
    <w:lvl w:ilvl="2" w:tplc="7CD0A562">
      <w:start w:val="1"/>
      <w:numFmt w:val="bullet"/>
      <w:lvlText w:val=""/>
      <w:lvlJc w:val="left"/>
    </w:lvl>
    <w:lvl w:ilvl="3" w:tplc="3516E4EC">
      <w:start w:val="1"/>
      <w:numFmt w:val="bullet"/>
      <w:lvlText w:val=""/>
      <w:lvlJc w:val="left"/>
    </w:lvl>
    <w:lvl w:ilvl="4" w:tplc="D92CF012">
      <w:start w:val="1"/>
      <w:numFmt w:val="bullet"/>
      <w:lvlText w:val=""/>
      <w:lvlJc w:val="left"/>
    </w:lvl>
    <w:lvl w:ilvl="5" w:tplc="64C8CB0E">
      <w:start w:val="1"/>
      <w:numFmt w:val="bullet"/>
      <w:lvlText w:val=""/>
      <w:lvlJc w:val="left"/>
    </w:lvl>
    <w:lvl w:ilvl="6" w:tplc="56068B16">
      <w:start w:val="1"/>
      <w:numFmt w:val="bullet"/>
      <w:lvlText w:val=""/>
      <w:lvlJc w:val="left"/>
    </w:lvl>
    <w:lvl w:ilvl="7" w:tplc="301E72A8">
      <w:start w:val="1"/>
      <w:numFmt w:val="bullet"/>
      <w:lvlText w:val=""/>
      <w:lvlJc w:val="left"/>
    </w:lvl>
    <w:lvl w:ilvl="8" w:tplc="F19235E0">
      <w:start w:val="1"/>
      <w:numFmt w:val="bullet"/>
      <w:lvlText w:val=""/>
      <w:lvlJc w:val="left"/>
    </w:lvl>
  </w:abstractNum>
  <w:abstractNum w:abstractNumId="13" w15:restartNumberingAfterBreak="0">
    <w:nsid w:val="00000013"/>
    <w:multiLevelType w:val="hybridMultilevel"/>
    <w:tmpl w:val="4353D0CC"/>
    <w:lvl w:ilvl="0" w:tplc="4A180616">
      <w:start w:val="1"/>
      <w:numFmt w:val="bullet"/>
      <w:lvlText w:val="§"/>
      <w:lvlJc w:val="left"/>
    </w:lvl>
    <w:lvl w:ilvl="1" w:tplc="F51A9CDA">
      <w:start w:val="1"/>
      <w:numFmt w:val="bullet"/>
      <w:lvlText w:val=""/>
      <w:lvlJc w:val="left"/>
    </w:lvl>
    <w:lvl w:ilvl="2" w:tplc="EDF2FD16">
      <w:start w:val="1"/>
      <w:numFmt w:val="bullet"/>
      <w:lvlText w:val=""/>
      <w:lvlJc w:val="left"/>
    </w:lvl>
    <w:lvl w:ilvl="3" w:tplc="D974D9F8">
      <w:start w:val="1"/>
      <w:numFmt w:val="bullet"/>
      <w:lvlText w:val=""/>
      <w:lvlJc w:val="left"/>
    </w:lvl>
    <w:lvl w:ilvl="4" w:tplc="BC023A82">
      <w:start w:val="1"/>
      <w:numFmt w:val="bullet"/>
      <w:lvlText w:val=""/>
      <w:lvlJc w:val="left"/>
    </w:lvl>
    <w:lvl w:ilvl="5" w:tplc="E336119A">
      <w:start w:val="1"/>
      <w:numFmt w:val="bullet"/>
      <w:lvlText w:val=""/>
      <w:lvlJc w:val="left"/>
    </w:lvl>
    <w:lvl w:ilvl="6" w:tplc="88081ABE">
      <w:start w:val="1"/>
      <w:numFmt w:val="bullet"/>
      <w:lvlText w:val=""/>
      <w:lvlJc w:val="left"/>
    </w:lvl>
    <w:lvl w:ilvl="7" w:tplc="3F12E80C">
      <w:start w:val="1"/>
      <w:numFmt w:val="bullet"/>
      <w:lvlText w:val=""/>
      <w:lvlJc w:val="left"/>
    </w:lvl>
    <w:lvl w:ilvl="8" w:tplc="CF7666C0">
      <w:start w:val="1"/>
      <w:numFmt w:val="bullet"/>
      <w:lvlText w:val=""/>
      <w:lvlJc w:val="left"/>
    </w:lvl>
  </w:abstractNum>
  <w:abstractNum w:abstractNumId="14" w15:restartNumberingAfterBreak="0">
    <w:nsid w:val="00000014"/>
    <w:multiLevelType w:val="hybridMultilevel"/>
    <w:tmpl w:val="EF948A22"/>
    <w:lvl w:ilvl="0" w:tplc="CF2C5380">
      <w:start w:val="2"/>
      <w:numFmt w:val="decimal"/>
      <w:lvlText w:val="%1."/>
      <w:lvlJc w:val="left"/>
      <w:rPr>
        <w:color w:val="auto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0000017"/>
    <w:multiLevelType w:val="hybridMultilevel"/>
    <w:tmpl w:val="413CFF24"/>
    <w:lvl w:ilvl="0" w:tplc="B1524B18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 w15:restartNumberingAfterBreak="0">
    <w:nsid w:val="00000019"/>
    <w:multiLevelType w:val="hybridMultilevel"/>
    <w:tmpl w:val="0836C40E"/>
    <w:lvl w:ilvl="0" w:tplc="82F8F8BC">
      <w:start w:val="1"/>
      <w:numFmt w:val="bullet"/>
      <w:lvlText w:val="§"/>
      <w:lvlJc w:val="left"/>
    </w:lvl>
    <w:lvl w:ilvl="1" w:tplc="CD6E9C44">
      <w:start w:val="1"/>
      <w:numFmt w:val="bullet"/>
      <w:lvlText w:val=""/>
      <w:lvlJc w:val="left"/>
    </w:lvl>
    <w:lvl w:ilvl="2" w:tplc="513856F8">
      <w:start w:val="1"/>
      <w:numFmt w:val="bullet"/>
      <w:lvlText w:val=""/>
      <w:lvlJc w:val="left"/>
    </w:lvl>
    <w:lvl w:ilvl="3" w:tplc="E8C8D8D8">
      <w:start w:val="1"/>
      <w:numFmt w:val="bullet"/>
      <w:lvlText w:val=""/>
      <w:lvlJc w:val="left"/>
    </w:lvl>
    <w:lvl w:ilvl="4" w:tplc="68F0283C">
      <w:start w:val="1"/>
      <w:numFmt w:val="bullet"/>
      <w:lvlText w:val=""/>
      <w:lvlJc w:val="left"/>
    </w:lvl>
    <w:lvl w:ilvl="5" w:tplc="E4204838">
      <w:start w:val="1"/>
      <w:numFmt w:val="bullet"/>
      <w:lvlText w:val=""/>
      <w:lvlJc w:val="left"/>
    </w:lvl>
    <w:lvl w:ilvl="6" w:tplc="E9C0EEE8">
      <w:start w:val="1"/>
      <w:numFmt w:val="bullet"/>
      <w:lvlText w:val=""/>
      <w:lvlJc w:val="left"/>
    </w:lvl>
    <w:lvl w:ilvl="7" w:tplc="ED00B02A">
      <w:start w:val="1"/>
      <w:numFmt w:val="bullet"/>
      <w:lvlText w:val=""/>
      <w:lvlJc w:val="left"/>
    </w:lvl>
    <w:lvl w:ilvl="8" w:tplc="C414DB66">
      <w:start w:val="1"/>
      <w:numFmt w:val="bullet"/>
      <w:lvlText w:val=""/>
      <w:lvlJc w:val="left"/>
    </w:lvl>
  </w:abstractNum>
  <w:abstractNum w:abstractNumId="17" w15:restartNumberingAfterBreak="0">
    <w:nsid w:val="0000001A"/>
    <w:multiLevelType w:val="hybridMultilevel"/>
    <w:tmpl w:val="02901D82"/>
    <w:lvl w:ilvl="0" w:tplc="6EB6D304">
      <w:start w:val="1"/>
      <w:numFmt w:val="bullet"/>
      <w:lvlText w:val="§"/>
      <w:lvlJc w:val="left"/>
    </w:lvl>
    <w:lvl w:ilvl="1" w:tplc="C4CC3756">
      <w:start w:val="1"/>
      <w:numFmt w:val="bullet"/>
      <w:lvlText w:val=""/>
      <w:lvlJc w:val="left"/>
    </w:lvl>
    <w:lvl w:ilvl="2" w:tplc="66043914">
      <w:start w:val="1"/>
      <w:numFmt w:val="bullet"/>
      <w:lvlText w:val=""/>
      <w:lvlJc w:val="left"/>
    </w:lvl>
    <w:lvl w:ilvl="3" w:tplc="070EFB5A">
      <w:start w:val="1"/>
      <w:numFmt w:val="bullet"/>
      <w:lvlText w:val=""/>
      <w:lvlJc w:val="left"/>
    </w:lvl>
    <w:lvl w:ilvl="4" w:tplc="3904D526">
      <w:start w:val="1"/>
      <w:numFmt w:val="bullet"/>
      <w:lvlText w:val=""/>
      <w:lvlJc w:val="left"/>
    </w:lvl>
    <w:lvl w:ilvl="5" w:tplc="C87CDCA4">
      <w:start w:val="1"/>
      <w:numFmt w:val="bullet"/>
      <w:lvlText w:val=""/>
      <w:lvlJc w:val="left"/>
    </w:lvl>
    <w:lvl w:ilvl="6" w:tplc="1E1A4684">
      <w:start w:val="1"/>
      <w:numFmt w:val="bullet"/>
      <w:lvlText w:val=""/>
      <w:lvlJc w:val="left"/>
    </w:lvl>
    <w:lvl w:ilvl="7" w:tplc="A81EF0C8">
      <w:start w:val="1"/>
      <w:numFmt w:val="bullet"/>
      <w:lvlText w:val=""/>
      <w:lvlJc w:val="left"/>
    </w:lvl>
    <w:lvl w:ilvl="8" w:tplc="B4C0AEF8">
      <w:start w:val="1"/>
      <w:numFmt w:val="bullet"/>
      <w:lvlText w:val=""/>
      <w:lvlJc w:val="left"/>
    </w:lvl>
  </w:abstractNum>
  <w:abstractNum w:abstractNumId="18" w15:restartNumberingAfterBreak="0">
    <w:nsid w:val="0000001B"/>
    <w:multiLevelType w:val="hybridMultilevel"/>
    <w:tmpl w:val="3A95F874"/>
    <w:lvl w:ilvl="0" w:tplc="B8F4E9C0">
      <w:start w:val="2"/>
      <w:numFmt w:val="decimal"/>
      <w:lvlText w:val="%1."/>
      <w:lvlJc w:val="left"/>
    </w:lvl>
    <w:lvl w:ilvl="1" w:tplc="F2786816">
      <w:start w:val="1"/>
      <w:numFmt w:val="bullet"/>
      <w:lvlText w:val=""/>
      <w:lvlJc w:val="left"/>
    </w:lvl>
    <w:lvl w:ilvl="2" w:tplc="740C6A84">
      <w:start w:val="1"/>
      <w:numFmt w:val="bullet"/>
      <w:lvlText w:val=""/>
      <w:lvlJc w:val="left"/>
    </w:lvl>
    <w:lvl w:ilvl="3" w:tplc="CBC6E540">
      <w:start w:val="1"/>
      <w:numFmt w:val="bullet"/>
      <w:lvlText w:val=""/>
      <w:lvlJc w:val="left"/>
    </w:lvl>
    <w:lvl w:ilvl="4" w:tplc="49A80708">
      <w:start w:val="1"/>
      <w:numFmt w:val="bullet"/>
      <w:lvlText w:val=""/>
      <w:lvlJc w:val="left"/>
    </w:lvl>
    <w:lvl w:ilvl="5" w:tplc="F7C620B8">
      <w:start w:val="1"/>
      <w:numFmt w:val="bullet"/>
      <w:lvlText w:val=""/>
      <w:lvlJc w:val="left"/>
    </w:lvl>
    <w:lvl w:ilvl="6" w:tplc="A9D26226">
      <w:start w:val="1"/>
      <w:numFmt w:val="bullet"/>
      <w:lvlText w:val=""/>
      <w:lvlJc w:val="left"/>
    </w:lvl>
    <w:lvl w:ilvl="7" w:tplc="C8F0526C">
      <w:start w:val="1"/>
      <w:numFmt w:val="bullet"/>
      <w:lvlText w:val=""/>
      <w:lvlJc w:val="left"/>
    </w:lvl>
    <w:lvl w:ilvl="8" w:tplc="596A95D4">
      <w:start w:val="1"/>
      <w:numFmt w:val="bullet"/>
      <w:lvlText w:val=""/>
      <w:lvlJc w:val="left"/>
    </w:lvl>
  </w:abstractNum>
  <w:abstractNum w:abstractNumId="19" w15:restartNumberingAfterBreak="0">
    <w:nsid w:val="0000001D"/>
    <w:multiLevelType w:val="hybridMultilevel"/>
    <w:tmpl w:val="1E7FF520"/>
    <w:lvl w:ilvl="0" w:tplc="F8E8A45A">
      <w:start w:val="1"/>
      <w:numFmt w:val="bullet"/>
      <w:lvlText w:val="§"/>
      <w:lvlJc w:val="left"/>
    </w:lvl>
    <w:lvl w:ilvl="1" w:tplc="9BEA0F0E">
      <w:start w:val="1"/>
      <w:numFmt w:val="bullet"/>
      <w:lvlText w:val=""/>
      <w:lvlJc w:val="left"/>
    </w:lvl>
    <w:lvl w:ilvl="2" w:tplc="F5D21E14">
      <w:start w:val="1"/>
      <w:numFmt w:val="bullet"/>
      <w:lvlText w:val=""/>
      <w:lvlJc w:val="left"/>
    </w:lvl>
    <w:lvl w:ilvl="3" w:tplc="301061E2">
      <w:start w:val="1"/>
      <w:numFmt w:val="bullet"/>
      <w:lvlText w:val=""/>
      <w:lvlJc w:val="left"/>
    </w:lvl>
    <w:lvl w:ilvl="4" w:tplc="78E41EB8">
      <w:start w:val="1"/>
      <w:numFmt w:val="bullet"/>
      <w:lvlText w:val=""/>
      <w:lvlJc w:val="left"/>
    </w:lvl>
    <w:lvl w:ilvl="5" w:tplc="D1F67834">
      <w:start w:val="1"/>
      <w:numFmt w:val="bullet"/>
      <w:lvlText w:val=""/>
      <w:lvlJc w:val="left"/>
    </w:lvl>
    <w:lvl w:ilvl="6" w:tplc="BFFCBD08">
      <w:start w:val="1"/>
      <w:numFmt w:val="bullet"/>
      <w:lvlText w:val=""/>
      <w:lvlJc w:val="left"/>
    </w:lvl>
    <w:lvl w:ilvl="7" w:tplc="720EF0A6">
      <w:start w:val="1"/>
      <w:numFmt w:val="bullet"/>
      <w:lvlText w:val=""/>
      <w:lvlJc w:val="left"/>
    </w:lvl>
    <w:lvl w:ilvl="8" w:tplc="917EFB2E">
      <w:start w:val="1"/>
      <w:numFmt w:val="bullet"/>
      <w:lvlText w:val=""/>
      <w:lvlJc w:val="left"/>
    </w:lvl>
  </w:abstractNum>
  <w:abstractNum w:abstractNumId="20" w15:restartNumberingAfterBreak="0">
    <w:nsid w:val="0000001E"/>
    <w:multiLevelType w:val="hybridMultilevel"/>
    <w:tmpl w:val="760046E2"/>
    <w:lvl w:ilvl="0" w:tplc="43D833FC">
      <w:start w:val="2"/>
      <w:numFmt w:val="decimal"/>
      <w:lvlText w:val="%1."/>
      <w:lvlJc w:val="left"/>
      <w:rPr>
        <w:color w:val="auto"/>
      </w:rPr>
    </w:lvl>
    <w:lvl w:ilvl="1" w:tplc="9634AF1E">
      <w:start w:val="1"/>
      <w:numFmt w:val="bullet"/>
      <w:lvlText w:val=""/>
      <w:lvlJc w:val="left"/>
    </w:lvl>
    <w:lvl w:ilvl="2" w:tplc="8BD29D16">
      <w:start w:val="1"/>
      <w:numFmt w:val="bullet"/>
      <w:lvlText w:val=""/>
      <w:lvlJc w:val="left"/>
    </w:lvl>
    <w:lvl w:ilvl="3" w:tplc="CD0E0766">
      <w:start w:val="1"/>
      <w:numFmt w:val="bullet"/>
      <w:lvlText w:val=""/>
      <w:lvlJc w:val="left"/>
    </w:lvl>
    <w:lvl w:ilvl="4" w:tplc="2F8C7D00">
      <w:start w:val="1"/>
      <w:numFmt w:val="bullet"/>
      <w:lvlText w:val=""/>
      <w:lvlJc w:val="left"/>
    </w:lvl>
    <w:lvl w:ilvl="5" w:tplc="05FCF558">
      <w:start w:val="1"/>
      <w:numFmt w:val="bullet"/>
      <w:lvlText w:val=""/>
      <w:lvlJc w:val="left"/>
    </w:lvl>
    <w:lvl w:ilvl="6" w:tplc="D21623A2">
      <w:start w:val="1"/>
      <w:numFmt w:val="bullet"/>
      <w:lvlText w:val=""/>
      <w:lvlJc w:val="left"/>
    </w:lvl>
    <w:lvl w:ilvl="7" w:tplc="41604BB6">
      <w:start w:val="1"/>
      <w:numFmt w:val="bullet"/>
      <w:lvlText w:val=""/>
      <w:lvlJc w:val="left"/>
    </w:lvl>
    <w:lvl w:ilvl="8" w:tplc="1A44EC6A">
      <w:start w:val="1"/>
      <w:numFmt w:val="bullet"/>
      <w:lvlText w:val=""/>
      <w:lvlJc w:val="left"/>
    </w:lvl>
  </w:abstractNum>
  <w:abstractNum w:abstractNumId="21" w15:restartNumberingAfterBreak="0">
    <w:nsid w:val="0000001F"/>
    <w:multiLevelType w:val="hybridMultilevel"/>
    <w:tmpl w:val="737B8DDC"/>
    <w:lvl w:ilvl="0" w:tplc="C79404A8">
      <w:numFmt w:val="decimal"/>
      <w:lvlText w:val="%1)"/>
      <w:lvlJc w:val="left"/>
    </w:lvl>
    <w:lvl w:ilvl="1" w:tplc="0A4073D4">
      <w:start w:val="1"/>
      <w:numFmt w:val="bullet"/>
      <w:lvlText w:val="§"/>
      <w:lvlJc w:val="left"/>
    </w:lvl>
    <w:lvl w:ilvl="2" w:tplc="F7CCCFE8">
      <w:start w:val="1"/>
      <w:numFmt w:val="bullet"/>
      <w:lvlText w:val=""/>
      <w:lvlJc w:val="left"/>
    </w:lvl>
    <w:lvl w:ilvl="3" w:tplc="775A25A2">
      <w:start w:val="1"/>
      <w:numFmt w:val="bullet"/>
      <w:lvlText w:val=""/>
      <w:lvlJc w:val="left"/>
    </w:lvl>
    <w:lvl w:ilvl="4" w:tplc="1E8653D0">
      <w:start w:val="1"/>
      <w:numFmt w:val="bullet"/>
      <w:lvlText w:val=""/>
      <w:lvlJc w:val="left"/>
    </w:lvl>
    <w:lvl w:ilvl="5" w:tplc="DA1E7082">
      <w:start w:val="1"/>
      <w:numFmt w:val="bullet"/>
      <w:lvlText w:val=""/>
      <w:lvlJc w:val="left"/>
    </w:lvl>
    <w:lvl w:ilvl="6" w:tplc="9E1C24C6">
      <w:start w:val="1"/>
      <w:numFmt w:val="bullet"/>
      <w:lvlText w:val=""/>
      <w:lvlJc w:val="left"/>
    </w:lvl>
    <w:lvl w:ilvl="7" w:tplc="16841212">
      <w:start w:val="1"/>
      <w:numFmt w:val="bullet"/>
      <w:lvlText w:val=""/>
      <w:lvlJc w:val="left"/>
    </w:lvl>
    <w:lvl w:ilvl="8" w:tplc="80605832">
      <w:start w:val="1"/>
      <w:numFmt w:val="bullet"/>
      <w:lvlText w:val=""/>
      <w:lvlJc w:val="left"/>
    </w:lvl>
  </w:abstractNum>
  <w:abstractNum w:abstractNumId="22" w15:restartNumberingAfterBreak="0">
    <w:nsid w:val="07196E63"/>
    <w:multiLevelType w:val="hybridMultilevel"/>
    <w:tmpl w:val="BE22A8DE"/>
    <w:lvl w:ilvl="0" w:tplc="AD263FA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866" w:hanging="360"/>
      </w:pPr>
      <w:rPr>
        <w:rFonts w:hint="default"/>
      </w:rPr>
    </w:lvl>
    <w:lvl w:ilvl="2" w:tplc="DB7802E0">
      <w:start w:val="1"/>
      <w:numFmt w:val="decimal"/>
      <w:lvlText w:val="%3)"/>
      <w:lvlJc w:val="left"/>
      <w:pPr>
        <w:ind w:left="2586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084B584A"/>
    <w:multiLevelType w:val="hybridMultilevel"/>
    <w:tmpl w:val="B3488614"/>
    <w:lvl w:ilvl="0" w:tplc="B8E4B56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505213B"/>
    <w:multiLevelType w:val="hybridMultilevel"/>
    <w:tmpl w:val="1C4010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7D15E8C"/>
    <w:multiLevelType w:val="hybridMultilevel"/>
    <w:tmpl w:val="BADE4A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87031F2"/>
    <w:multiLevelType w:val="hybridMultilevel"/>
    <w:tmpl w:val="7A4080F2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7" w15:restartNumberingAfterBreak="0">
    <w:nsid w:val="19EB0D37"/>
    <w:multiLevelType w:val="hybridMultilevel"/>
    <w:tmpl w:val="37226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CCC6E6F"/>
    <w:multiLevelType w:val="hybridMultilevel"/>
    <w:tmpl w:val="77DA676A"/>
    <w:lvl w:ilvl="0" w:tplc="04150017">
      <w:start w:val="1"/>
      <w:numFmt w:val="lowerLetter"/>
      <w:lvlText w:val="%1)"/>
      <w:lvlJc w:val="left"/>
      <w:pPr>
        <w:ind w:left="3000" w:hanging="360"/>
      </w:pPr>
    </w:lvl>
    <w:lvl w:ilvl="1" w:tplc="04150017">
      <w:start w:val="1"/>
      <w:numFmt w:val="lowerLetter"/>
      <w:lvlText w:val="%2)"/>
      <w:lvlJc w:val="left"/>
      <w:pPr>
        <w:ind w:left="3720" w:hanging="360"/>
      </w:pPr>
    </w:lvl>
    <w:lvl w:ilvl="2" w:tplc="0415001B" w:tentative="1">
      <w:start w:val="1"/>
      <w:numFmt w:val="lowerRoman"/>
      <w:lvlText w:val="%3."/>
      <w:lvlJc w:val="right"/>
      <w:pPr>
        <w:ind w:left="4440" w:hanging="180"/>
      </w:pPr>
    </w:lvl>
    <w:lvl w:ilvl="3" w:tplc="0415000F" w:tentative="1">
      <w:start w:val="1"/>
      <w:numFmt w:val="decimal"/>
      <w:lvlText w:val="%4."/>
      <w:lvlJc w:val="left"/>
      <w:pPr>
        <w:ind w:left="5160" w:hanging="360"/>
      </w:pPr>
    </w:lvl>
    <w:lvl w:ilvl="4" w:tplc="04150019" w:tentative="1">
      <w:start w:val="1"/>
      <w:numFmt w:val="lowerLetter"/>
      <w:lvlText w:val="%5."/>
      <w:lvlJc w:val="left"/>
      <w:pPr>
        <w:ind w:left="5880" w:hanging="360"/>
      </w:pPr>
    </w:lvl>
    <w:lvl w:ilvl="5" w:tplc="0415001B" w:tentative="1">
      <w:start w:val="1"/>
      <w:numFmt w:val="lowerRoman"/>
      <w:lvlText w:val="%6."/>
      <w:lvlJc w:val="right"/>
      <w:pPr>
        <w:ind w:left="6600" w:hanging="180"/>
      </w:pPr>
    </w:lvl>
    <w:lvl w:ilvl="6" w:tplc="0415000F" w:tentative="1">
      <w:start w:val="1"/>
      <w:numFmt w:val="decimal"/>
      <w:lvlText w:val="%7."/>
      <w:lvlJc w:val="left"/>
      <w:pPr>
        <w:ind w:left="7320" w:hanging="360"/>
      </w:pPr>
    </w:lvl>
    <w:lvl w:ilvl="7" w:tplc="04150019" w:tentative="1">
      <w:start w:val="1"/>
      <w:numFmt w:val="lowerLetter"/>
      <w:lvlText w:val="%8."/>
      <w:lvlJc w:val="left"/>
      <w:pPr>
        <w:ind w:left="8040" w:hanging="360"/>
      </w:pPr>
    </w:lvl>
    <w:lvl w:ilvl="8" w:tplc="0415001B" w:tentative="1">
      <w:start w:val="1"/>
      <w:numFmt w:val="lowerRoman"/>
      <w:lvlText w:val="%9."/>
      <w:lvlJc w:val="right"/>
      <w:pPr>
        <w:ind w:left="8760" w:hanging="180"/>
      </w:pPr>
    </w:lvl>
  </w:abstractNum>
  <w:abstractNum w:abstractNumId="29" w15:restartNumberingAfterBreak="0">
    <w:nsid w:val="22536F85"/>
    <w:multiLevelType w:val="hybridMultilevel"/>
    <w:tmpl w:val="4FD07326"/>
    <w:lvl w:ilvl="0" w:tplc="CDC24A74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 w15:restartNumberingAfterBreak="0">
    <w:nsid w:val="25474907"/>
    <w:multiLevelType w:val="hybridMultilevel"/>
    <w:tmpl w:val="AB788BC4"/>
    <w:lvl w:ilvl="0" w:tplc="04150011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7DB05840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71030F"/>
    <w:multiLevelType w:val="hybridMultilevel"/>
    <w:tmpl w:val="128612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A9B2E14"/>
    <w:multiLevelType w:val="hybridMultilevel"/>
    <w:tmpl w:val="EC646C9C"/>
    <w:lvl w:ilvl="0" w:tplc="4F9C8C5E">
      <w:start w:val="2"/>
      <w:numFmt w:val="decimal"/>
      <w:lvlText w:val="%1.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BB7470B"/>
    <w:multiLevelType w:val="hybridMultilevel"/>
    <w:tmpl w:val="687CC0D2"/>
    <w:lvl w:ilvl="0" w:tplc="6D18A6E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30C3764B"/>
    <w:multiLevelType w:val="hybridMultilevel"/>
    <w:tmpl w:val="3A902EBC"/>
    <w:lvl w:ilvl="0" w:tplc="488ECB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EAEA3CE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0E62A40"/>
    <w:multiLevelType w:val="hybridMultilevel"/>
    <w:tmpl w:val="B08C6660"/>
    <w:lvl w:ilvl="0" w:tplc="D09468DC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D09468D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5AE009E"/>
    <w:multiLevelType w:val="hybridMultilevel"/>
    <w:tmpl w:val="C1B835EA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7" w15:restartNumberingAfterBreak="0">
    <w:nsid w:val="35F41D5D"/>
    <w:multiLevelType w:val="hybridMultilevel"/>
    <w:tmpl w:val="3F9CD3BA"/>
    <w:lvl w:ilvl="0" w:tplc="04150017">
      <w:start w:val="1"/>
      <w:numFmt w:val="lowerLetter"/>
      <w:lvlText w:val="%1)"/>
      <w:lvlJc w:val="left"/>
      <w:pPr>
        <w:ind w:left="2563" w:hanging="360"/>
      </w:pPr>
    </w:lvl>
    <w:lvl w:ilvl="1" w:tplc="04150019" w:tentative="1">
      <w:start w:val="1"/>
      <w:numFmt w:val="lowerLetter"/>
      <w:lvlText w:val="%2."/>
      <w:lvlJc w:val="left"/>
      <w:pPr>
        <w:ind w:left="3283" w:hanging="360"/>
      </w:pPr>
    </w:lvl>
    <w:lvl w:ilvl="2" w:tplc="0415001B" w:tentative="1">
      <w:start w:val="1"/>
      <w:numFmt w:val="lowerRoman"/>
      <w:lvlText w:val="%3."/>
      <w:lvlJc w:val="right"/>
      <w:pPr>
        <w:ind w:left="4003" w:hanging="180"/>
      </w:pPr>
    </w:lvl>
    <w:lvl w:ilvl="3" w:tplc="0415000F" w:tentative="1">
      <w:start w:val="1"/>
      <w:numFmt w:val="decimal"/>
      <w:lvlText w:val="%4."/>
      <w:lvlJc w:val="left"/>
      <w:pPr>
        <w:ind w:left="4723" w:hanging="360"/>
      </w:pPr>
    </w:lvl>
    <w:lvl w:ilvl="4" w:tplc="04150019" w:tentative="1">
      <w:start w:val="1"/>
      <w:numFmt w:val="lowerLetter"/>
      <w:lvlText w:val="%5."/>
      <w:lvlJc w:val="left"/>
      <w:pPr>
        <w:ind w:left="5443" w:hanging="360"/>
      </w:pPr>
    </w:lvl>
    <w:lvl w:ilvl="5" w:tplc="0415001B" w:tentative="1">
      <w:start w:val="1"/>
      <w:numFmt w:val="lowerRoman"/>
      <w:lvlText w:val="%6."/>
      <w:lvlJc w:val="right"/>
      <w:pPr>
        <w:ind w:left="6163" w:hanging="180"/>
      </w:pPr>
    </w:lvl>
    <w:lvl w:ilvl="6" w:tplc="0415000F" w:tentative="1">
      <w:start w:val="1"/>
      <w:numFmt w:val="decimal"/>
      <w:lvlText w:val="%7."/>
      <w:lvlJc w:val="left"/>
      <w:pPr>
        <w:ind w:left="6883" w:hanging="360"/>
      </w:pPr>
    </w:lvl>
    <w:lvl w:ilvl="7" w:tplc="04150019" w:tentative="1">
      <w:start w:val="1"/>
      <w:numFmt w:val="lowerLetter"/>
      <w:lvlText w:val="%8."/>
      <w:lvlJc w:val="left"/>
      <w:pPr>
        <w:ind w:left="7603" w:hanging="360"/>
      </w:pPr>
    </w:lvl>
    <w:lvl w:ilvl="8" w:tplc="0415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38" w15:restartNumberingAfterBreak="0">
    <w:nsid w:val="3DF100C0"/>
    <w:multiLevelType w:val="hybridMultilevel"/>
    <w:tmpl w:val="EA625988"/>
    <w:lvl w:ilvl="0" w:tplc="4E4E53E8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2FE4B88"/>
    <w:multiLevelType w:val="hybridMultilevel"/>
    <w:tmpl w:val="009CCD7A"/>
    <w:lvl w:ilvl="0" w:tplc="33F81A38">
      <w:start w:val="4"/>
      <w:numFmt w:val="decimal"/>
      <w:lvlText w:val="%1.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0" w15:restartNumberingAfterBreak="0">
    <w:nsid w:val="436F417A"/>
    <w:multiLevelType w:val="hybridMultilevel"/>
    <w:tmpl w:val="40569038"/>
    <w:lvl w:ilvl="0" w:tplc="04150011">
      <w:start w:val="1"/>
      <w:numFmt w:val="decimal"/>
      <w:lvlText w:val="%1)"/>
      <w:lvlJc w:val="left"/>
      <w:pPr>
        <w:ind w:left="1420" w:hanging="360"/>
      </w:pPr>
    </w:lvl>
    <w:lvl w:ilvl="1" w:tplc="04150019" w:tentative="1">
      <w:start w:val="1"/>
      <w:numFmt w:val="lowerLetter"/>
      <w:lvlText w:val="%2."/>
      <w:lvlJc w:val="left"/>
      <w:pPr>
        <w:ind w:left="2140" w:hanging="360"/>
      </w:p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41" w15:restartNumberingAfterBreak="0">
    <w:nsid w:val="45EA62A4"/>
    <w:multiLevelType w:val="hybridMultilevel"/>
    <w:tmpl w:val="CCD22B00"/>
    <w:lvl w:ilvl="0" w:tplc="1778DCAE">
      <w:start w:val="1"/>
      <w:numFmt w:val="decimal"/>
      <w:lvlText w:val="%1)"/>
      <w:lvlJc w:val="left"/>
    </w:lvl>
    <w:lvl w:ilvl="1" w:tplc="04150017">
      <w:start w:val="1"/>
      <w:numFmt w:val="lowerLetter"/>
      <w:lvlText w:val="%2)"/>
      <w:lvlJc w:val="left"/>
    </w:lvl>
    <w:lvl w:ilvl="2" w:tplc="289AF6DC">
      <w:start w:val="1"/>
      <w:numFmt w:val="bullet"/>
      <w:lvlText w:val=""/>
      <w:lvlJc w:val="left"/>
    </w:lvl>
    <w:lvl w:ilvl="3" w:tplc="21F0585A">
      <w:start w:val="1"/>
      <w:numFmt w:val="bullet"/>
      <w:lvlText w:val=""/>
      <w:lvlJc w:val="left"/>
    </w:lvl>
    <w:lvl w:ilvl="4" w:tplc="10A28E6E">
      <w:start w:val="1"/>
      <w:numFmt w:val="bullet"/>
      <w:lvlText w:val=""/>
      <w:lvlJc w:val="left"/>
    </w:lvl>
    <w:lvl w:ilvl="5" w:tplc="B4AE1516">
      <w:start w:val="1"/>
      <w:numFmt w:val="bullet"/>
      <w:lvlText w:val=""/>
      <w:lvlJc w:val="left"/>
    </w:lvl>
    <w:lvl w:ilvl="6" w:tplc="2DE044E0">
      <w:start w:val="1"/>
      <w:numFmt w:val="bullet"/>
      <w:lvlText w:val=""/>
      <w:lvlJc w:val="left"/>
    </w:lvl>
    <w:lvl w:ilvl="7" w:tplc="CBAC39E8">
      <w:start w:val="1"/>
      <w:numFmt w:val="bullet"/>
      <w:lvlText w:val=""/>
      <w:lvlJc w:val="left"/>
    </w:lvl>
    <w:lvl w:ilvl="8" w:tplc="C6B827AE">
      <w:start w:val="1"/>
      <w:numFmt w:val="bullet"/>
      <w:lvlText w:val=""/>
      <w:lvlJc w:val="left"/>
    </w:lvl>
  </w:abstractNum>
  <w:abstractNum w:abstractNumId="42" w15:restartNumberingAfterBreak="0">
    <w:nsid w:val="4DF16CB2"/>
    <w:multiLevelType w:val="hybridMultilevel"/>
    <w:tmpl w:val="F76699AC"/>
    <w:lvl w:ilvl="0" w:tplc="23526C2A">
      <w:start w:val="1"/>
      <w:numFmt w:val="decimal"/>
      <w:lvlText w:val="%1)"/>
      <w:lvlJc w:val="left"/>
    </w:lvl>
    <w:lvl w:ilvl="1" w:tplc="837C8D36">
      <w:start w:val="1"/>
      <w:numFmt w:val="lowerLetter"/>
      <w:lvlText w:val="%2)"/>
      <w:lvlJc w:val="left"/>
    </w:lvl>
    <w:lvl w:ilvl="2" w:tplc="EA74F4FE">
      <w:start w:val="1"/>
      <w:numFmt w:val="bullet"/>
      <w:lvlText w:val=""/>
      <w:lvlJc w:val="left"/>
    </w:lvl>
    <w:lvl w:ilvl="3" w:tplc="6832BF16">
      <w:start w:val="1"/>
      <w:numFmt w:val="bullet"/>
      <w:lvlText w:val=""/>
      <w:lvlJc w:val="left"/>
    </w:lvl>
    <w:lvl w:ilvl="4" w:tplc="67EC23CC">
      <w:start w:val="1"/>
      <w:numFmt w:val="bullet"/>
      <w:lvlText w:val=""/>
      <w:lvlJc w:val="left"/>
    </w:lvl>
    <w:lvl w:ilvl="5" w:tplc="D6921F14">
      <w:start w:val="1"/>
      <w:numFmt w:val="bullet"/>
      <w:lvlText w:val=""/>
      <w:lvlJc w:val="left"/>
    </w:lvl>
    <w:lvl w:ilvl="6" w:tplc="9E56B438">
      <w:start w:val="1"/>
      <w:numFmt w:val="bullet"/>
      <w:lvlText w:val=""/>
      <w:lvlJc w:val="left"/>
    </w:lvl>
    <w:lvl w:ilvl="7" w:tplc="64F2FF8C">
      <w:start w:val="1"/>
      <w:numFmt w:val="bullet"/>
      <w:lvlText w:val=""/>
      <w:lvlJc w:val="left"/>
    </w:lvl>
    <w:lvl w:ilvl="8" w:tplc="426EF45C">
      <w:start w:val="1"/>
      <w:numFmt w:val="bullet"/>
      <w:lvlText w:val=""/>
      <w:lvlJc w:val="left"/>
    </w:lvl>
  </w:abstractNum>
  <w:abstractNum w:abstractNumId="43" w15:restartNumberingAfterBreak="0">
    <w:nsid w:val="4FC32BD8"/>
    <w:multiLevelType w:val="hybridMultilevel"/>
    <w:tmpl w:val="95601ED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52C77026"/>
    <w:multiLevelType w:val="hybridMultilevel"/>
    <w:tmpl w:val="4896F864"/>
    <w:lvl w:ilvl="0" w:tplc="04150011">
      <w:start w:val="1"/>
      <w:numFmt w:val="decimal"/>
      <w:lvlText w:val="%1)"/>
      <w:lvlJc w:val="left"/>
    </w:lvl>
    <w:lvl w:ilvl="1" w:tplc="04150017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5" w15:restartNumberingAfterBreak="0">
    <w:nsid w:val="55C82944"/>
    <w:multiLevelType w:val="hybridMultilevel"/>
    <w:tmpl w:val="BF1E9D7C"/>
    <w:lvl w:ilvl="0" w:tplc="A9F47194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AEB44BA"/>
    <w:multiLevelType w:val="hybridMultilevel"/>
    <w:tmpl w:val="9E5A7D8A"/>
    <w:lvl w:ilvl="0" w:tplc="04150017">
      <w:start w:val="1"/>
      <w:numFmt w:val="lowerLetter"/>
      <w:lvlText w:val="%1)"/>
      <w:lvlJc w:val="left"/>
      <w:pPr>
        <w:ind w:left="2280" w:hanging="360"/>
      </w:pPr>
    </w:lvl>
    <w:lvl w:ilvl="1" w:tplc="04150017">
      <w:start w:val="1"/>
      <w:numFmt w:val="lowerLetter"/>
      <w:lvlText w:val="%2)"/>
      <w:lvlJc w:val="left"/>
      <w:pPr>
        <w:ind w:left="3000" w:hanging="360"/>
      </w:p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</w:lvl>
    <w:lvl w:ilvl="3" w:tplc="0415000F" w:tentative="1">
      <w:start w:val="1"/>
      <w:numFmt w:val="decimal"/>
      <w:lvlText w:val="%4."/>
      <w:lvlJc w:val="left"/>
      <w:pPr>
        <w:ind w:left="4440" w:hanging="360"/>
      </w:p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</w:lvl>
    <w:lvl w:ilvl="6" w:tplc="0415000F" w:tentative="1">
      <w:start w:val="1"/>
      <w:numFmt w:val="decimal"/>
      <w:lvlText w:val="%7."/>
      <w:lvlJc w:val="left"/>
      <w:pPr>
        <w:ind w:left="6600" w:hanging="360"/>
      </w:p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47" w15:restartNumberingAfterBreak="0">
    <w:nsid w:val="5E301066"/>
    <w:multiLevelType w:val="hybridMultilevel"/>
    <w:tmpl w:val="B2DE7A12"/>
    <w:lvl w:ilvl="0" w:tplc="6D18A6E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5E5941F3"/>
    <w:multiLevelType w:val="hybridMultilevel"/>
    <w:tmpl w:val="A3E2888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" w15:restartNumberingAfterBreak="0">
    <w:nsid w:val="69EA7CF9"/>
    <w:multiLevelType w:val="hybridMultilevel"/>
    <w:tmpl w:val="49DA8C18"/>
    <w:lvl w:ilvl="0" w:tplc="04150011">
      <w:start w:val="1"/>
      <w:numFmt w:val="decimal"/>
      <w:lvlText w:val="%1)"/>
      <w:lvlJc w:val="left"/>
      <w:pPr>
        <w:ind w:left="2200" w:hanging="360"/>
      </w:pPr>
    </w:lvl>
    <w:lvl w:ilvl="1" w:tplc="04150019" w:tentative="1">
      <w:start w:val="1"/>
      <w:numFmt w:val="lowerLetter"/>
      <w:lvlText w:val="%2."/>
      <w:lvlJc w:val="left"/>
      <w:pPr>
        <w:ind w:left="2920" w:hanging="360"/>
      </w:pPr>
    </w:lvl>
    <w:lvl w:ilvl="2" w:tplc="0415001B" w:tentative="1">
      <w:start w:val="1"/>
      <w:numFmt w:val="lowerRoman"/>
      <w:lvlText w:val="%3."/>
      <w:lvlJc w:val="right"/>
      <w:pPr>
        <w:ind w:left="3640" w:hanging="180"/>
      </w:pPr>
    </w:lvl>
    <w:lvl w:ilvl="3" w:tplc="0415000F" w:tentative="1">
      <w:start w:val="1"/>
      <w:numFmt w:val="decimal"/>
      <w:lvlText w:val="%4."/>
      <w:lvlJc w:val="left"/>
      <w:pPr>
        <w:ind w:left="4360" w:hanging="360"/>
      </w:pPr>
    </w:lvl>
    <w:lvl w:ilvl="4" w:tplc="04150019" w:tentative="1">
      <w:start w:val="1"/>
      <w:numFmt w:val="lowerLetter"/>
      <w:lvlText w:val="%5."/>
      <w:lvlJc w:val="left"/>
      <w:pPr>
        <w:ind w:left="5080" w:hanging="360"/>
      </w:pPr>
    </w:lvl>
    <w:lvl w:ilvl="5" w:tplc="0415001B" w:tentative="1">
      <w:start w:val="1"/>
      <w:numFmt w:val="lowerRoman"/>
      <w:lvlText w:val="%6."/>
      <w:lvlJc w:val="right"/>
      <w:pPr>
        <w:ind w:left="5800" w:hanging="180"/>
      </w:pPr>
    </w:lvl>
    <w:lvl w:ilvl="6" w:tplc="0415000F" w:tentative="1">
      <w:start w:val="1"/>
      <w:numFmt w:val="decimal"/>
      <w:lvlText w:val="%7."/>
      <w:lvlJc w:val="left"/>
      <w:pPr>
        <w:ind w:left="6520" w:hanging="360"/>
      </w:pPr>
    </w:lvl>
    <w:lvl w:ilvl="7" w:tplc="04150019" w:tentative="1">
      <w:start w:val="1"/>
      <w:numFmt w:val="lowerLetter"/>
      <w:lvlText w:val="%8."/>
      <w:lvlJc w:val="left"/>
      <w:pPr>
        <w:ind w:left="7240" w:hanging="360"/>
      </w:pPr>
    </w:lvl>
    <w:lvl w:ilvl="8" w:tplc="0415001B" w:tentative="1">
      <w:start w:val="1"/>
      <w:numFmt w:val="lowerRoman"/>
      <w:lvlText w:val="%9."/>
      <w:lvlJc w:val="right"/>
      <w:pPr>
        <w:ind w:left="7960" w:hanging="180"/>
      </w:pPr>
    </w:lvl>
  </w:abstractNum>
  <w:abstractNum w:abstractNumId="50" w15:restartNumberingAfterBreak="0">
    <w:nsid w:val="6A4E77BD"/>
    <w:multiLevelType w:val="hybridMultilevel"/>
    <w:tmpl w:val="3348BEC8"/>
    <w:lvl w:ilvl="0" w:tplc="04150017">
      <w:start w:val="1"/>
      <w:numFmt w:val="lowerLetter"/>
      <w:lvlText w:val="%1)"/>
      <w:lvlJc w:val="left"/>
      <w:pPr>
        <w:ind w:left="21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41" w:hanging="360"/>
      </w:pPr>
    </w:lvl>
    <w:lvl w:ilvl="2" w:tplc="0415001B" w:tentative="1">
      <w:start w:val="1"/>
      <w:numFmt w:val="lowerRoman"/>
      <w:lvlText w:val="%3."/>
      <w:lvlJc w:val="right"/>
      <w:pPr>
        <w:ind w:left="3561" w:hanging="180"/>
      </w:pPr>
    </w:lvl>
    <w:lvl w:ilvl="3" w:tplc="0415000F" w:tentative="1">
      <w:start w:val="1"/>
      <w:numFmt w:val="decimal"/>
      <w:lvlText w:val="%4."/>
      <w:lvlJc w:val="left"/>
      <w:pPr>
        <w:ind w:left="4281" w:hanging="360"/>
      </w:pPr>
    </w:lvl>
    <w:lvl w:ilvl="4" w:tplc="04150019" w:tentative="1">
      <w:start w:val="1"/>
      <w:numFmt w:val="lowerLetter"/>
      <w:lvlText w:val="%5."/>
      <w:lvlJc w:val="left"/>
      <w:pPr>
        <w:ind w:left="5001" w:hanging="360"/>
      </w:pPr>
    </w:lvl>
    <w:lvl w:ilvl="5" w:tplc="0415001B" w:tentative="1">
      <w:start w:val="1"/>
      <w:numFmt w:val="lowerRoman"/>
      <w:lvlText w:val="%6."/>
      <w:lvlJc w:val="right"/>
      <w:pPr>
        <w:ind w:left="5721" w:hanging="180"/>
      </w:pPr>
    </w:lvl>
    <w:lvl w:ilvl="6" w:tplc="0415000F" w:tentative="1">
      <w:start w:val="1"/>
      <w:numFmt w:val="decimal"/>
      <w:lvlText w:val="%7."/>
      <w:lvlJc w:val="left"/>
      <w:pPr>
        <w:ind w:left="6441" w:hanging="360"/>
      </w:pPr>
    </w:lvl>
    <w:lvl w:ilvl="7" w:tplc="04150019" w:tentative="1">
      <w:start w:val="1"/>
      <w:numFmt w:val="lowerLetter"/>
      <w:lvlText w:val="%8."/>
      <w:lvlJc w:val="left"/>
      <w:pPr>
        <w:ind w:left="7161" w:hanging="360"/>
      </w:pPr>
    </w:lvl>
    <w:lvl w:ilvl="8" w:tplc="0415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51" w15:restartNumberingAfterBreak="0">
    <w:nsid w:val="6DCE5158"/>
    <w:multiLevelType w:val="hybridMultilevel"/>
    <w:tmpl w:val="E5A6CFD2"/>
    <w:lvl w:ilvl="0" w:tplc="04150017">
      <w:start w:val="1"/>
      <w:numFmt w:val="lowerLetter"/>
      <w:lvlText w:val="%1)"/>
      <w:lvlJc w:val="left"/>
      <w:pPr>
        <w:ind w:left="2574" w:hanging="360"/>
      </w:p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52" w15:restartNumberingAfterBreak="0">
    <w:nsid w:val="71477DA4"/>
    <w:multiLevelType w:val="hybridMultilevel"/>
    <w:tmpl w:val="A10CE458"/>
    <w:lvl w:ilvl="0" w:tplc="44422BCE">
      <w:start w:val="2"/>
      <w:numFmt w:val="decimal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52C68F4"/>
    <w:multiLevelType w:val="hybridMultilevel"/>
    <w:tmpl w:val="06E4B4EA"/>
    <w:lvl w:ilvl="0" w:tplc="F38E325A">
      <w:start w:val="78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C229E0"/>
    <w:multiLevelType w:val="hybridMultilevel"/>
    <w:tmpl w:val="92FE8B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80C2EFB"/>
    <w:multiLevelType w:val="hybridMultilevel"/>
    <w:tmpl w:val="E4984BE6"/>
    <w:lvl w:ilvl="0" w:tplc="384AEB8C">
      <w:start w:val="3"/>
      <w:numFmt w:val="decimal"/>
      <w:lvlText w:val="%1."/>
      <w:lvlJc w:val="left"/>
      <w:pPr>
        <w:ind w:left="0" w:firstLine="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593FB5"/>
    <w:multiLevelType w:val="hybridMultilevel"/>
    <w:tmpl w:val="A266C352"/>
    <w:lvl w:ilvl="0" w:tplc="2DDA497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8E7191E"/>
    <w:multiLevelType w:val="hybridMultilevel"/>
    <w:tmpl w:val="78DC14C0"/>
    <w:lvl w:ilvl="0" w:tplc="F4BA343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A2E7D9A"/>
    <w:multiLevelType w:val="hybridMultilevel"/>
    <w:tmpl w:val="44D2852A"/>
    <w:lvl w:ilvl="0" w:tplc="2D0EF1FC">
      <w:start w:val="5"/>
      <w:numFmt w:val="decimal"/>
      <w:lvlText w:val="%1."/>
      <w:lvlJc w:val="left"/>
      <w:rPr>
        <w:rFonts w:hint="default"/>
      </w:rPr>
    </w:lvl>
    <w:lvl w:ilvl="1" w:tplc="4FD036FC">
      <w:start w:val="1"/>
      <w:numFmt w:val="bullet"/>
      <w:lvlText w:val=""/>
      <w:lvlJc w:val="left"/>
    </w:lvl>
    <w:lvl w:ilvl="2" w:tplc="BA40D542">
      <w:start w:val="1"/>
      <w:numFmt w:val="bullet"/>
      <w:lvlText w:val=""/>
      <w:lvlJc w:val="left"/>
    </w:lvl>
    <w:lvl w:ilvl="3" w:tplc="D3760ACC">
      <w:start w:val="1"/>
      <w:numFmt w:val="bullet"/>
      <w:lvlText w:val=""/>
      <w:lvlJc w:val="left"/>
    </w:lvl>
    <w:lvl w:ilvl="4" w:tplc="B31022B8">
      <w:start w:val="1"/>
      <w:numFmt w:val="bullet"/>
      <w:lvlText w:val=""/>
      <w:lvlJc w:val="left"/>
    </w:lvl>
    <w:lvl w:ilvl="5" w:tplc="6C52EE1E">
      <w:start w:val="1"/>
      <w:numFmt w:val="bullet"/>
      <w:lvlText w:val=""/>
      <w:lvlJc w:val="left"/>
    </w:lvl>
    <w:lvl w:ilvl="6" w:tplc="B5D8A750">
      <w:start w:val="1"/>
      <w:numFmt w:val="bullet"/>
      <w:lvlText w:val=""/>
      <w:lvlJc w:val="left"/>
    </w:lvl>
    <w:lvl w:ilvl="7" w:tplc="2BB630A6">
      <w:start w:val="1"/>
      <w:numFmt w:val="bullet"/>
      <w:lvlText w:val=""/>
      <w:lvlJc w:val="left"/>
    </w:lvl>
    <w:lvl w:ilvl="8" w:tplc="D520E420">
      <w:start w:val="1"/>
      <w:numFmt w:val="bullet"/>
      <w:lvlText w:val=""/>
      <w:lvlJc w:val="left"/>
    </w:lvl>
  </w:abstractNum>
  <w:abstractNum w:abstractNumId="59" w15:restartNumberingAfterBreak="0">
    <w:nsid w:val="7A6F42BD"/>
    <w:multiLevelType w:val="hybridMultilevel"/>
    <w:tmpl w:val="0FAEC9BC"/>
    <w:lvl w:ilvl="0" w:tplc="D9AE6D7C">
      <w:start w:val="2"/>
      <w:numFmt w:val="decimal"/>
      <w:lvlText w:val="%1."/>
      <w:lvlJc w:val="left"/>
      <w:pPr>
        <w:ind w:left="0" w:firstLine="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ADF0D75"/>
    <w:multiLevelType w:val="hybridMultilevel"/>
    <w:tmpl w:val="D63C32D0"/>
    <w:lvl w:ilvl="0" w:tplc="FA80C18E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57"/>
  </w:num>
  <w:num w:numId="24">
    <w:abstractNumId w:val="36"/>
  </w:num>
  <w:num w:numId="25">
    <w:abstractNumId w:val="39"/>
  </w:num>
  <w:num w:numId="26">
    <w:abstractNumId w:val="42"/>
  </w:num>
  <w:num w:numId="27">
    <w:abstractNumId w:val="48"/>
  </w:num>
  <w:num w:numId="28">
    <w:abstractNumId w:val="52"/>
  </w:num>
  <w:num w:numId="29">
    <w:abstractNumId w:val="41"/>
  </w:num>
  <w:num w:numId="30">
    <w:abstractNumId w:val="46"/>
  </w:num>
  <w:num w:numId="31">
    <w:abstractNumId w:val="43"/>
  </w:num>
  <w:num w:numId="32">
    <w:abstractNumId w:val="25"/>
  </w:num>
  <w:num w:numId="33">
    <w:abstractNumId w:val="30"/>
  </w:num>
  <w:num w:numId="34">
    <w:abstractNumId w:val="44"/>
  </w:num>
  <w:num w:numId="35">
    <w:abstractNumId w:val="37"/>
  </w:num>
  <w:num w:numId="36">
    <w:abstractNumId w:val="56"/>
  </w:num>
  <w:num w:numId="37">
    <w:abstractNumId w:val="27"/>
  </w:num>
  <w:num w:numId="38">
    <w:abstractNumId w:val="45"/>
  </w:num>
  <w:num w:numId="39">
    <w:abstractNumId w:val="60"/>
  </w:num>
  <w:num w:numId="40">
    <w:abstractNumId w:val="50"/>
  </w:num>
  <w:num w:numId="41">
    <w:abstractNumId w:val="26"/>
  </w:num>
  <w:num w:numId="42">
    <w:abstractNumId w:val="29"/>
  </w:num>
  <w:num w:numId="43">
    <w:abstractNumId w:val="40"/>
  </w:num>
  <w:num w:numId="44">
    <w:abstractNumId w:val="32"/>
  </w:num>
  <w:num w:numId="45">
    <w:abstractNumId w:val="58"/>
  </w:num>
  <w:num w:numId="46">
    <w:abstractNumId w:val="59"/>
  </w:num>
  <w:num w:numId="47">
    <w:abstractNumId w:val="35"/>
  </w:num>
  <w:num w:numId="48">
    <w:abstractNumId w:val="23"/>
  </w:num>
  <w:num w:numId="49">
    <w:abstractNumId w:val="55"/>
  </w:num>
  <w:num w:numId="50">
    <w:abstractNumId w:val="53"/>
  </w:num>
  <w:num w:numId="51">
    <w:abstractNumId w:val="28"/>
  </w:num>
  <w:num w:numId="52">
    <w:abstractNumId w:val="51"/>
  </w:num>
  <w:num w:numId="53">
    <w:abstractNumId w:val="54"/>
  </w:num>
  <w:num w:numId="54">
    <w:abstractNumId w:val="24"/>
  </w:num>
  <w:num w:numId="55">
    <w:abstractNumId w:val="22"/>
  </w:num>
  <w:num w:numId="56">
    <w:abstractNumId w:val="34"/>
  </w:num>
  <w:num w:numId="57">
    <w:abstractNumId w:val="47"/>
  </w:num>
  <w:num w:numId="58">
    <w:abstractNumId w:val="33"/>
  </w:num>
  <w:num w:numId="59">
    <w:abstractNumId w:val="38"/>
  </w:num>
  <w:num w:numId="60">
    <w:abstractNumId w:val="31"/>
  </w:num>
  <w:num w:numId="61">
    <w:abstractNumId w:val="49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removePersonalInformation/>
  <w:removeDateAndTim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4EB"/>
    <w:rsid w:val="0001060B"/>
    <w:rsid w:val="00042BDC"/>
    <w:rsid w:val="0005066D"/>
    <w:rsid w:val="00051CBE"/>
    <w:rsid w:val="0006348F"/>
    <w:rsid w:val="00075AB2"/>
    <w:rsid w:val="000768F2"/>
    <w:rsid w:val="000E45CA"/>
    <w:rsid w:val="0010544F"/>
    <w:rsid w:val="00110729"/>
    <w:rsid w:val="00113F63"/>
    <w:rsid w:val="0012022B"/>
    <w:rsid w:val="00164DD9"/>
    <w:rsid w:val="0017047F"/>
    <w:rsid w:val="00172ACD"/>
    <w:rsid w:val="001779BF"/>
    <w:rsid w:val="00195484"/>
    <w:rsid w:val="001A7586"/>
    <w:rsid w:val="001B2211"/>
    <w:rsid w:val="001E4767"/>
    <w:rsid w:val="001E6D02"/>
    <w:rsid w:val="001F743D"/>
    <w:rsid w:val="00207988"/>
    <w:rsid w:val="002376E7"/>
    <w:rsid w:val="00240191"/>
    <w:rsid w:val="00280B75"/>
    <w:rsid w:val="002B09D1"/>
    <w:rsid w:val="002B22DA"/>
    <w:rsid w:val="002C0BF2"/>
    <w:rsid w:val="002C1699"/>
    <w:rsid w:val="002C6652"/>
    <w:rsid w:val="002D161B"/>
    <w:rsid w:val="002E3661"/>
    <w:rsid w:val="002E6059"/>
    <w:rsid w:val="002F28E3"/>
    <w:rsid w:val="00301FF3"/>
    <w:rsid w:val="003123DC"/>
    <w:rsid w:val="00315E74"/>
    <w:rsid w:val="00354EC9"/>
    <w:rsid w:val="00377AA8"/>
    <w:rsid w:val="00385AA8"/>
    <w:rsid w:val="00394881"/>
    <w:rsid w:val="0039558B"/>
    <w:rsid w:val="003B1882"/>
    <w:rsid w:val="003B69A3"/>
    <w:rsid w:val="003B7660"/>
    <w:rsid w:val="003B7CA1"/>
    <w:rsid w:val="003F2117"/>
    <w:rsid w:val="003F5E98"/>
    <w:rsid w:val="003F6FE1"/>
    <w:rsid w:val="004104C4"/>
    <w:rsid w:val="00414439"/>
    <w:rsid w:val="00416669"/>
    <w:rsid w:val="00432580"/>
    <w:rsid w:val="00437C09"/>
    <w:rsid w:val="00442102"/>
    <w:rsid w:val="00477C4E"/>
    <w:rsid w:val="004823A4"/>
    <w:rsid w:val="004C07F8"/>
    <w:rsid w:val="004D5A1B"/>
    <w:rsid w:val="004F42E7"/>
    <w:rsid w:val="00501AD4"/>
    <w:rsid w:val="00542FA1"/>
    <w:rsid w:val="005506B2"/>
    <w:rsid w:val="00550778"/>
    <w:rsid w:val="00557905"/>
    <w:rsid w:val="00561072"/>
    <w:rsid w:val="005833CF"/>
    <w:rsid w:val="00593415"/>
    <w:rsid w:val="00597C72"/>
    <w:rsid w:val="005A5CFB"/>
    <w:rsid w:val="005B4DA3"/>
    <w:rsid w:val="005C00CC"/>
    <w:rsid w:val="005D6A7F"/>
    <w:rsid w:val="005E0A00"/>
    <w:rsid w:val="005E4D14"/>
    <w:rsid w:val="005E71B6"/>
    <w:rsid w:val="005F2EDA"/>
    <w:rsid w:val="00650CD6"/>
    <w:rsid w:val="006518FA"/>
    <w:rsid w:val="00652889"/>
    <w:rsid w:val="006564F6"/>
    <w:rsid w:val="00667336"/>
    <w:rsid w:val="006A646F"/>
    <w:rsid w:val="006E3A77"/>
    <w:rsid w:val="006F58A4"/>
    <w:rsid w:val="006F67FF"/>
    <w:rsid w:val="0073718B"/>
    <w:rsid w:val="00747082"/>
    <w:rsid w:val="00776E2B"/>
    <w:rsid w:val="00783886"/>
    <w:rsid w:val="00793BAA"/>
    <w:rsid w:val="007C6B5A"/>
    <w:rsid w:val="007E5A93"/>
    <w:rsid w:val="00805F01"/>
    <w:rsid w:val="00815ECC"/>
    <w:rsid w:val="00847CFC"/>
    <w:rsid w:val="0088380F"/>
    <w:rsid w:val="00892E90"/>
    <w:rsid w:val="008F21B2"/>
    <w:rsid w:val="009072D3"/>
    <w:rsid w:val="00913CC4"/>
    <w:rsid w:val="00916EEE"/>
    <w:rsid w:val="00926F36"/>
    <w:rsid w:val="0093379B"/>
    <w:rsid w:val="00945980"/>
    <w:rsid w:val="00952ABF"/>
    <w:rsid w:val="00980B42"/>
    <w:rsid w:val="00984EE0"/>
    <w:rsid w:val="009A27F0"/>
    <w:rsid w:val="009B1963"/>
    <w:rsid w:val="009B43F5"/>
    <w:rsid w:val="009D3B56"/>
    <w:rsid w:val="009D734E"/>
    <w:rsid w:val="00A12DD9"/>
    <w:rsid w:val="00A3151A"/>
    <w:rsid w:val="00A33D7F"/>
    <w:rsid w:val="00A35B37"/>
    <w:rsid w:val="00A441C5"/>
    <w:rsid w:val="00A45ABE"/>
    <w:rsid w:val="00A60C3B"/>
    <w:rsid w:val="00A8295C"/>
    <w:rsid w:val="00A832F5"/>
    <w:rsid w:val="00A84B28"/>
    <w:rsid w:val="00AA0485"/>
    <w:rsid w:val="00AB1988"/>
    <w:rsid w:val="00AB546B"/>
    <w:rsid w:val="00AD2CC6"/>
    <w:rsid w:val="00AE038F"/>
    <w:rsid w:val="00AE3031"/>
    <w:rsid w:val="00AE34EB"/>
    <w:rsid w:val="00B07AF5"/>
    <w:rsid w:val="00B22FCA"/>
    <w:rsid w:val="00B244C7"/>
    <w:rsid w:val="00B30D92"/>
    <w:rsid w:val="00B37167"/>
    <w:rsid w:val="00B4035A"/>
    <w:rsid w:val="00B4169A"/>
    <w:rsid w:val="00B56940"/>
    <w:rsid w:val="00B77F62"/>
    <w:rsid w:val="00B8502E"/>
    <w:rsid w:val="00B94BC7"/>
    <w:rsid w:val="00B978A4"/>
    <w:rsid w:val="00B97E9C"/>
    <w:rsid w:val="00BB6F5D"/>
    <w:rsid w:val="00C00329"/>
    <w:rsid w:val="00C03C89"/>
    <w:rsid w:val="00C14BD7"/>
    <w:rsid w:val="00C33AEB"/>
    <w:rsid w:val="00C4480C"/>
    <w:rsid w:val="00C5795A"/>
    <w:rsid w:val="00C63196"/>
    <w:rsid w:val="00C71FA5"/>
    <w:rsid w:val="00C811D2"/>
    <w:rsid w:val="00C85D71"/>
    <w:rsid w:val="00C9371D"/>
    <w:rsid w:val="00CA7186"/>
    <w:rsid w:val="00CD25EE"/>
    <w:rsid w:val="00CD53BA"/>
    <w:rsid w:val="00CF078E"/>
    <w:rsid w:val="00CF75FC"/>
    <w:rsid w:val="00D14018"/>
    <w:rsid w:val="00D30AC1"/>
    <w:rsid w:val="00D3409E"/>
    <w:rsid w:val="00D60B34"/>
    <w:rsid w:val="00DA4726"/>
    <w:rsid w:val="00DC075A"/>
    <w:rsid w:val="00DC2F73"/>
    <w:rsid w:val="00DE6B8A"/>
    <w:rsid w:val="00DF52E4"/>
    <w:rsid w:val="00E07EFD"/>
    <w:rsid w:val="00E55054"/>
    <w:rsid w:val="00E77457"/>
    <w:rsid w:val="00E82062"/>
    <w:rsid w:val="00E847E1"/>
    <w:rsid w:val="00EB52EE"/>
    <w:rsid w:val="00EC4B4A"/>
    <w:rsid w:val="00F2215F"/>
    <w:rsid w:val="00F4502B"/>
    <w:rsid w:val="00F521AA"/>
    <w:rsid w:val="00F94450"/>
    <w:rsid w:val="00FB287F"/>
    <w:rsid w:val="00FC74F4"/>
    <w:rsid w:val="00FE053C"/>
    <w:rsid w:val="00FE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521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437C09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B244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244C7"/>
  </w:style>
  <w:style w:type="paragraph" w:styleId="Stopka">
    <w:name w:val="footer"/>
    <w:basedOn w:val="Normalny"/>
    <w:link w:val="StopkaZnak"/>
    <w:uiPriority w:val="99"/>
    <w:unhideWhenUsed/>
    <w:rsid w:val="00B244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44C7"/>
  </w:style>
  <w:style w:type="character" w:styleId="Hipercze">
    <w:name w:val="Hyperlink"/>
    <w:uiPriority w:val="99"/>
    <w:semiHidden/>
    <w:unhideWhenUsed/>
    <w:rsid w:val="004D5A1B"/>
    <w:rPr>
      <w:color w:val="0000FF"/>
      <w:u w:val="single"/>
    </w:rPr>
  </w:style>
  <w:style w:type="character" w:styleId="Odwoaniedokomentarza">
    <w:name w:val="annotation reference"/>
    <w:uiPriority w:val="99"/>
    <w:semiHidden/>
    <w:unhideWhenUsed/>
    <w:rsid w:val="005D6A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D6A7F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5D6A7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6A7F"/>
    <w:rPr>
      <w:rFonts w:cs="Times New Roman"/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5D6A7F"/>
    <w:rPr>
      <w:b/>
      <w:bCs/>
    </w:rPr>
  </w:style>
  <w:style w:type="paragraph" w:styleId="Tekstprzypisukocowego">
    <w:name w:val="endnote text"/>
    <w:basedOn w:val="Normalny"/>
    <w:link w:val="TekstprzypisukocowegoZnak"/>
    <w:rsid w:val="00DE6B8A"/>
    <w:rPr>
      <w:rFonts w:ascii="Times New Roman" w:eastAsia="Times New Roman" w:hAnsi="Times New Roman" w:cs="Times New Roman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DE6B8A"/>
    <w:rPr>
      <w:rFonts w:ascii="Times New Roman" w:eastAsia="Times New Roman" w:hAnsi="Times New Roman" w:cs="Times New Roman"/>
    </w:rPr>
  </w:style>
  <w:style w:type="character" w:customStyle="1" w:styleId="alb">
    <w:name w:val="a_lb"/>
    <w:basedOn w:val="Domylnaczcionkaakapitu"/>
    <w:rsid w:val="00DE6B8A"/>
  </w:style>
  <w:style w:type="paragraph" w:styleId="Tekstdymka">
    <w:name w:val="Balloon Text"/>
    <w:basedOn w:val="Normalny"/>
    <w:link w:val="TekstdymkaZnak"/>
    <w:uiPriority w:val="99"/>
    <w:semiHidden/>
    <w:unhideWhenUsed/>
    <w:rsid w:val="001A758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A7586"/>
    <w:rPr>
      <w:rFonts w:ascii="Tahoma" w:hAnsi="Tahoma" w:cs="Tahoma"/>
      <w:sz w:val="16"/>
      <w:szCs w:val="16"/>
    </w:rPr>
  </w:style>
  <w:style w:type="paragraph" w:customStyle="1" w:styleId="punkt">
    <w:name w:val="punkt"/>
    <w:basedOn w:val="Normalny"/>
    <w:rsid w:val="00B77F6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kapit">
    <w:name w:val="akapit"/>
    <w:basedOn w:val="Normalny"/>
    <w:rsid w:val="00B77F6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tera">
    <w:name w:val="litera"/>
    <w:basedOn w:val="Normalny"/>
    <w:rsid w:val="00B77F6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step">
    <w:name w:val="ustep"/>
    <w:basedOn w:val="Normalny"/>
    <w:rsid w:val="00B77F6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52E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52E4"/>
  </w:style>
  <w:style w:type="character" w:styleId="Odwoanieprzypisudolnego">
    <w:name w:val="footnote reference"/>
    <w:uiPriority w:val="99"/>
    <w:semiHidden/>
    <w:unhideWhenUsed/>
    <w:rsid w:val="00DF52E4"/>
    <w:rPr>
      <w:vertAlign w:val="superscript"/>
    </w:rPr>
  </w:style>
  <w:style w:type="paragraph" w:customStyle="1" w:styleId="Default">
    <w:name w:val="Default"/>
    <w:rsid w:val="00172ACD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0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9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9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2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9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7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0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3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0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6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630852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80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85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oleObject" Target="file:///F:\Program%20mieszkaniowy\Wykres_001.xls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2.xml"/><Relationship Id="rId2" Type="http://schemas.openxmlformats.org/officeDocument/2006/relationships/oleObject" Target="file:///F:\Program%20mieszkaniowy\Wykres_001.xls" TargetMode="External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3.5701443569553806E-2"/>
          <c:y val="4.065040650406504E-2"/>
          <c:w val="0.92988888888888888"/>
          <c:h val="0.46108571794379366"/>
        </c:manualLayout>
      </c:layout>
      <c:barChart>
        <c:barDir val="bar"/>
        <c:grouping val="clustered"/>
        <c:varyColors val="1"/>
        <c:ser>
          <c:idx val="0"/>
          <c:order val="0"/>
          <c:invertIfNegative val="0"/>
          <c:dPt>
            <c:idx val="0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0-B768-4B2F-A142-B116A1391372}"/>
              </c:ext>
            </c:extLst>
          </c:dPt>
          <c:dPt>
            <c:idx val="1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1-B768-4B2F-A142-B116A1391372}"/>
              </c:ext>
            </c:extLst>
          </c:dPt>
          <c:dPt>
            <c:idx val="2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2-B768-4B2F-A142-B116A1391372}"/>
              </c:ext>
            </c:extLst>
          </c:dPt>
          <c:dLbls>
            <c:dLbl>
              <c:idx val="0"/>
              <c:layout>
                <c:manualLayout>
                  <c:x val="-2.5612423447069117E-4"/>
                  <c:y val="-1.0380257345880546E-3"/>
                </c:manualLayout>
              </c:layout>
              <c:numFmt formatCode="General" sourceLinked="0"/>
              <c:spPr/>
              <c:txPr>
                <a:bodyPr/>
                <a:lstStyle/>
                <a:p>
                  <a:pPr>
                    <a:defRPr sz="1000">
                      <a:latin typeface="Arial Narrow" panose="020B0606020202030204" pitchFamily="34" charset="0"/>
                      <a:cs typeface="Times New Roman" panose="02020603050405020304" pitchFamily="18" charset="0"/>
                    </a:defRPr>
                  </a:pPr>
                  <a:endParaRPr lang="pl-PL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B768-4B2F-A142-B116A1391372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1.839895013123385E-3"/>
                  <c:y val="-3.5228218423916523E-3"/>
                </c:manualLayout>
              </c:layout>
              <c:numFmt formatCode="General" sourceLinked="0"/>
              <c:spPr/>
              <c:txPr>
                <a:bodyPr/>
                <a:lstStyle/>
                <a:p>
                  <a:pPr>
                    <a:defRPr sz="1000">
                      <a:latin typeface="Arial Narrow" panose="020B0606020202030204" pitchFamily="34" charset="0"/>
                      <a:cs typeface="Times New Roman" panose="02020603050405020304" pitchFamily="18" charset="0"/>
                    </a:defRPr>
                  </a:pPr>
                  <a:endParaRPr lang="pl-PL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B768-4B2F-A142-B116A1391372}"/>
                </c:ext>
                <c:ext xmlns:c15="http://schemas.microsoft.com/office/drawing/2012/chart" uri="{CE6537A1-D6FC-4f65-9D91-7224C49458BB}"/>
              </c:extLst>
            </c:dLbl>
            <c:numFmt formatCode="General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000">
                    <a:latin typeface="Arial Narrow" panose="020B0606020202030204" pitchFamily="34" charset="0"/>
                    <a:cs typeface="Times New Roman" panose="02020603050405020304" pitchFamily="18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WYKRES!$A$5:$A$7</c:f>
              <c:strCache>
                <c:ptCount val="3"/>
                <c:pt idx="0">
                  <c:v>w budynkach wspólnot mieszkaniowych</c:v>
                </c:pt>
                <c:pt idx="1">
                  <c:v>w budynkach stanowiących własność ZGM Sp. z o.o.</c:v>
                </c:pt>
                <c:pt idx="2">
                  <c:v>w budynkach prywatnych zarządzanych przez Gminę</c:v>
                </c:pt>
              </c:strCache>
            </c:strRef>
          </c:cat>
          <c:val>
            <c:numRef>
              <c:f>WYKRES!$B$5:$B$7</c:f>
              <c:numCache>
                <c:formatCode>#,##0</c:formatCode>
                <c:ptCount val="3"/>
                <c:pt idx="0">
                  <c:v>1213</c:v>
                </c:pt>
                <c:pt idx="1">
                  <c:v>425</c:v>
                </c:pt>
                <c:pt idx="2">
                  <c:v>78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B768-4B2F-A142-B116A139137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486429960"/>
        <c:axId val="486430352"/>
      </c:barChart>
      <c:catAx>
        <c:axId val="48642996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486430352"/>
        <c:crosses val="autoZero"/>
        <c:auto val="1"/>
        <c:lblAlgn val="ctr"/>
        <c:lblOffset val="100"/>
        <c:noMultiLvlLbl val="0"/>
      </c:catAx>
      <c:valAx>
        <c:axId val="486430352"/>
        <c:scaling>
          <c:orientation val="minMax"/>
        </c:scaling>
        <c:delete val="0"/>
        <c:axPos val="b"/>
        <c:majorGridlines>
          <c:spPr>
            <a:ln w="3175"/>
          </c:spPr>
        </c:majorGridlines>
        <c:numFmt formatCode="#,##0" sourceLinked="0"/>
        <c:majorTickMark val="out"/>
        <c:minorTickMark val="none"/>
        <c:tickLblPos val="nextTo"/>
        <c:txPr>
          <a:bodyPr/>
          <a:lstStyle/>
          <a:p>
            <a:pPr>
              <a:defRPr>
                <a:latin typeface="Arial Narrow" panose="020B0606020202030204" pitchFamily="34" charset="0"/>
                <a:cs typeface="Times New Roman" panose="02020603050405020304" pitchFamily="18" charset="0"/>
              </a:defRPr>
            </a:pPr>
            <a:endParaRPr lang="pl-PL"/>
          </a:p>
        </c:txPr>
        <c:crossAx val="486429960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1.6893841272451911E-2"/>
          <c:y val="0.73597398151318039"/>
          <c:w val="0.97732310876284068"/>
          <c:h val="0.23317509224390431"/>
        </c:manualLayout>
      </c:layout>
      <c:overlay val="0"/>
      <c:txPr>
        <a:bodyPr/>
        <a:lstStyle/>
        <a:p>
          <a:pPr>
            <a:defRPr sz="1000">
              <a:latin typeface="Arial Narrow" panose="020B0606020202030204" pitchFamily="34" charset="0"/>
              <a:cs typeface="Times New Roman" panose="02020603050405020304" pitchFamily="18" charset="0"/>
            </a:defRPr>
          </a:pPr>
          <a:endParaRPr lang="pl-PL"/>
        </a:p>
      </c:txPr>
    </c:legend>
    <c:plotVisOnly val="1"/>
    <c:dispBlanksAs val="zero"/>
    <c:showDLblsOverMax val="0"/>
  </c:chart>
  <c:spPr>
    <a:noFill/>
    <a:ln>
      <a:noFill/>
    </a:ln>
  </c:spPr>
  <c:externalData r:id="rId2">
    <c:autoUpdate val="0"/>
  </c:externalData>
  <c:userShapes r:id="rId3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5.2879327736249239E-2"/>
          <c:y val="2.321216199014384E-2"/>
          <c:w val="0.94164575750486135"/>
          <c:h val="0.86938844538197158"/>
        </c:manualLayout>
      </c:layout>
      <c:barChart>
        <c:barDir val="col"/>
        <c:grouping val="clustered"/>
        <c:varyColors val="1"/>
        <c:ser>
          <c:idx val="0"/>
          <c:order val="0"/>
          <c:spPr>
            <a:solidFill>
              <a:schemeClr val="accent1"/>
            </a:solidFill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D600-4923-BED3-EECD3ACD0E3D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D600-4923-BED3-EECD3ACD0E3D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D600-4923-BED3-EECD3ACD0E3D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D600-4923-BED3-EECD3ACD0E3D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D600-4923-BED3-EECD3ACD0E3D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Arial Narrow" panose="020B0606020202030204" pitchFamily="34" charset="0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WYKRES!$A$26:$A$30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WYKRES!$B$26:$B$30</c:f>
              <c:numCache>
                <c:formatCode>#,##0</c:formatCode>
                <c:ptCount val="5"/>
                <c:pt idx="0">
                  <c:v>1727345</c:v>
                </c:pt>
                <c:pt idx="1">
                  <c:v>1624871.12</c:v>
                </c:pt>
                <c:pt idx="2">
                  <c:v>1573737</c:v>
                </c:pt>
                <c:pt idx="3">
                  <c:v>1574428.57</c:v>
                </c:pt>
                <c:pt idx="4">
                  <c:v>1388991.68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D600-4923-BED3-EECD3ACD0E3D}"/>
            </c:ext>
          </c:extLst>
        </c:ser>
        <c:ser>
          <c:idx val="1"/>
          <c:order val="1"/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900">
                    <a:latin typeface="Arial Narrow" panose="020B0606020202030204" pitchFamily="34" charset="0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WYKRES!$A$26:$A$30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WYKRES!$C$26:$C$30</c:f>
              <c:numCache>
                <c:formatCode>#,##0</c:formatCode>
                <c:ptCount val="5"/>
                <c:pt idx="0">
                  <c:v>585366.02</c:v>
                </c:pt>
                <c:pt idx="1">
                  <c:v>747720.39</c:v>
                </c:pt>
                <c:pt idx="2">
                  <c:v>787850.35</c:v>
                </c:pt>
                <c:pt idx="3">
                  <c:v>755648.03</c:v>
                </c:pt>
                <c:pt idx="4">
                  <c:v>729613.07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B-D600-4923-BED3-EECD3ACD0E3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71"/>
        <c:overlap val="-24"/>
        <c:axId val="486428784"/>
        <c:axId val="383595032"/>
      </c:barChart>
      <c:catAx>
        <c:axId val="4864287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Arial Narrow" panose="020B0606020202030204" pitchFamily="34" charset="0"/>
                <a:ea typeface="+mn-ea"/>
                <a:cs typeface="+mn-cs"/>
              </a:defRPr>
            </a:pPr>
            <a:endParaRPr lang="pl-PL"/>
          </a:p>
        </c:txPr>
        <c:crossAx val="383595032"/>
        <c:crosses val="autoZero"/>
        <c:auto val="1"/>
        <c:lblAlgn val="ctr"/>
        <c:lblOffset val="100"/>
        <c:noMultiLvlLbl val="0"/>
      </c:catAx>
      <c:valAx>
        <c:axId val="383595032"/>
        <c:scaling>
          <c:orientation val="minMax"/>
        </c:scaling>
        <c:delete val="1"/>
        <c:axPos val="l"/>
        <c:numFmt formatCode="#,##0" sourceLinked="1"/>
        <c:majorTickMark val="none"/>
        <c:minorTickMark val="none"/>
        <c:tickLblPos val="nextTo"/>
        <c:crossAx val="486428784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0.34444</cdr:x>
      <cdr:y>0.58563</cdr:y>
    </cdr:from>
    <cdr:to>
      <cdr:x>0.62639</cdr:x>
      <cdr:y>0.68673</cdr:y>
    </cdr:to>
    <cdr:sp macro="" textlink="">
      <cdr:nvSpPr>
        <cdr:cNvPr id="2" name="pole tekstowe 1"/>
        <cdr:cNvSpPr txBox="1"/>
      </cdr:nvSpPr>
      <cdr:spPr>
        <a:xfrm xmlns:a="http://schemas.openxmlformats.org/drawingml/2006/main">
          <a:off x="1574795" y="1605986"/>
          <a:ext cx="1289055" cy="27150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r>
            <a:rPr lang="pl-PL" sz="1000" b="0">
              <a:latin typeface="Arial Narrow" panose="020B0606020202030204" pitchFamily="34" charset="0"/>
            </a:rPr>
            <a:t>ilość lokali komunalnych</a:t>
          </a: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0.01436</cdr:x>
      <cdr:y>0.42592</cdr:y>
    </cdr:from>
    <cdr:to>
      <cdr:x>0.06283</cdr:x>
      <cdr:y>0.522</cdr:y>
    </cdr:to>
    <cdr:sp macro="" textlink="">
      <cdr:nvSpPr>
        <cdr:cNvPr id="2" name="pole tekstowe 1"/>
        <cdr:cNvSpPr txBox="1"/>
      </cdr:nvSpPr>
      <cdr:spPr>
        <a:xfrm xmlns:a="http://schemas.openxmlformats.org/drawingml/2006/main">
          <a:off x="93583" y="1171085"/>
          <a:ext cx="315992" cy="26417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 anchor="ctr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pl-PL" sz="1200" b="0">
              <a:effectLst/>
              <a:latin typeface="Arial Narrow" panose="020B0606020202030204" pitchFamily="34" charset="0"/>
              <a:ea typeface="+mn-ea"/>
              <a:cs typeface="+mn-cs"/>
            </a:rPr>
            <a:t>[</a:t>
          </a:r>
          <a:r>
            <a:rPr lang="pl-PL" sz="1100" b="0">
              <a:effectLst/>
              <a:latin typeface="Arial Narrow" panose="020B0606020202030204" pitchFamily="34" charset="0"/>
              <a:ea typeface="+mn-ea"/>
              <a:cs typeface="+mn-cs"/>
            </a:rPr>
            <a:t>zł</a:t>
          </a:r>
          <a:r>
            <a:rPr lang="pl-PL" sz="1200" b="0">
              <a:effectLst/>
              <a:latin typeface="Arial Narrow" panose="020B0606020202030204" pitchFamily="34" charset="0"/>
              <a:ea typeface="+mn-ea"/>
              <a:cs typeface="+mn-cs"/>
            </a:rPr>
            <a:t>] </a:t>
          </a:r>
          <a:endParaRPr lang="pl-PL" sz="1200" b="0">
            <a:latin typeface="Arial Narrow" panose="020B0606020202030204" pitchFamily="34" charset="0"/>
          </a:endParaRPr>
        </a:p>
      </cdr:txBody>
    </cdr:sp>
  </cdr:relSizeAnchor>
</c:userShape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Pakiet 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Pakiet 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456A63-E747-4276-B2F5-BAC09C086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4563</Words>
  <Characters>27379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2021-09-15T09:09:00Z</dcterms:created>
  <dcterms:modified xsi:type="dcterms:W3CDTF">2021-09-15T10:38:00Z</dcterms:modified>
</cp:coreProperties>
</file>