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E3620" w14:textId="022BC489" w:rsidR="009366D8" w:rsidRPr="009366D8" w:rsidRDefault="009366D8" w:rsidP="00B455CB">
      <w:pPr>
        <w:jc w:val="center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366D8">
        <w:t>-projekt-</w:t>
      </w:r>
    </w:p>
    <w:p w14:paraId="407B2A1D" w14:textId="77777777" w:rsidR="00B455CB" w:rsidRPr="00B455CB" w:rsidRDefault="00B455CB" w:rsidP="00B455CB">
      <w:pPr>
        <w:jc w:val="center"/>
        <w:rPr>
          <w:b/>
        </w:rPr>
      </w:pPr>
      <w:r w:rsidRPr="00B455CB">
        <w:rPr>
          <w:b/>
        </w:rPr>
        <w:t xml:space="preserve">UCHWAŁA NR </w:t>
      </w:r>
      <w:r>
        <w:rPr>
          <w:b/>
        </w:rPr>
        <w:t>……..</w:t>
      </w:r>
      <w:r w:rsidRPr="00B455CB">
        <w:rPr>
          <w:b/>
        </w:rPr>
        <w:t>/2024</w:t>
      </w:r>
    </w:p>
    <w:p w14:paraId="500B6E28" w14:textId="77777777" w:rsidR="00B455CB" w:rsidRPr="00B455CB" w:rsidRDefault="00B455CB" w:rsidP="00B455CB">
      <w:pPr>
        <w:jc w:val="center"/>
        <w:rPr>
          <w:b/>
        </w:rPr>
      </w:pPr>
      <w:r w:rsidRPr="00B455CB">
        <w:rPr>
          <w:b/>
        </w:rPr>
        <w:t xml:space="preserve">RADY MIEJSKIEJ W </w:t>
      </w:r>
      <w:r>
        <w:rPr>
          <w:b/>
        </w:rPr>
        <w:t>CHOJNICACH</w:t>
      </w:r>
    </w:p>
    <w:p w14:paraId="618DC347" w14:textId="356E6765" w:rsidR="00B455CB" w:rsidRPr="00B455CB" w:rsidRDefault="00B455CB" w:rsidP="00B455CB">
      <w:pPr>
        <w:jc w:val="center"/>
      </w:pPr>
      <w:r w:rsidRPr="00B455CB">
        <w:t xml:space="preserve">z dnia </w:t>
      </w:r>
      <w:r w:rsidR="009366D8">
        <w:t>……………….</w:t>
      </w:r>
      <w:r w:rsidRPr="00B455CB">
        <w:t xml:space="preserve"> r.</w:t>
      </w:r>
    </w:p>
    <w:p w14:paraId="16897754" w14:textId="796C7DFE" w:rsidR="00B455CB" w:rsidRPr="00B455CB" w:rsidRDefault="00B455CB" w:rsidP="002C7ADF">
      <w:pPr>
        <w:spacing w:after="0" w:line="360" w:lineRule="auto"/>
        <w:jc w:val="center"/>
        <w:rPr>
          <w:b/>
        </w:rPr>
      </w:pPr>
      <w:r w:rsidRPr="00B455CB">
        <w:rPr>
          <w:b/>
        </w:rPr>
        <w:t xml:space="preserve">w sprawie zasad przeprowadzania naboru wniosków o zawarcie umowy </w:t>
      </w:r>
      <w:r w:rsidR="00FF15C5">
        <w:rPr>
          <w:b/>
        </w:rPr>
        <w:t>pod</w:t>
      </w:r>
      <w:r w:rsidRPr="00B455CB">
        <w:rPr>
          <w:b/>
        </w:rPr>
        <w:t xml:space="preserve">najmu lokalu mieszkalnego, realizowanego w ramach inwestycji </w:t>
      </w:r>
      <w:r w:rsidR="002C7ADF">
        <w:rPr>
          <w:b/>
        </w:rPr>
        <w:t>spółki Chojnickie Towarzystwo Budownictwa Społecznego Sp. z o.o.</w:t>
      </w:r>
      <w:r w:rsidRPr="00B455CB">
        <w:rPr>
          <w:b/>
        </w:rPr>
        <w:t>, w tym określenie dodatkowych kryteriów pierwszeństwa oraz zasad przeprowadzania oceny punktowej dla dodatkowych kryteriów pierwszeństwa i dla kryterium pierwszeństwa oraz maksymalnej wysokości miesięcznego dochodu gospodarstwa domowego.</w:t>
      </w:r>
    </w:p>
    <w:p w14:paraId="32B380A6" w14:textId="77777777" w:rsidR="00B455CB" w:rsidRDefault="00B455CB" w:rsidP="00B455CB">
      <w:pPr>
        <w:spacing w:after="0" w:line="360" w:lineRule="auto"/>
        <w:jc w:val="both"/>
      </w:pPr>
    </w:p>
    <w:p w14:paraId="2B5B1D73" w14:textId="5E5693EF" w:rsidR="00B455CB" w:rsidRDefault="00B455CB" w:rsidP="00B455CB">
      <w:pPr>
        <w:spacing w:after="0" w:line="360" w:lineRule="auto"/>
        <w:jc w:val="both"/>
      </w:pPr>
      <w:r w:rsidRPr="00B455CB">
        <w:t xml:space="preserve">Na podstawie art. 18 ust. 2 pkt 15, art. 40 ust. 1 i art. 41 ust. 1 ustawy z dnia 8 marca 1990 r. </w:t>
      </w:r>
      <w:r w:rsidR="00660657">
        <w:br/>
      </w:r>
      <w:r w:rsidRPr="00B455CB">
        <w:t>o samorządzie gminnym (</w:t>
      </w:r>
      <w:proofErr w:type="spellStart"/>
      <w:r w:rsidR="0082037C" w:rsidRPr="0082037C">
        <w:t>t.j</w:t>
      </w:r>
      <w:proofErr w:type="spellEnd"/>
      <w:r w:rsidR="0082037C" w:rsidRPr="0082037C">
        <w:t>. D</w:t>
      </w:r>
      <w:r w:rsidR="0082037C">
        <w:t xml:space="preserve">z. U. z 2024 r. poz. </w:t>
      </w:r>
      <w:r w:rsidR="002C7ADF">
        <w:t>1465</w:t>
      </w:r>
      <w:r w:rsidRPr="00B455CB">
        <w:t>) oraz art. 8 ustawy z dnia 20 lipca 2018 r. o pomocy państwa w ponoszeniu wydatków mieszkaniowych w pierwszych latach najmu mieszkania (</w:t>
      </w:r>
      <w:proofErr w:type="spellStart"/>
      <w:r w:rsidR="002C7ADF">
        <w:t>t.j</w:t>
      </w:r>
      <w:proofErr w:type="spellEnd"/>
      <w:r w:rsidR="002C7ADF">
        <w:t xml:space="preserve">. </w:t>
      </w:r>
      <w:r w:rsidRPr="00B455CB">
        <w:t xml:space="preserve">Dz. U. z 2024 r. poz. 506) </w:t>
      </w:r>
      <w:r w:rsidR="00A72D49">
        <w:t>uchwala się</w:t>
      </w:r>
      <w:r w:rsidRPr="00B455CB">
        <w:t xml:space="preserve">, co następuje: </w:t>
      </w:r>
    </w:p>
    <w:p w14:paraId="798122BA" w14:textId="77777777" w:rsidR="002C7ADF" w:rsidRDefault="002C7ADF" w:rsidP="00B455CB">
      <w:pPr>
        <w:spacing w:after="0" w:line="360" w:lineRule="auto"/>
        <w:jc w:val="center"/>
        <w:rPr>
          <w:b/>
        </w:rPr>
      </w:pPr>
    </w:p>
    <w:p w14:paraId="3BC5C024" w14:textId="77777777" w:rsidR="007D3C51" w:rsidRDefault="007D3C51" w:rsidP="007D3C51">
      <w:pPr>
        <w:pStyle w:val="Akapitzlist"/>
        <w:spacing w:after="0" w:line="360" w:lineRule="auto"/>
        <w:ind w:left="851"/>
        <w:jc w:val="center"/>
        <w:rPr>
          <w:b/>
        </w:rPr>
      </w:pPr>
      <w:r>
        <w:rPr>
          <w:b/>
        </w:rPr>
        <w:t>Rozdział 1</w:t>
      </w:r>
    </w:p>
    <w:p w14:paraId="618580A5" w14:textId="2C690609" w:rsidR="009423CA" w:rsidRDefault="00B455CB" w:rsidP="007D3C51">
      <w:pPr>
        <w:pStyle w:val="Akapitzlist"/>
        <w:spacing w:after="0" w:line="360" w:lineRule="auto"/>
        <w:ind w:left="851"/>
        <w:jc w:val="center"/>
        <w:rPr>
          <w:b/>
        </w:rPr>
      </w:pPr>
      <w:r w:rsidRPr="002C7ADF">
        <w:rPr>
          <w:b/>
        </w:rPr>
        <w:t>Postanowienia ogólne</w:t>
      </w:r>
    </w:p>
    <w:p w14:paraId="0A6E956F" w14:textId="77777777" w:rsidR="00C569DC" w:rsidRPr="002C7ADF" w:rsidRDefault="00C569DC" w:rsidP="00C569DC">
      <w:pPr>
        <w:pStyle w:val="Akapitzlist"/>
        <w:spacing w:after="0" w:line="360" w:lineRule="auto"/>
        <w:ind w:left="709"/>
        <w:rPr>
          <w:b/>
        </w:rPr>
      </w:pPr>
    </w:p>
    <w:p w14:paraId="59A518CD" w14:textId="5BF15DA4" w:rsidR="00B455CB" w:rsidRDefault="00B455CB" w:rsidP="00FF15C5">
      <w:pPr>
        <w:spacing w:after="0" w:line="360" w:lineRule="auto"/>
        <w:ind w:left="851" w:hanging="851"/>
        <w:jc w:val="both"/>
      </w:pPr>
      <w:r w:rsidRPr="00B455CB">
        <w:rPr>
          <w:b/>
        </w:rPr>
        <w:t>§ 1.</w:t>
      </w:r>
      <w:r w:rsidR="002C7ADF">
        <w:tab/>
      </w:r>
      <w:r w:rsidRPr="00B455CB">
        <w:t xml:space="preserve">Uchwała określa: </w:t>
      </w:r>
    </w:p>
    <w:p w14:paraId="2DB548AA" w14:textId="48D7AEB0" w:rsidR="00B455CB" w:rsidRDefault="00B455CB" w:rsidP="00FF15C5">
      <w:pPr>
        <w:pStyle w:val="Akapitzlist"/>
        <w:numPr>
          <w:ilvl w:val="0"/>
          <w:numId w:val="15"/>
        </w:numPr>
        <w:spacing w:after="0" w:line="360" w:lineRule="auto"/>
        <w:ind w:left="1276" w:hanging="425"/>
        <w:jc w:val="both"/>
      </w:pPr>
      <w:r w:rsidRPr="00B455CB">
        <w:t xml:space="preserve">zasady przeprowadzania naboru wniosków o zawarcie umowy </w:t>
      </w:r>
      <w:r w:rsidR="00FF15C5">
        <w:t>pod</w:t>
      </w:r>
      <w:r w:rsidRPr="00B455CB">
        <w:t>najmu lokalu mieszkalnego, w tym określenie dodatkowych kryteriów pierwszeństwa, zasad przeprowadz</w:t>
      </w:r>
      <w:r w:rsidR="002C7ADF">
        <w:t>a</w:t>
      </w:r>
      <w:r w:rsidRPr="00B455CB">
        <w:t>nia oceny punktowej dla dodatkowych kryteriów pierwszeństwa oraz dla kryterium pierwszeństwa, o którym mowa w art. 7a ustawy z dnia 20 lipca 2018 r. o pomocy państwa w ponoszeniu wydatków mieszkaniowych w pierwszych latach najmu (</w:t>
      </w:r>
      <w:proofErr w:type="spellStart"/>
      <w:r w:rsidR="002C7ADF">
        <w:t>t.j</w:t>
      </w:r>
      <w:proofErr w:type="spellEnd"/>
      <w:r w:rsidR="002C7ADF">
        <w:t xml:space="preserve">. </w:t>
      </w:r>
      <w:r w:rsidRPr="00B455CB">
        <w:t xml:space="preserve">Dz. U. z 2024 r. poz. 506), dla lokali mieszkalnych realizowanych w ramach </w:t>
      </w:r>
      <w:r w:rsidR="002C7ADF" w:rsidRPr="002C7ADF">
        <w:rPr>
          <w:bCs/>
        </w:rPr>
        <w:t>inwestycji spółki Chojnickie Towarzystwo Budownictwa Społecznego Sp. z o.o.</w:t>
      </w:r>
      <w:r w:rsidRPr="002C7ADF">
        <w:rPr>
          <w:bCs/>
        </w:rPr>
        <w:t>;</w:t>
      </w:r>
      <w:r w:rsidRPr="00B455CB">
        <w:t xml:space="preserve"> </w:t>
      </w:r>
    </w:p>
    <w:p w14:paraId="1EB17395" w14:textId="4BCA9E67" w:rsidR="00B455CB" w:rsidRDefault="00B455CB" w:rsidP="00FF15C5">
      <w:pPr>
        <w:pStyle w:val="Akapitzlist"/>
        <w:numPr>
          <w:ilvl w:val="0"/>
          <w:numId w:val="15"/>
        </w:numPr>
        <w:spacing w:after="0" w:line="360" w:lineRule="auto"/>
        <w:ind w:left="1276" w:hanging="425"/>
        <w:jc w:val="both"/>
      </w:pPr>
      <w:r w:rsidRPr="00B455CB">
        <w:t>maksymalną wysokość miesięcznego dochodu gospodarstwa domowego</w:t>
      </w:r>
      <w:r w:rsidR="002C7ADF">
        <w:t>.</w:t>
      </w:r>
    </w:p>
    <w:p w14:paraId="18ABDC18" w14:textId="77777777" w:rsidR="00194A59" w:rsidRDefault="00194A59" w:rsidP="00B455CB">
      <w:pPr>
        <w:spacing w:after="0" w:line="360" w:lineRule="auto"/>
        <w:jc w:val="both"/>
      </w:pPr>
    </w:p>
    <w:p w14:paraId="007F65B0" w14:textId="77777777" w:rsidR="007D3C51" w:rsidRDefault="007D3C51" w:rsidP="007D3C51">
      <w:pPr>
        <w:spacing w:after="0" w:line="360" w:lineRule="auto"/>
        <w:ind w:left="360"/>
        <w:jc w:val="center"/>
        <w:rPr>
          <w:b/>
        </w:rPr>
      </w:pPr>
    </w:p>
    <w:p w14:paraId="326CC3F7" w14:textId="77777777" w:rsidR="007D3C51" w:rsidRDefault="007D3C51" w:rsidP="007D3C51">
      <w:pPr>
        <w:spacing w:after="0" w:line="360" w:lineRule="auto"/>
        <w:ind w:left="360"/>
        <w:jc w:val="center"/>
        <w:rPr>
          <w:b/>
        </w:rPr>
      </w:pPr>
    </w:p>
    <w:p w14:paraId="11A6A8F6" w14:textId="77777777" w:rsidR="007D3C51" w:rsidRDefault="007D3C51" w:rsidP="007D3C51">
      <w:pPr>
        <w:spacing w:after="0" w:line="360" w:lineRule="auto"/>
        <w:ind w:left="360"/>
        <w:jc w:val="center"/>
        <w:rPr>
          <w:b/>
        </w:rPr>
      </w:pPr>
    </w:p>
    <w:p w14:paraId="4D79BCCC" w14:textId="77777777" w:rsidR="007D3C51" w:rsidRPr="007D3C51" w:rsidRDefault="007D3C51" w:rsidP="007D3C51">
      <w:pPr>
        <w:spacing w:after="0" w:line="360" w:lineRule="auto"/>
        <w:ind w:left="360"/>
        <w:jc w:val="center"/>
        <w:rPr>
          <w:b/>
        </w:rPr>
      </w:pPr>
      <w:r w:rsidRPr="007D3C51">
        <w:rPr>
          <w:b/>
        </w:rPr>
        <w:lastRenderedPageBreak/>
        <w:t>Rozdział 2</w:t>
      </w:r>
    </w:p>
    <w:p w14:paraId="03BDA76A" w14:textId="524CAAD6" w:rsidR="00C569DC" w:rsidRPr="007D3C51" w:rsidRDefault="00C569DC" w:rsidP="007D3C51">
      <w:pPr>
        <w:spacing w:after="0" w:line="360" w:lineRule="auto"/>
        <w:ind w:left="360"/>
        <w:jc w:val="center"/>
        <w:rPr>
          <w:b/>
        </w:rPr>
      </w:pPr>
      <w:r w:rsidRPr="007D3C51">
        <w:rPr>
          <w:b/>
        </w:rPr>
        <w:t>Kryterium</w:t>
      </w:r>
    </w:p>
    <w:p w14:paraId="3221CF86" w14:textId="77777777" w:rsidR="00C569DC" w:rsidRPr="00C569DC" w:rsidRDefault="00C569DC" w:rsidP="00C569DC">
      <w:pPr>
        <w:pStyle w:val="Akapitzlist"/>
        <w:spacing w:after="0" w:line="360" w:lineRule="auto"/>
        <w:ind w:left="709"/>
        <w:rPr>
          <w:b/>
        </w:rPr>
      </w:pPr>
    </w:p>
    <w:p w14:paraId="182A2FAB" w14:textId="64BE5E3E" w:rsidR="00C569DC" w:rsidRDefault="00C569DC" w:rsidP="00FF15C5">
      <w:pPr>
        <w:tabs>
          <w:tab w:val="left" w:pos="426"/>
        </w:tabs>
        <w:spacing w:after="0" w:line="360" w:lineRule="auto"/>
        <w:ind w:left="851" w:hanging="851"/>
        <w:jc w:val="both"/>
        <w:rPr>
          <w:rFonts w:eastAsia="Times New Roman" w:cs="Times New Roman"/>
          <w:szCs w:val="24"/>
          <w:lang w:eastAsia="pl-PL"/>
        </w:rPr>
      </w:pPr>
      <w:r>
        <w:rPr>
          <w:b/>
        </w:rPr>
        <w:t>§ 2.</w:t>
      </w:r>
      <w:r>
        <w:rPr>
          <w:b/>
        </w:rPr>
        <w:tab/>
      </w:r>
      <w:r>
        <w:t>1.</w:t>
      </w:r>
      <w:r>
        <w:tab/>
      </w:r>
      <w:r w:rsidRPr="00C569DC">
        <w:rPr>
          <w:rFonts w:eastAsia="Times New Roman" w:cs="Times New Roman"/>
          <w:szCs w:val="24"/>
          <w:lang w:eastAsia="pl-PL"/>
        </w:rPr>
        <w:t xml:space="preserve">O </w:t>
      </w:r>
      <w:r w:rsidR="00FF15C5">
        <w:rPr>
          <w:rFonts w:eastAsia="Times New Roman" w:cs="Times New Roman"/>
          <w:szCs w:val="24"/>
          <w:lang w:eastAsia="pl-PL"/>
        </w:rPr>
        <w:t>pod</w:t>
      </w:r>
      <w:r w:rsidRPr="00C569DC">
        <w:rPr>
          <w:rFonts w:eastAsia="Times New Roman" w:cs="Times New Roman"/>
          <w:szCs w:val="24"/>
          <w:lang w:eastAsia="pl-PL"/>
        </w:rPr>
        <w:t>najem lokalu mieszkalnego mogą ubiegać się osoby, których maksymalny miesięczny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C569DC">
        <w:rPr>
          <w:rFonts w:eastAsia="Times New Roman" w:cs="Times New Roman"/>
          <w:szCs w:val="24"/>
          <w:lang w:eastAsia="pl-PL"/>
        </w:rPr>
        <w:t xml:space="preserve">dochód w gospodarstwie domowym w roku poprzedzającym rok, </w:t>
      </w:r>
      <w:r w:rsidR="007D3C51">
        <w:rPr>
          <w:rFonts w:eastAsia="Times New Roman" w:cs="Times New Roman"/>
          <w:szCs w:val="24"/>
          <w:lang w:eastAsia="pl-PL"/>
        </w:rPr>
        <w:br/>
      </w:r>
      <w:r w:rsidRPr="00C569DC">
        <w:rPr>
          <w:rFonts w:eastAsia="Times New Roman" w:cs="Times New Roman"/>
          <w:szCs w:val="24"/>
          <w:lang w:eastAsia="pl-PL"/>
        </w:rPr>
        <w:t xml:space="preserve">w którym składany jest wniosek o </w:t>
      </w:r>
      <w:r w:rsidR="00FF15C5">
        <w:rPr>
          <w:rFonts w:eastAsia="Times New Roman" w:cs="Times New Roman"/>
          <w:szCs w:val="24"/>
          <w:lang w:eastAsia="pl-PL"/>
        </w:rPr>
        <w:t>pod</w:t>
      </w:r>
      <w:r w:rsidRPr="00C569DC">
        <w:rPr>
          <w:rFonts w:eastAsia="Times New Roman" w:cs="Times New Roman"/>
          <w:szCs w:val="24"/>
          <w:lang w:eastAsia="pl-PL"/>
        </w:rPr>
        <w:t>najem lokalu mieszkalnego, nie przekracza maksymalnej wielkości miesięcznego dochodu gospodarstwa domowego określonego w § 5 niniejszej uchwały.</w:t>
      </w:r>
    </w:p>
    <w:p w14:paraId="58955D58" w14:textId="551A15AD" w:rsidR="00C569DC" w:rsidRPr="00C569DC" w:rsidRDefault="00C569DC" w:rsidP="00FF15C5">
      <w:pPr>
        <w:tabs>
          <w:tab w:val="left" w:pos="426"/>
        </w:tabs>
        <w:spacing w:after="0" w:line="360" w:lineRule="auto"/>
        <w:ind w:left="851" w:hanging="425"/>
        <w:jc w:val="both"/>
        <w:rPr>
          <w:bCs/>
        </w:rPr>
      </w:pPr>
      <w:r w:rsidRPr="00C569DC">
        <w:rPr>
          <w:bCs/>
        </w:rPr>
        <w:t>2.</w:t>
      </w:r>
      <w:r w:rsidRPr="00C569DC">
        <w:rPr>
          <w:bCs/>
        </w:rPr>
        <w:tab/>
      </w:r>
      <w:r w:rsidRPr="00C569DC">
        <w:rPr>
          <w:rFonts w:eastAsia="Times New Roman" w:cs="Times New Roman"/>
          <w:szCs w:val="24"/>
          <w:lang w:eastAsia="pl-PL"/>
        </w:rPr>
        <w:t xml:space="preserve">Wnioski osób ubiegających się o </w:t>
      </w:r>
      <w:r w:rsidR="00FF15C5">
        <w:rPr>
          <w:rFonts w:eastAsia="Times New Roman" w:cs="Times New Roman"/>
          <w:szCs w:val="24"/>
          <w:lang w:eastAsia="pl-PL"/>
        </w:rPr>
        <w:t>pod</w:t>
      </w:r>
      <w:r w:rsidRPr="00C569DC">
        <w:rPr>
          <w:rFonts w:eastAsia="Times New Roman" w:cs="Times New Roman"/>
          <w:szCs w:val="24"/>
          <w:lang w:eastAsia="pl-PL"/>
        </w:rPr>
        <w:t xml:space="preserve">najem, spełniające warunek określony </w:t>
      </w:r>
      <w:r w:rsidR="007D3C51">
        <w:rPr>
          <w:rFonts w:eastAsia="Times New Roman" w:cs="Times New Roman"/>
          <w:szCs w:val="24"/>
          <w:lang w:eastAsia="pl-PL"/>
        </w:rPr>
        <w:br/>
      </w:r>
      <w:r w:rsidRPr="00C569DC">
        <w:rPr>
          <w:rFonts w:eastAsia="Times New Roman" w:cs="Times New Roman"/>
          <w:szCs w:val="24"/>
          <w:lang w:eastAsia="pl-PL"/>
        </w:rPr>
        <w:t>w ust. 1, podlegają ocenie punktowej, zgodnie z ustalonymi w § 3 kryteriami.</w:t>
      </w:r>
    </w:p>
    <w:p w14:paraId="263244FC" w14:textId="77777777" w:rsidR="00C569DC" w:rsidRDefault="00C569DC" w:rsidP="00C569DC">
      <w:pPr>
        <w:pStyle w:val="Akapitzlist"/>
        <w:spacing w:after="0" w:line="360" w:lineRule="auto"/>
        <w:ind w:left="709"/>
        <w:rPr>
          <w:b/>
        </w:rPr>
      </w:pPr>
    </w:p>
    <w:p w14:paraId="74119F02" w14:textId="77777777" w:rsidR="007D3C51" w:rsidRPr="007D3C51" w:rsidRDefault="007D3C51" w:rsidP="007D3C51">
      <w:pPr>
        <w:spacing w:after="0" w:line="360" w:lineRule="auto"/>
        <w:ind w:left="360"/>
        <w:jc w:val="center"/>
        <w:rPr>
          <w:b/>
        </w:rPr>
      </w:pPr>
      <w:r w:rsidRPr="007D3C51">
        <w:rPr>
          <w:rFonts w:eastAsia="Times New Roman" w:cs="Times New Roman"/>
          <w:b/>
          <w:bCs/>
          <w:szCs w:val="24"/>
          <w:lang w:eastAsia="pl-PL"/>
        </w:rPr>
        <w:t>Rozdział 3</w:t>
      </w:r>
    </w:p>
    <w:p w14:paraId="536AF104" w14:textId="630DFACC" w:rsidR="00C569DC" w:rsidRPr="007D3C51" w:rsidRDefault="00C569DC" w:rsidP="007D3C51">
      <w:pPr>
        <w:spacing w:after="0" w:line="360" w:lineRule="auto"/>
        <w:ind w:left="360"/>
        <w:jc w:val="center"/>
        <w:rPr>
          <w:b/>
        </w:rPr>
      </w:pPr>
      <w:r w:rsidRPr="007D3C51">
        <w:rPr>
          <w:rFonts w:eastAsia="Times New Roman" w:cs="Times New Roman"/>
          <w:b/>
          <w:bCs/>
          <w:szCs w:val="24"/>
          <w:lang w:eastAsia="pl-PL"/>
        </w:rPr>
        <w:t xml:space="preserve">Kryteria pierwszeństwa przy przeprowadzaniu naboru wniosków o zawarcie umowy </w:t>
      </w:r>
      <w:r w:rsidR="00FF15C5" w:rsidRPr="007D3C51">
        <w:rPr>
          <w:rFonts w:eastAsia="Times New Roman" w:cs="Times New Roman"/>
          <w:b/>
          <w:bCs/>
          <w:szCs w:val="24"/>
          <w:lang w:eastAsia="pl-PL"/>
        </w:rPr>
        <w:t>pod</w:t>
      </w:r>
      <w:r w:rsidRPr="007D3C51">
        <w:rPr>
          <w:rFonts w:eastAsia="Times New Roman" w:cs="Times New Roman"/>
          <w:b/>
          <w:bCs/>
          <w:szCs w:val="24"/>
          <w:lang w:eastAsia="pl-PL"/>
        </w:rPr>
        <w:t>najmu oraz zasady przeprowadzania oceny punktowej</w:t>
      </w:r>
    </w:p>
    <w:p w14:paraId="355A4CC6" w14:textId="77777777" w:rsidR="00C569DC" w:rsidRDefault="00C569DC" w:rsidP="00C569DC">
      <w:pPr>
        <w:spacing w:after="0" w:line="360" w:lineRule="auto"/>
        <w:rPr>
          <w:b/>
        </w:rPr>
      </w:pPr>
    </w:p>
    <w:p w14:paraId="3443970C" w14:textId="77777777" w:rsidR="00C569DC" w:rsidRDefault="00C569DC" w:rsidP="00FF15C5">
      <w:pPr>
        <w:tabs>
          <w:tab w:val="left" w:pos="426"/>
        </w:tabs>
        <w:spacing w:after="0" w:line="360" w:lineRule="auto"/>
        <w:ind w:left="851" w:hanging="851"/>
        <w:jc w:val="both"/>
        <w:rPr>
          <w:rFonts w:eastAsia="Times New Roman" w:cs="Times New Roman"/>
          <w:szCs w:val="24"/>
          <w:lang w:eastAsia="pl-PL"/>
        </w:rPr>
      </w:pPr>
      <w:r>
        <w:rPr>
          <w:b/>
        </w:rPr>
        <w:t>§ 3.</w:t>
      </w:r>
      <w:r>
        <w:rPr>
          <w:b/>
        </w:rPr>
        <w:tab/>
      </w:r>
      <w:r>
        <w:t>1.</w:t>
      </w:r>
      <w:r>
        <w:tab/>
      </w:r>
      <w:r w:rsidRPr="00C569DC">
        <w:rPr>
          <w:rFonts w:eastAsia="Times New Roman" w:cs="Times New Roman"/>
          <w:szCs w:val="24"/>
          <w:lang w:eastAsia="pl-PL"/>
        </w:rPr>
        <w:t>Kryterium pierwszeństwa przysługuje wnioskodawcy, który posiada wkład oszczędnościowy, gromadzony na rachunku bankowym na cele mieszkaniowe, którego imienny dowód stanowi książeczka mieszkaniowa wystawiona do dnia 23 października 1990 r.</w:t>
      </w:r>
    </w:p>
    <w:p w14:paraId="1B831DEC" w14:textId="20F19FBA" w:rsidR="00C569DC" w:rsidRPr="00C569DC" w:rsidRDefault="00C569DC" w:rsidP="00FF15C5">
      <w:pPr>
        <w:tabs>
          <w:tab w:val="left" w:pos="426"/>
        </w:tabs>
        <w:spacing w:after="0" w:line="360" w:lineRule="auto"/>
        <w:ind w:left="851" w:hanging="425"/>
        <w:jc w:val="both"/>
        <w:rPr>
          <w:bCs/>
        </w:rPr>
      </w:pPr>
      <w:r>
        <w:rPr>
          <w:bCs/>
        </w:rPr>
        <w:t>2.</w:t>
      </w:r>
      <w:r>
        <w:rPr>
          <w:bCs/>
        </w:rPr>
        <w:tab/>
      </w:r>
      <w:r>
        <w:t xml:space="preserve">Ustala się następujące dodatkowe kryteria pierwszeństwa przy przeprowadzaniu naboru wniosków o zawarcie umowy </w:t>
      </w:r>
      <w:r w:rsidR="00FF15C5">
        <w:t>pod</w:t>
      </w:r>
      <w:r>
        <w:t>najmu:</w:t>
      </w:r>
    </w:p>
    <w:p w14:paraId="4211BAC6" w14:textId="5012BD64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>w gospodarstwie domowym jest co najmniej jedno dziecko;</w:t>
      </w:r>
    </w:p>
    <w:p w14:paraId="0DACEFA7" w14:textId="0AB77300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>żadna osoba wchodząca w skład gospodarstwa domowego nie była i nie jest właścicielem budynku mieszkalnego jednorodzinnego lub lokalu mieszkalnego oraz nie przysługiwało i nie przysługuje jej spółdzielcze własnościowe prawo do lokalu, którego przedmiotem był lub jest lokal mieszkalny lub dom jednorodzinny oraz nie jest właścicielem lub współwłaścicielem budynku, jeżeli jego udział w przypadku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C569DC">
        <w:rPr>
          <w:rFonts w:eastAsia="Times New Roman" w:cs="Times New Roman"/>
          <w:szCs w:val="24"/>
          <w:lang w:eastAsia="pl-PL"/>
        </w:rPr>
        <w:t>zniesienia współwłasności obejmowałby co najmniej jeden lokal mieszkalny;</w:t>
      </w:r>
    </w:p>
    <w:p w14:paraId="4E5816B0" w14:textId="706C5226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>osoba wchodząca w skład gospodarstwa domowego zmienia miejsce zamieszkania w celu podjęcia pracy lub nauki poza miejscem obecnego zamieszkania;</w:t>
      </w:r>
    </w:p>
    <w:p w14:paraId="3F9E0698" w14:textId="7B751100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 xml:space="preserve">osoba wchodząca w skład gospodarstwa domowego wcześniej złożyła wniosek </w:t>
      </w:r>
      <w:r w:rsidR="007D3C51">
        <w:rPr>
          <w:rFonts w:eastAsia="Times New Roman" w:cs="Times New Roman"/>
          <w:szCs w:val="24"/>
          <w:lang w:eastAsia="pl-PL"/>
        </w:rPr>
        <w:br/>
      </w:r>
      <w:r w:rsidRPr="00C569DC">
        <w:rPr>
          <w:rFonts w:eastAsia="Times New Roman" w:cs="Times New Roman"/>
          <w:szCs w:val="24"/>
          <w:lang w:eastAsia="pl-PL"/>
        </w:rPr>
        <w:t xml:space="preserve">o zawarcie umowy najmu mieszkania w tej samej miejscowości, jednak nie </w:t>
      </w:r>
      <w:r w:rsidRPr="00C569DC">
        <w:rPr>
          <w:rFonts w:eastAsia="Times New Roman" w:cs="Times New Roman"/>
          <w:szCs w:val="24"/>
          <w:lang w:eastAsia="pl-PL"/>
        </w:rPr>
        <w:lastRenderedPageBreak/>
        <w:t>zawarła umowy najmu z powodu większej liczby najemców posiadających zdolność czynszową niż liczba dostępnych mieszkań;</w:t>
      </w:r>
    </w:p>
    <w:p w14:paraId="5A474E86" w14:textId="2CB01DD4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 xml:space="preserve">osoba wchodząca w skład gospodarstwa domowego jest najemcą lokalu wchodzącego w skład mieszkaniowego zasobu gminy, który zobowiązuje się </w:t>
      </w:r>
      <w:r w:rsidR="007D3C51">
        <w:rPr>
          <w:rFonts w:eastAsia="Times New Roman" w:cs="Times New Roman"/>
          <w:szCs w:val="24"/>
          <w:lang w:eastAsia="pl-PL"/>
        </w:rPr>
        <w:br/>
      </w:r>
      <w:r w:rsidRPr="00C569DC">
        <w:rPr>
          <w:rFonts w:eastAsia="Times New Roman" w:cs="Times New Roman"/>
          <w:szCs w:val="24"/>
          <w:lang w:eastAsia="pl-PL"/>
        </w:rPr>
        <w:t>do rozwiązania umowy najmu i opróżnienia tego lokalu w terminie miesiąca od dnia zawarcia umowy najmu mieszkania przez najemcę;</w:t>
      </w:r>
    </w:p>
    <w:p w14:paraId="124550C2" w14:textId="0E4BEF30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>osoba wchodząca w skład gospodarstwa domowego ma status repatrianta;</w:t>
      </w:r>
    </w:p>
    <w:p w14:paraId="62D82F23" w14:textId="4C2C9A8F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>najemca ukończył 65 lat;</w:t>
      </w:r>
    </w:p>
    <w:p w14:paraId="6907E8FF" w14:textId="7BE3A4FF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>osoba do 16. roku życia wchodząca w skład gospodarstwa domowego legitymuje się orzeczeniem o niepełnosprawności określonym w ustawie z dnia 27 sierpnia 1997 r. o rehabilitacji zawodowej i społecznej oraz zatrudnianiu osób niepełnosprawnych (Dz. U. z 202</w:t>
      </w:r>
      <w:r>
        <w:rPr>
          <w:rFonts w:eastAsia="Times New Roman" w:cs="Times New Roman"/>
          <w:szCs w:val="24"/>
          <w:lang w:eastAsia="pl-PL"/>
        </w:rPr>
        <w:t>4</w:t>
      </w:r>
      <w:r w:rsidRPr="00C569DC">
        <w:rPr>
          <w:rFonts w:eastAsia="Times New Roman" w:cs="Times New Roman"/>
          <w:szCs w:val="24"/>
          <w:lang w:eastAsia="pl-PL"/>
        </w:rPr>
        <w:t xml:space="preserve"> r. poz. </w:t>
      </w:r>
      <w:r>
        <w:rPr>
          <w:rFonts w:eastAsia="Times New Roman" w:cs="Times New Roman"/>
          <w:szCs w:val="24"/>
          <w:lang w:eastAsia="pl-PL"/>
        </w:rPr>
        <w:t>44</w:t>
      </w:r>
      <w:r w:rsidRPr="00C569DC">
        <w:rPr>
          <w:rFonts w:eastAsia="Times New Roman" w:cs="Times New Roman"/>
          <w:szCs w:val="24"/>
          <w:lang w:eastAsia="pl-PL"/>
        </w:rPr>
        <w:t>);</w:t>
      </w:r>
    </w:p>
    <w:p w14:paraId="7854FD4C" w14:textId="3025C819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 xml:space="preserve">osoba powyżej 16. roku życia wchodząca w skład gospodarstwa domowego legitymuje się orzeczeniem o znacznym lub umiarkowanym stopniu niepełnosprawności określonym w ustawie z dnia 27 sierpnia 1997 r. </w:t>
      </w:r>
      <w:r w:rsidR="007D3C51">
        <w:rPr>
          <w:rFonts w:eastAsia="Times New Roman" w:cs="Times New Roman"/>
          <w:szCs w:val="24"/>
          <w:lang w:eastAsia="pl-PL"/>
        </w:rPr>
        <w:br/>
      </w:r>
      <w:r w:rsidRPr="00C569DC">
        <w:rPr>
          <w:rFonts w:eastAsia="Times New Roman" w:cs="Times New Roman"/>
          <w:szCs w:val="24"/>
          <w:lang w:eastAsia="pl-PL"/>
        </w:rPr>
        <w:t>o rehabilitacji zawodowej i społecznej oraz zatrudnianiu osób niepełnosprawnych;</w:t>
      </w:r>
    </w:p>
    <w:p w14:paraId="0D1E263F" w14:textId="6EB19F1D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569DC">
        <w:rPr>
          <w:rFonts w:eastAsia="Times New Roman" w:cs="Times New Roman"/>
          <w:szCs w:val="24"/>
          <w:lang w:eastAsia="pl-PL"/>
        </w:rPr>
        <w:t xml:space="preserve">osoba wchodząca w skład gospodarstwa domowego posiada Kartę Polaka, </w:t>
      </w:r>
      <w:r w:rsidR="007D3C51">
        <w:rPr>
          <w:rFonts w:eastAsia="Times New Roman" w:cs="Times New Roman"/>
          <w:szCs w:val="24"/>
          <w:lang w:eastAsia="pl-PL"/>
        </w:rPr>
        <w:br/>
      </w:r>
      <w:r w:rsidRPr="00C569DC">
        <w:rPr>
          <w:rFonts w:eastAsia="Times New Roman" w:cs="Times New Roman"/>
          <w:szCs w:val="24"/>
          <w:lang w:eastAsia="pl-PL"/>
        </w:rPr>
        <w:t xml:space="preserve">o której mowa w </w:t>
      </w:r>
      <w:r w:rsidRPr="00CA296F">
        <w:rPr>
          <w:rFonts w:eastAsia="Times New Roman" w:cs="Times New Roman"/>
          <w:szCs w:val="24"/>
          <w:lang w:eastAsia="pl-PL"/>
        </w:rPr>
        <w:t xml:space="preserve">ustawie </w:t>
      </w:r>
      <w:r w:rsidRPr="00C569DC">
        <w:rPr>
          <w:rFonts w:eastAsia="Times New Roman" w:cs="Times New Roman"/>
          <w:szCs w:val="24"/>
          <w:lang w:eastAsia="pl-PL"/>
        </w:rPr>
        <w:t>z dnia 7 września 2007 r. o Karcie Polaka (Dz. U. z 2023 r. poz. 192);</w:t>
      </w:r>
    </w:p>
    <w:p w14:paraId="23B93126" w14:textId="1E5ACD03" w:rsidR="00C569DC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A296F">
        <w:rPr>
          <w:rFonts w:eastAsia="Times New Roman" w:cs="Times New Roman"/>
          <w:szCs w:val="24"/>
          <w:lang w:eastAsia="pl-PL"/>
        </w:rPr>
        <w:t>najemca był w przeszłości właścicielem budynku mieszkalnego jednorodzinnego lub lokalu mieszkalnego lub przysługiwało mu w przeszłości spółdzielcze własnościowe prawo do lokalu, którego przedmiotem był lokal mieszkalny lub dom jednorodzinny, lecz wskutek działania żywiołu lub katastrofy budowlanej utracił ten budynek lub lokal;</w:t>
      </w:r>
    </w:p>
    <w:p w14:paraId="46C50816" w14:textId="77777777" w:rsidR="00CA296F" w:rsidRDefault="00C569DC" w:rsidP="00FF15C5">
      <w:pPr>
        <w:pStyle w:val="Akapitzlist"/>
        <w:numPr>
          <w:ilvl w:val="0"/>
          <w:numId w:val="16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A296F">
        <w:rPr>
          <w:rFonts w:eastAsia="Times New Roman" w:cs="Times New Roman"/>
          <w:szCs w:val="24"/>
          <w:lang w:eastAsia="pl-PL"/>
        </w:rPr>
        <w:t>osoba wchodząca w skład gospodarstwa domowego jest właścicielem lub współwłaścicielem nieruchomości obejmującej budynek mieszkalny lub budynek o funkcji mieszanej, obejmującej funkcję mieszkaniową, która podlega wywłaszczeniu.</w:t>
      </w:r>
    </w:p>
    <w:p w14:paraId="6700441F" w14:textId="4E9E22EC" w:rsidR="00CA296F" w:rsidRDefault="00CA296F" w:rsidP="00FF15C5">
      <w:pPr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 w:rsidRPr="00CA296F">
        <w:rPr>
          <w:rFonts w:eastAsia="Times New Roman" w:cs="Times New Roman"/>
          <w:szCs w:val="24"/>
          <w:lang w:eastAsia="pl-PL"/>
        </w:rPr>
        <w:t>3.</w:t>
      </w:r>
      <w:r w:rsidRPr="00CA296F">
        <w:rPr>
          <w:rFonts w:eastAsia="Times New Roman" w:cs="Times New Roman"/>
          <w:szCs w:val="24"/>
          <w:lang w:eastAsia="pl-PL"/>
        </w:rPr>
        <w:tab/>
        <w:t>Określa się następujące inne dodatkowe kryteria pierwszeństwa:</w:t>
      </w:r>
    </w:p>
    <w:p w14:paraId="218A91FB" w14:textId="547EC4E3" w:rsidR="00CA296F" w:rsidRDefault="00CA296F" w:rsidP="00FF15C5">
      <w:pPr>
        <w:pStyle w:val="Akapitzlist"/>
        <w:numPr>
          <w:ilvl w:val="0"/>
          <w:numId w:val="18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>
        <w:t xml:space="preserve">osoba wchodząca w skład gospodarstwa domowego wcześniej złożyła wniosek </w:t>
      </w:r>
      <w:r w:rsidR="007D3C51">
        <w:br/>
      </w:r>
      <w:r>
        <w:t>o odstępstwo od ustalonej kolejności o przydział lokalu na czas nieoznaczony, który został pozytywnie zaopiniowany przez Społeczną Komisję Mieszkaniową;</w:t>
      </w:r>
    </w:p>
    <w:p w14:paraId="475514CE" w14:textId="2F32032A" w:rsidR="00CA296F" w:rsidRDefault="00CA296F" w:rsidP="00FF15C5">
      <w:pPr>
        <w:pStyle w:val="Akapitzlist"/>
        <w:numPr>
          <w:ilvl w:val="0"/>
          <w:numId w:val="18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A296F">
        <w:rPr>
          <w:rFonts w:eastAsia="Times New Roman" w:cs="Times New Roman"/>
          <w:szCs w:val="24"/>
          <w:lang w:eastAsia="pl-PL"/>
        </w:rPr>
        <w:lastRenderedPageBreak/>
        <w:t xml:space="preserve">wnioskodawcą jest osoba pełnoletnia, która na dzień złożenia wniosku </w:t>
      </w:r>
      <w:r w:rsidR="007D3C51">
        <w:rPr>
          <w:rFonts w:eastAsia="Times New Roman" w:cs="Times New Roman"/>
          <w:szCs w:val="24"/>
          <w:lang w:eastAsia="pl-PL"/>
        </w:rPr>
        <w:br/>
      </w:r>
      <w:r w:rsidRPr="00CA296F">
        <w:rPr>
          <w:rFonts w:eastAsia="Times New Roman" w:cs="Times New Roman"/>
          <w:szCs w:val="24"/>
          <w:lang w:eastAsia="pl-PL"/>
        </w:rPr>
        <w:t>nie przekroczyła 30 roku życia;</w:t>
      </w:r>
    </w:p>
    <w:p w14:paraId="032075D7" w14:textId="39B55CF4" w:rsidR="00CA296F" w:rsidRDefault="00CA296F" w:rsidP="00FF15C5">
      <w:pPr>
        <w:pStyle w:val="Akapitzlist"/>
        <w:numPr>
          <w:ilvl w:val="0"/>
          <w:numId w:val="18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A296F">
        <w:rPr>
          <w:rFonts w:eastAsia="Times New Roman" w:cs="Times New Roman"/>
          <w:szCs w:val="24"/>
          <w:lang w:eastAsia="pl-PL"/>
        </w:rPr>
        <w:t>w skład gospodarstwa domowego, na dzień złożenia wniosku, wchodzi osoba samotnie wychowująca dziecko w rozumieniu ustawy z dnia 28 listopada 2003 r. o świadczeniach rodzinnych;</w:t>
      </w:r>
    </w:p>
    <w:p w14:paraId="5BC03B77" w14:textId="76CAE0CF" w:rsidR="00CA296F" w:rsidRDefault="00CA296F" w:rsidP="00FF15C5">
      <w:pPr>
        <w:pStyle w:val="Akapitzlist"/>
        <w:numPr>
          <w:ilvl w:val="0"/>
          <w:numId w:val="18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A296F">
        <w:rPr>
          <w:rFonts w:eastAsia="Times New Roman" w:cs="Times New Roman"/>
          <w:szCs w:val="24"/>
          <w:lang w:eastAsia="pl-PL"/>
        </w:rPr>
        <w:t xml:space="preserve">w skład gospodarstwa domowego wchodzi osoba, która jest zatrudniona na terenie Gminy </w:t>
      </w:r>
      <w:r>
        <w:rPr>
          <w:rFonts w:eastAsia="Times New Roman" w:cs="Times New Roman"/>
          <w:szCs w:val="24"/>
          <w:lang w:eastAsia="pl-PL"/>
        </w:rPr>
        <w:t>Miejskiej Chojnice</w:t>
      </w:r>
      <w:r w:rsidRPr="00CA296F">
        <w:rPr>
          <w:rFonts w:eastAsia="Times New Roman" w:cs="Times New Roman"/>
          <w:szCs w:val="24"/>
          <w:lang w:eastAsia="pl-PL"/>
        </w:rPr>
        <w:t xml:space="preserve">, a miejscem zamieszkania tej osoby nie jest teren Gminy </w:t>
      </w:r>
      <w:r>
        <w:rPr>
          <w:rFonts w:eastAsia="Times New Roman" w:cs="Times New Roman"/>
          <w:szCs w:val="24"/>
          <w:lang w:eastAsia="pl-PL"/>
        </w:rPr>
        <w:t>Miejskiej Chojnice</w:t>
      </w:r>
      <w:r w:rsidRPr="00CA296F">
        <w:rPr>
          <w:rFonts w:eastAsia="Times New Roman" w:cs="Times New Roman"/>
          <w:szCs w:val="24"/>
          <w:lang w:eastAsia="pl-PL"/>
        </w:rPr>
        <w:t>;</w:t>
      </w:r>
    </w:p>
    <w:p w14:paraId="7F8994BD" w14:textId="4F274087" w:rsidR="00CA296F" w:rsidRDefault="00CA296F" w:rsidP="00FF15C5">
      <w:pPr>
        <w:pStyle w:val="Akapitzlist"/>
        <w:numPr>
          <w:ilvl w:val="0"/>
          <w:numId w:val="18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A296F">
        <w:rPr>
          <w:rFonts w:eastAsia="Times New Roman" w:cs="Times New Roman"/>
          <w:szCs w:val="24"/>
          <w:lang w:eastAsia="pl-PL"/>
        </w:rPr>
        <w:t xml:space="preserve">w skład gospodarstwa domowego wchodzi osoba, która jest zatrudniona na terenie Gminy </w:t>
      </w:r>
      <w:r>
        <w:rPr>
          <w:rFonts w:eastAsia="Times New Roman" w:cs="Times New Roman"/>
          <w:szCs w:val="24"/>
          <w:lang w:eastAsia="pl-PL"/>
        </w:rPr>
        <w:t>Miejskiej Chojnice</w:t>
      </w:r>
      <w:r w:rsidRPr="00CA296F">
        <w:rPr>
          <w:rFonts w:eastAsia="Times New Roman" w:cs="Times New Roman"/>
          <w:szCs w:val="24"/>
          <w:lang w:eastAsia="pl-PL"/>
        </w:rPr>
        <w:t xml:space="preserve">, a miejscem zamieszkania tej osoby jest teren Gminy </w:t>
      </w:r>
      <w:r>
        <w:rPr>
          <w:rFonts w:eastAsia="Times New Roman" w:cs="Times New Roman"/>
          <w:szCs w:val="24"/>
          <w:lang w:eastAsia="pl-PL"/>
        </w:rPr>
        <w:t>Miejskiej Chojnice</w:t>
      </w:r>
      <w:r w:rsidRPr="00CA296F">
        <w:rPr>
          <w:rFonts w:eastAsia="Times New Roman" w:cs="Times New Roman"/>
          <w:szCs w:val="24"/>
          <w:lang w:eastAsia="pl-PL"/>
        </w:rPr>
        <w:t>;</w:t>
      </w:r>
    </w:p>
    <w:p w14:paraId="6BACC581" w14:textId="7E6F3E92" w:rsidR="00CA296F" w:rsidRPr="00CA296F" w:rsidRDefault="00CA296F" w:rsidP="00FF15C5">
      <w:pPr>
        <w:pStyle w:val="Akapitzlist"/>
        <w:numPr>
          <w:ilvl w:val="0"/>
          <w:numId w:val="18"/>
        </w:numPr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A296F">
        <w:rPr>
          <w:rFonts w:eastAsia="Times New Roman" w:cs="Times New Roman"/>
          <w:szCs w:val="24"/>
          <w:lang w:eastAsia="pl-PL"/>
        </w:rPr>
        <w:t xml:space="preserve">w skład gospodarstwa domowego wchodzi osoba, która rozlicza się z podatku dochodowego w Urzędzie Skarbowym właściwym dla Gminy </w:t>
      </w:r>
      <w:r>
        <w:rPr>
          <w:rFonts w:eastAsia="Times New Roman" w:cs="Times New Roman"/>
          <w:szCs w:val="24"/>
          <w:lang w:eastAsia="pl-PL"/>
        </w:rPr>
        <w:t>Miejskiej Chojnice</w:t>
      </w:r>
      <w:r w:rsidRPr="00CA296F">
        <w:rPr>
          <w:rFonts w:eastAsia="Times New Roman" w:cs="Times New Roman"/>
          <w:szCs w:val="24"/>
          <w:lang w:eastAsia="pl-PL"/>
        </w:rPr>
        <w:t xml:space="preserve"> i w deklaracji podatkowej za ostatni rok rozliczeniowy wskazała Gminę </w:t>
      </w:r>
      <w:r>
        <w:rPr>
          <w:rFonts w:eastAsia="Times New Roman" w:cs="Times New Roman"/>
          <w:szCs w:val="24"/>
          <w:lang w:eastAsia="pl-PL"/>
        </w:rPr>
        <w:t>Miejskiej Chojnice</w:t>
      </w:r>
      <w:r w:rsidRPr="00CA296F">
        <w:rPr>
          <w:rFonts w:eastAsia="Times New Roman" w:cs="Times New Roman"/>
          <w:szCs w:val="24"/>
          <w:lang w:eastAsia="pl-PL"/>
        </w:rPr>
        <w:t xml:space="preserve"> jako miejsce zamieszkania.</w:t>
      </w:r>
    </w:p>
    <w:p w14:paraId="107AA911" w14:textId="61EAD268" w:rsidR="00D32FDF" w:rsidRDefault="00CA296F" w:rsidP="00D32FDF">
      <w:pPr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4.</w:t>
      </w:r>
      <w:r>
        <w:rPr>
          <w:rFonts w:eastAsia="Times New Roman" w:cs="Times New Roman"/>
          <w:szCs w:val="24"/>
          <w:lang w:eastAsia="pl-PL"/>
        </w:rPr>
        <w:tab/>
      </w:r>
      <w:r w:rsidR="00D32FDF">
        <w:t xml:space="preserve">Kryterium określonemu w § 3 ust. 2 pkt 2 </w:t>
      </w:r>
      <w:r w:rsidR="00D32FDF">
        <w:rPr>
          <w:rFonts w:eastAsia="Times New Roman" w:cs="Times New Roman"/>
          <w:szCs w:val="24"/>
          <w:lang w:eastAsia="pl-PL"/>
        </w:rPr>
        <w:t>n</w:t>
      </w:r>
      <w:r w:rsidR="00D32FDF">
        <w:t>adaje się</w:t>
      </w:r>
      <w:r w:rsidR="00D32FDF">
        <w:rPr>
          <w:rFonts w:eastAsia="Times New Roman" w:cs="Times New Roman"/>
          <w:szCs w:val="24"/>
          <w:lang w:eastAsia="pl-PL"/>
        </w:rPr>
        <w:t xml:space="preserve"> </w:t>
      </w:r>
      <w:r w:rsidR="00D32FDF">
        <w:t>charakter bezwzględnie obowiązujący.</w:t>
      </w:r>
    </w:p>
    <w:p w14:paraId="5D370B83" w14:textId="1E84FB83" w:rsidR="00C569DC" w:rsidRPr="00CA296F" w:rsidRDefault="00D32FDF" w:rsidP="00FF15C5">
      <w:pPr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5.</w:t>
      </w:r>
      <w:r>
        <w:rPr>
          <w:rFonts w:eastAsia="Times New Roman" w:cs="Times New Roman"/>
          <w:szCs w:val="24"/>
          <w:lang w:eastAsia="pl-PL"/>
        </w:rPr>
        <w:tab/>
      </w:r>
      <w:r w:rsidR="00CA296F">
        <w:t xml:space="preserve">Załącznik do niniejszej uchwały określa zasady przeprowadzania oceny punktowej </w:t>
      </w:r>
      <w:r w:rsidR="007D3C51">
        <w:br/>
      </w:r>
      <w:r w:rsidR="00CA296F">
        <w:t>w zakresie kryteriów, o których mowa w ust. 1, 2 i 3.</w:t>
      </w:r>
    </w:p>
    <w:p w14:paraId="43155892" w14:textId="77777777" w:rsidR="00CA296F" w:rsidRPr="00C569DC" w:rsidRDefault="00CA296F" w:rsidP="00C569DC">
      <w:pPr>
        <w:spacing w:after="0" w:line="360" w:lineRule="auto"/>
        <w:rPr>
          <w:b/>
        </w:rPr>
      </w:pPr>
    </w:p>
    <w:p w14:paraId="5CA281B9" w14:textId="77777777" w:rsidR="007D3C51" w:rsidRDefault="007D3C51" w:rsidP="007D3C51">
      <w:pPr>
        <w:spacing w:after="0" w:line="360" w:lineRule="auto"/>
        <w:ind w:left="360"/>
        <w:jc w:val="center"/>
        <w:rPr>
          <w:b/>
          <w:bCs/>
        </w:rPr>
      </w:pPr>
      <w:r>
        <w:rPr>
          <w:b/>
          <w:bCs/>
        </w:rPr>
        <w:t>Rozdział 4</w:t>
      </w:r>
    </w:p>
    <w:p w14:paraId="747F12CE" w14:textId="6157772A" w:rsidR="00B8586E" w:rsidRPr="007D3C51" w:rsidRDefault="00B8586E" w:rsidP="007D3C51">
      <w:pPr>
        <w:spacing w:after="0" w:line="360" w:lineRule="auto"/>
        <w:ind w:left="360"/>
        <w:jc w:val="center"/>
        <w:rPr>
          <w:b/>
          <w:bCs/>
        </w:rPr>
      </w:pPr>
      <w:r w:rsidRPr="007D3C51">
        <w:rPr>
          <w:b/>
          <w:bCs/>
        </w:rPr>
        <w:t xml:space="preserve">Zasady przeprowadzania naboru wniosków o zawarcie umowy </w:t>
      </w:r>
      <w:r w:rsidR="00D32FDF" w:rsidRPr="007D3C51">
        <w:rPr>
          <w:b/>
          <w:bCs/>
        </w:rPr>
        <w:t>pod</w:t>
      </w:r>
      <w:r w:rsidRPr="007D3C51">
        <w:rPr>
          <w:b/>
          <w:bCs/>
        </w:rPr>
        <w:t>najmu</w:t>
      </w:r>
    </w:p>
    <w:p w14:paraId="443579BF" w14:textId="77777777" w:rsidR="00B8586E" w:rsidRDefault="00B8586E" w:rsidP="00B8586E">
      <w:pPr>
        <w:spacing w:after="0" w:line="360" w:lineRule="auto"/>
        <w:jc w:val="center"/>
        <w:rPr>
          <w:b/>
        </w:rPr>
      </w:pPr>
    </w:p>
    <w:p w14:paraId="01B55617" w14:textId="3BC06F34" w:rsidR="00B8586E" w:rsidRDefault="00B8586E" w:rsidP="00FF15C5">
      <w:pPr>
        <w:tabs>
          <w:tab w:val="left" w:pos="426"/>
        </w:tabs>
        <w:spacing w:after="0" w:line="360" w:lineRule="auto"/>
        <w:ind w:left="851" w:hanging="851"/>
        <w:jc w:val="both"/>
      </w:pPr>
      <w:r>
        <w:rPr>
          <w:b/>
        </w:rPr>
        <w:t>§ 4.</w:t>
      </w:r>
      <w:r>
        <w:rPr>
          <w:b/>
        </w:rPr>
        <w:tab/>
      </w:r>
      <w:r>
        <w:t>1.</w:t>
      </w:r>
      <w:r>
        <w:tab/>
        <w:t xml:space="preserve">Ogłoszenie o naborze i terminie składania wniosków o zawarcie umowy </w:t>
      </w:r>
      <w:r w:rsidR="00D32FDF">
        <w:t>pod</w:t>
      </w:r>
      <w:r>
        <w:t xml:space="preserve">najmu lokalu, wraz z formularzem wniosku i wymaganymi dokumentami zostanie umieszczone na tablicy ogłoszeń Urzędu Miejskiego w Chojnicach oraz w Biuletynie Informacji Publicznej Urzędu Miejskiego w Chojnicach pod adresem </w:t>
      </w:r>
      <w:r w:rsidRPr="00B8586E">
        <w:t>https://bip.miastochojnice.pl/</w:t>
      </w:r>
      <w:r>
        <w:t>.</w:t>
      </w:r>
    </w:p>
    <w:p w14:paraId="7D6974C5" w14:textId="1E542E68" w:rsidR="00B8586E" w:rsidRDefault="00B8586E" w:rsidP="00CA2EEC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2.</w:t>
      </w:r>
      <w:r>
        <w:rPr>
          <w:rFonts w:eastAsia="Times New Roman" w:cs="Times New Roman"/>
          <w:szCs w:val="24"/>
          <w:lang w:eastAsia="pl-PL"/>
        </w:rPr>
        <w:tab/>
      </w:r>
      <w:r w:rsidRPr="00B8586E">
        <w:rPr>
          <w:rFonts w:eastAsia="Times New Roman" w:cs="Times New Roman"/>
          <w:szCs w:val="24"/>
          <w:lang w:eastAsia="pl-PL"/>
        </w:rPr>
        <w:t xml:space="preserve">Wypełniony wniosek wraz z wszelkimi wymaganymi dokumentami, potwierdzającymi spełnienie kryteriów kwalifikacji, winien zostać złożony </w:t>
      </w:r>
      <w:r w:rsidR="007D3C51">
        <w:rPr>
          <w:rFonts w:eastAsia="Times New Roman" w:cs="Times New Roman"/>
          <w:szCs w:val="24"/>
          <w:lang w:eastAsia="pl-PL"/>
        </w:rPr>
        <w:br/>
      </w:r>
      <w:r w:rsidRPr="00B8586E">
        <w:rPr>
          <w:rFonts w:eastAsia="Times New Roman" w:cs="Times New Roman"/>
          <w:szCs w:val="24"/>
          <w:lang w:eastAsia="pl-PL"/>
        </w:rPr>
        <w:t xml:space="preserve">w Urzędzie </w:t>
      </w:r>
      <w:r w:rsidR="00FF15C5">
        <w:rPr>
          <w:rFonts w:eastAsia="Times New Roman" w:cs="Times New Roman"/>
          <w:szCs w:val="24"/>
          <w:lang w:eastAsia="pl-PL"/>
        </w:rPr>
        <w:t xml:space="preserve">Miejskim w Chojnicach, </w:t>
      </w:r>
      <w:r w:rsidR="00D4425F">
        <w:rPr>
          <w:rFonts w:eastAsia="Times New Roman" w:cs="Times New Roman"/>
          <w:szCs w:val="24"/>
          <w:lang w:eastAsia="pl-PL"/>
        </w:rPr>
        <w:t>S</w:t>
      </w:r>
      <w:r w:rsidR="00FF15C5">
        <w:rPr>
          <w:rFonts w:eastAsia="Times New Roman" w:cs="Times New Roman"/>
          <w:szCs w:val="24"/>
          <w:lang w:eastAsia="pl-PL"/>
        </w:rPr>
        <w:t>tary Rynek 1, 89-600 Chojnice</w:t>
      </w:r>
      <w:r w:rsidRPr="00B8586E">
        <w:rPr>
          <w:rFonts w:eastAsia="Times New Roman" w:cs="Times New Roman"/>
          <w:szCs w:val="24"/>
          <w:lang w:eastAsia="pl-PL"/>
        </w:rPr>
        <w:t>. Rozpatrzone zostaną wyłącznie wnioski złożone w terminie wskazanym w ogłoszeniu o naborze.</w:t>
      </w:r>
    </w:p>
    <w:p w14:paraId="2671CBD6" w14:textId="6E7F4813" w:rsidR="00B8586E" w:rsidRDefault="00FF15C5" w:rsidP="00FF15C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3.</w:t>
      </w:r>
      <w:r>
        <w:rPr>
          <w:rFonts w:eastAsia="Times New Roman" w:cs="Times New Roman"/>
          <w:szCs w:val="24"/>
          <w:lang w:eastAsia="pl-PL"/>
        </w:rPr>
        <w:tab/>
      </w:r>
      <w:r w:rsidR="00B8586E" w:rsidRPr="00B8586E">
        <w:rPr>
          <w:rFonts w:eastAsia="Times New Roman" w:cs="Times New Roman"/>
          <w:szCs w:val="24"/>
          <w:lang w:eastAsia="pl-PL"/>
        </w:rPr>
        <w:t>W przypadku braków formalnych we wniosku lub wątpliwości dotyczących informacji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B8586E" w:rsidRPr="00B8586E">
        <w:rPr>
          <w:rFonts w:eastAsia="Times New Roman" w:cs="Times New Roman"/>
          <w:szCs w:val="24"/>
          <w:lang w:eastAsia="pl-PL"/>
        </w:rPr>
        <w:t xml:space="preserve">zawartych we wniosku lub załącznikach do wniosku, wnioskodawca </w:t>
      </w:r>
      <w:r w:rsidR="00B8586E" w:rsidRPr="00B8586E">
        <w:rPr>
          <w:rFonts w:eastAsia="Times New Roman" w:cs="Times New Roman"/>
          <w:szCs w:val="24"/>
          <w:lang w:eastAsia="pl-PL"/>
        </w:rPr>
        <w:lastRenderedPageBreak/>
        <w:t>zostanie wezwany do ich uzupełnienia lub złożenia wyjaśnień, w terminie 7 dni, pod rygorem pozostawienia wniosku bez rozpatrzenia.</w:t>
      </w:r>
    </w:p>
    <w:p w14:paraId="47274602" w14:textId="12A4A26D" w:rsidR="00B8586E" w:rsidRDefault="00FF15C5" w:rsidP="00FF15C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4.</w:t>
      </w:r>
      <w:r>
        <w:rPr>
          <w:rFonts w:eastAsia="Times New Roman" w:cs="Times New Roman"/>
          <w:szCs w:val="24"/>
          <w:lang w:eastAsia="pl-PL"/>
        </w:rPr>
        <w:tab/>
      </w:r>
      <w:r w:rsidR="00B8586E" w:rsidRPr="00B8586E">
        <w:rPr>
          <w:rFonts w:eastAsia="Times New Roman" w:cs="Times New Roman"/>
          <w:szCs w:val="24"/>
          <w:lang w:eastAsia="pl-PL"/>
        </w:rPr>
        <w:t>Osoby znajdujące się we wspólnym gospodarstwie domowym, w skład którego wchodzi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B8586E" w:rsidRPr="00B8586E">
        <w:rPr>
          <w:rFonts w:eastAsia="Times New Roman" w:cs="Times New Roman"/>
          <w:szCs w:val="24"/>
          <w:lang w:eastAsia="pl-PL"/>
        </w:rPr>
        <w:t>wnioskodawca i osoby zgłoszone przez niego do wspólnego zamieszkania, zwanym dalej "gospodarstwem domowym", mogą złożyć wniosek o najem wyłącznie jednego lokalu.</w:t>
      </w:r>
    </w:p>
    <w:p w14:paraId="771D26D9" w14:textId="10DAF874" w:rsidR="00B8586E" w:rsidRDefault="00FF15C5" w:rsidP="00FF15C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5.</w:t>
      </w:r>
      <w:r>
        <w:rPr>
          <w:rFonts w:eastAsia="Times New Roman" w:cs="Times New Roman"/>
          <w:szCs w:val="24"/>
          <w:lang w:eastAsia="pl-PL"/>
        </w:rPr>
        <w:tab/>
      </w:r>
      <w:r w:rsidR="00B8586E" w:rsidRPr="00B8586E">
        <w:rPr>
          <w:rFonts w:eastAsia="Times New Roman" w:cs="Times New Roman"/>
          <w:szCs w:val="24"/>
          <w:lang w:eastAsia="pl-PL"/>
        </w:rPr>
        <w:t xml:space="preserve">Wnioski o zawarcie umowy </w:t>
      </w:r>
      <w:r w:rsidR="00D32FDF">
        <w:rPr>
          <w:rFonts w:eastAsia="Times New Roman" w:cs="Times New Roman"/>
          <w:szCs w:val="24"/>
          <w:lang w:eastAsia="pl-PL"/>
        </w:rPr>
        <w:t>pod</w:t>
      </w:r>
      <w:r w:rsidR="00B8586E" w:rsidRPr="00B8586E">
        <w:rPr>
          <w:rFonts w:eastAsia="Times New Roman" w:cs="Times New Roman"/>
          <w:szCs w:val="24"/>
          <w:lang w:eastAsia="pl-PL"/>
        </w:rPr>
        <w:t>najmu będą ewidencjonowane według kolejności ich wpływu i oznaczone datą oraz godziną wpływu.</w:t>
      </w:r>
    </w:p>
    <w:p w14:paraId="1F6EE73A" w14:textId="26963B8C" w:rsidR="00B8586E" w:rsidRDefault="00FF15C5" w:rsidP="00FF15C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6.</w:t>
      </w:r>
      <w:r>
        <w:rPr>
          <w:rFonts w:eastAsia="Times New Roman" w:cs="Times New Roman"/>
          <w:szCs w:val="24"/>
          <w:lang w:eastAsia="pl-PL"/>
        </w:rPr>
        <w:tab/>
      </w:r>
      <w:r w:rsidR="00B8586E" w:rsidRPr="00B8586E">
        <w:rPr>
          <w:rFonts w:eastAsia="Times New Roman" w:cs="Times New Roman"/>
          <w:szCs w:val="24"/>
          <w:lang w:eastAsia="pl-PL"/>
        </w:rPr>
        <w:t>Po przeprowadzeniu naboru w sposób opisany w niniejszej uchwale, sporządzona zostanie lista najemców</w:t>
      </w:r>
      <w:r w:rsidR="00D32FDF">
        <w:rPr>
          <w:rFonts w:eastAsia="Times New Roman" w:cs="Times New Roman"/>
          <w:szCs w:val="24"/>
          <w:lang w:eastAsia="pl-PL"/>
        </w:rPr>
        <w:t xml:space="preserve"> </w:t>
      </w:r>
      <w:r w:rsidR="00D32FDF">
        <w:t>w kolejności wniosków od największej do najmniejszej liczby uzyskanych punktów</w:t>
      </w:r>
      <w:r w:rsidR="00B8586E" w:rsidRPr="00B8586E">
        <w:rPr>
          <w:rFonts w:eastAsia="Times New Roman" w:cs="Times New Roman"/>
          <w:szCs w:val="24"/>
          <w:lang w:eastAsia="pl-PL"/>
        </w:rPr>
        <w:t>. Na liście najemców nie uwzględnia się wnioskodawcy, który nie spełnia wymogu w zakresie maksymalnego miesięcznego dochodu gospodarstwa domowego, wskazanego w § 5. Przedmiotowy warunek dotyczy wnioskodawcy oraz osób zgłoszonych przez niego do wspólnego zamieszkania.</w:t>
      </w:r>
    </w:p>
    <w:p w14:paraId="0AE3EB6B" w14:textId="451EEBFD" w:rsidR="00B8586E" w:rsidRDefault="00FF15C5" w:rsidP="00FF15C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7.</w:t>
      </w:r>
      <w:r>
        <w:rPr>
          <w:rFonts w:eastAsia="Times New Roman" w:cs="Times New Roman"/>
          <w:szCs w:val="24"/>
          <w:lang w:eastAsia="pl-PL"/>
        </w:rPr>
        <w:tab/>
      </w:r>
      <w:r w:rsidR="00B8586E" w:rsidRPr="00B8586E">
        <w:rPr>
          <w:rFonts w:eastAsia="Times New Roman" w:cs="Times New Roman"/>
          <w:szCs w:val="24"/>
          <w:lang w:eastAsia="pl-PL"/>
        </w:rPr>
        <w:t>O kolejności wpisu na listę najemców decyduje liczba punktów przyznanych wnioskodawcy w oparciu o kryteria określone w § 3 niniejszej uchwały.</w:t>
      </w:r>
    </w:p>
    <w:p w14:paraId="5D2A4AEB" w14:textId="6707E055" w:rsidR="00B8586E" w:rsidRDefault="00FF15C5" w:rsidP="00FF15C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8.</w:t>
      </w:r>
      <w:r>
        <w:rPr>
          <w:rFonts w:eastAsia="Times New Roman" w:cs="Times New Roman"/>
          <w:szCs w:val="24"/>
          <w:lang w:eastAsia="pl-PL"/>
        </w:rPr>
        <w:tab/>
      </w:r>
      <w:r w:rsidR="00B8586E" w:rsidRPr="00B8586E">
        <w:rPr>
          <w:rFonts w:eastAsia="Times New Roman" w:cs="Times New Roman"/>
          <w:szCs w:val="24"/>
          <w:lang w:eastAsia="pl-PL"/>
        </w:rPr>
        <w:t xml:space="preserve">W przypadku uzyskania przez dwóch lub więcej wnioskodawców takiej samej liczby punktów, o </w:t>
      </w:r>
      <w:r w:rsidRPr="00B8586E">
        <w:rPr>
          <w:rFonts w:eastAsia="Times New Roman" w:cs="Times New Roman"/>
          <w:szCs w:val="24"/>
          <w:lang w:eastAsia="pl-PL"/>
        </w:rPr>
        <w:t>kolejności wpisu na listę najemców</w:t>
      </w:r>
      <w:r w:rsidR="00B8586E" w:rsidRPr="00B8586E">
        <w:rPr>
          <w:rFonts w:eastAsia="Times New Roman" w:cs="Times New Roman"/>
          <w:szCs w:val="24"/>
          <w:lang w:eastAsia="pl-PL"/>
        </w:rPr>
        <w:t xml:space="preserve"> decyduje kolejność złożenia wniosku.</w:t>
      </w:r>
    </w:p>
    <w:p w14:paraId="271213B2" w14:textId="27113355" w:rsidR="00D32FDF" w:rsidRDefault="00FF15C5" w:rsidP="00D32FDF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9.</w:t>
      </w:r>
      <w:r>
        <w:rPr>
          <w:rFonts w:eastAsia="Times New Roman" w:cs="Times New Roman"/>
          <w:szCs w:val="24"/>
          <w:lang w:eastAsia="pl-PL"/>
        </w:rPr>
        <w:tab/>
      </w:r>
      <w:r w:rsidR="00B8586E" w:rsidRPr="00B8586E">
        <w:rPr>
          <w:rFonts w:eastAsia="Times New Roman" w:cs="Times New Roman"/>
          <w:szCs w:val="24"/>
          <w:lang w:eastAsia="pl-PL"/>
        </w:rPr>
        <w:t>Jeżeli liczba wnioskodawców spełniających kryteria naboru, będzie większa niż planowana liczba lokalu, zostanie utworzona lista rezerwowa.</w:t>
      </w:r>
    </w:p>
    <w:p w14:paraId="1BEE1CD2" w14:textId="272E6658" w:rsidR="00D32FDF" w:rsidRDefault="00FF15C5" w:rsidP="00C62D6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10.</w:t>
      </w:r>
      <w:r>
        <w:rPr>
          <w:rFonts w:eastAsia="Times New Roman" w:cs="Times New Roman"/>
          <w:szCs w:val="24"/>
          <w:lang w:eastAsia="pl-PL"/>
        </w:rPr>
        <w:tab/>
      </w:r>
      <w:r w:rsidR="00C62D65" w:rsidRPr="00C62D65">
        <w:rPr>
          <w:rFonts w:eastAsia="Times New Roman" w:cs="Times New Roman"/>
          <w:szCs w:val="24"/>
          <w:lang w:eastAsia="pl-PL"/>
        </w:rPr>
        <w:t xml:space="preserve">Po przeprowadzeniu oceny punktowej wniosków, Urząd poinformuje osoby ubiegające się o zawarcie umowy </w:t>
      </w:r>
      <w:r w:rsidR="00C62D65">
        <w:rPr>
          <w:rFonts w:eastAsia="Times New Roman" w:cs="Times New Roman"/>
          <w:szCs w:val="24"/>
          <w:lang w:eastAsia="pl-PL"/>
        </w:rPr>
        <w:t>pod</w:t>
      </w:r>
      <w:r w:rsidR="00C62D65" w:rsidRPr="00C62D65">
        <w:rPr>
          <w:rFonts w:eastAsia="Times New Roman" w:cs="Times New Roman"/>
          <w:szCs w:val="24"/>
          <w:lang w:eastAsia="pl-PL"/>
        </w:rPr>
        <w:t>najmu o ocenie punktowej oraz zakwalifikowaniu się bądź niezakwalifikowaniu się na listę najemców.</w:t>
      </w:r>
    </w:p>
    <w:p w14:paraId="2F4BF46B" w14:textId="442D61F7" w:rsidR="00C62D65" w:rsidRDefault="00C62D65" w:rsidP="00C62D6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11.</w:t>
      </w:r>
      <w:r>
        <w:rPr>
          <w:rFonts w:eastAsia="Times New Roman" w:cs="Times New Roman"/>
          <w:szCs w:val="24"/>
          <w:lang w:eastAsia="pl-PL"/>
        </w:rPr>
        <w:tab/>
      </w:r>
      <w:r w:rsidRPr="00C62D65">
        <w:rPr>
          <w:rFonts w:eastAsia="Times New Roman" w:cs="Times New Roman"/>
          <w:szCs w:val="24"/>
          <w:lang w:eastAsia="pl-PL"/>
        </w:rPr>
        <w:t>Z listy najemców zostanie wykreślony wnioskodawca, który:</w:t>
      </w:r>
    </w:p>
    <w:p w14:paraId="6369205F" w14:textId="7AD03E34" w:rsidR="00C62D65" w:rsidRDefault="00C62D65" w:rsidP="00C62D65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62D65">
        <w:rPr>
          <w:rFonts w:eastAsia="Times New Roman" w:cs="Times New Roman"/>
          <w:szCs w:val="24"/>
          <w:lang w:eastAsia="pl-PL"/>
        </w:rPr>
        <w:t>złożył oświadczenie o rezygnacji z udziału o naborze;</w:t>
      </w:r>
    </w:p>
    <w:p w14:paraId="043422CD" w14:textId="5EEC3FC3" w:rsidR="00C62D65" w:rsidRDefault="00C62D65" w:rsidP="00C62D65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62D65">
        <w:rPr>
          <w:rFonts w:eastAsia="Times New Roman" w:cs="Times New Roman"/>
          <w:szCs w:val="24"/>
          <w:lang w:eastAsia="pl-PL"/>
        </w:rPr>
        <w:t>złożył we wniosku lub innych dokumentach wymaganych do przeprowadzenia naboru, oświadczenia niezgodne z prawdą;</w:t>
      </w:r>
    </w:p>
    <w:p w14:paraId="141B4A5E" w14:textId="0004AE61" w:rsidR="00C62D65" w:rsidRDefault="00C62D65" w:rsidP="00C62D65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62D65">
        <w:rPr>
          <w:rFonts w:eastAsia="Times New Roman" w:cs="Times New Roman"/>
          <w:szCs w:val="24"/>
          <w:lang w:eastAsia="pl-PL"/>
        </w:rPr>
        <w:t xml:space="preserve">nie opowiada na próby skontaktowania się z nim, w celu przekazania informacji dotyczących naboru i zawarcia umowy </w:t>
      </w:r>
      <w:r>
        <w:rPr>
          <w:rFonts w:eastAsia="Times New Roman" w:cs="Times New Roman"/>
          <w:szCs w:val="24"/>
          <w:lang w:eastAsia="pl-PL"/>
        </w:rPr>
        <w:t>podnajmu</w:t>
      </w:r>
      <w:r w:rsidRPr="00C62D65">
        <w:rPr>
          <w:rFonts w:eastAsia="Times New Roman" w:cs="Times New Roman"/>
          <w:szCs w:val="24"/>
          <w:lang w:eastAsia="pl-PL"/>
        </w:rPr>
        <w:t>;</w:t>
      </w:r>
    </w:p>
    <w:p w14:paraId="0850C5EF" w14:textId="1AAB8E72" w:rsidR="00C62D65" w:rsidRPr="00C62D65" w:rsidRDefault="00C62D65" w:rsidP="00C62D65">
      <w:pPr>
        <w:pStyle w:val="Akapitzlist"/>
        <w:numPr>
          <w:ilvl w:val="0"/>
          <w:numId w:val="19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C62D65">
        <w:rPr>
          <w:rFonts w:eastAsia="Times New Roman" w:cs="Times New Roman"/>
          <w:szCs w:val="24"/>
          <w:lang w:eastAsia="pl-PL"/>
        </w:rPr>
        <w:t xml:space="preserve">nie stawił się w terminie i miejscu wyznaczonym do zawarcia umowy </w:t>
      </w:r>
      <w:r>
        <w:rPr>
          <w:rFonts w:eastAsia="Times New Roman" w:cs="Times New Roman"/>
          <w:szCs w:val="24"/>
          <w:lang w:eastAsia="pl-PL"/>
        </w:rPr>
        <w:t>podnajmu</w:t>
      </w:r>
      <w:r w:rsidRPr="00C62D65">
        <w:rPr>
          <w:rFonts w:eastAsia="Times New Roman" w:cs="Times New Roman"/>
          <w:szCs w:val="24"/>
          <w:lang w:eastAsia="pl-PL"/>
        </w:rPr>
        <w:t>, ani nie poinformował, o braku możliwości stawienia się w tym terminie.</w:t>
      </w:r>
    </w:p>
    <w:p w14:paraId="095CFE13" w14:textId="5A8B23B7" w:rsidR="00C62D65" w:rsidRDefault="00C62D65" w:rsidP="00C62D6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12.</w:t>
      </w:r>
      <w:r>
        <w:rPr>
          <w:rFonts w:eastAsia="Times New Roman" w:cs="Times New Roman"/>
          <w:szCs w:val="24"/>
          <w:lang w:eastAsia="pl-PL"/>
        </w:rPr>
        <w:tab/>
      </w:r>
      <w:r w:rsidRPr="00B8586E">
        <w:rPr>
          <w:rFonts w:eastAsia="Times New Roman" w:cs="Times New Roman"/>
          <w:szCs w:val="24"/>
          <w:lang w:eastAsia="pl-PL"/>
        </w:rPr>
        <w:t>W miejsce wnioskodawcy wykreślonego z listy najemców wpisuje się osobę znajdująca się na kolejnej pozycji na liście najemców albo liście rezerwowej, która uzyskała największą liczbę punktów.</w:t>
      </w:r>
    </w:p>
    <w:p w14:paraId="6B58C113" w14:textId="56825F99" w:rsidR="00C62D65" w:rsidRDefault="00C62D65" w:rsidP="00C62D65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13.</w:t>
      </w:r>
      <w:r>
        <w:rPr>
          <w:rFonts w:eastAsia="Times New Roman" w:cs="Times New Roman"/>
          <w:szCs w:val="24"/>
          <w:lang w:eastAsia="pl-PL"/>
        </w:rPr>
        <w:tab/>
      </w:r>
      <w:r w:rsidRPr="00B8586E">
        <w:rPr>
          <w:rFonts w:eastAsia="Times New Roman" w:cs="Times New Roman"/>
          <w:szCs w:val="24"/>
          <w:lang w:eastAsia="pl-PL"/>
        </w:rPr>
        <w:t xml:space="preserve">Przyjmowanie i rozpatrywanie wniosków przeprowadzi komisja mieszkaniowa zgodnie z regulaminem przyjętym przez Burmistrza </w:t>
      </w:r>
      <w:r>
        <w:rPr>
          <w:rFonts w:eastAsia="Times New Roman" w:cs="Times New Roman"/>
          <w:szCs w:val="24"/>
          <w:lang w:eastAsia="pl-PL"/>
        </w:rPr>
        <w:t>Miasta Chojnice</w:t>
      </w:r>
      <w:r w:rsidRPr="00B8586E">
        <w:rPr>
          <w:rFonts w:eastAsia="Times New Roman" w:cs="Times New Roman"/>
          <w:szCs w:val="24"/>
          <w:lang w:eastAsia="pl-PL"/>
        </w:rPr>
        <w:t>.</w:t>
      </w:r>
    </w:p>
    <w:p w14:paraId="4E543E9B" w14:textId="1EA2255D" w:rsidR="00B8586E" w:rsidRDefault="00C62D65" w:rsidP="00B9709F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14.</w:t>
      </w:r>
      <w:r>
        <w:rPr>
          <w:rFonts w:eastAsia="Times New Roman" w:cs="Times New Roman"/>
          <w:szCs w:val="24"/>
          <w:lang w:eastAsia="pl-PL"/>
        </w:rPr>
        <w:tab/>
        <w:t xml:space="preserve">W oparciu o listę najemców zostanie dokonany przydział lokali i zawarta </w:t>
      </w:r>
      <w:r w:rsidR="007D3C51">
        <w:rPr>
          <w:rFonts w:eastAsia="Times New Roman" w:cs="Times New Roman"/>
          <w:szCs w:val="24"/>
          <w:lang w:eastAsia="pl-PL"/>
        </w:rPr>
        <w:br/>
      </w:r>
      <w:r w:rsidR="00B9709F">
        <w:rPr>
          <w:rFonts w:eastAsia="Times New Roman" w:cs="Times New Roman"/>
          <w:szCs w:val="24"/>
          <w:lang w:eastAsia="pl-PL"/>
        </w:rPr>
        <w:t xml:space="preserve">z wnioskodawcą </w:t>
      </w:r>
      <w:r>
        <w:rPr>
          <w:rFonts w:eastAsia="Times New Roman" w:cs="Times New Roman"/>
          <w:szCs w:val="24"/>
          <w:lang w:eastAsia="pl-PL"/>
        </w:rPr>
        <w:t>umowa podnajmu mieszka</w:t>
      </w:r>
      <w:r w:rsidR="00B9709F">
        <w:rPr>
          <w:rFonts w:eastAsia="Times New Roman" w:cs="Times New Roman"/>
          <w:szCs w:val="24"/>
          <w:lang w:eastAsia="pl-PL"/>
        </w:rPr>
        <w:t>nia.</w:t>
      </w:r>
    </w:p>
    <w:p w14:paraId="27477691" w14:textId="77777777" w:rsidR="00043043" w:rsidRPr="00B8586E" w:rsidRDefault="00043043" w:rsidP="00CA2EEC">
      <w:pPr>
        <w:spacing w:after="0" w:line="360" w:lineRule="auto"/>
        <w:rPr>
          <w:b/>
        </w:rPr>
      </w:pPr>
    </w:p>
    <w:p w14:paraId="746C0BB2" w14:textId="77777777" w:rsidR="007D3C51" w:rsidRDefault="007D3C51" w:rsidP="007D3C51">
      <w:pPr>
        <w:spacing w:after="0" w:line="360" w:lineRule="auto"/>
        <w:ind w:left="360"/>
        <w:jc w:val="center"/>
        <w:rPr>
          <w:b/>
        </w:rPr>
      </w:pPr>
      <w:r>
        <w:rPr>
          <w:b/>
        </w:rPr>
        <w:t>Rozdział 5</w:t>
      </w:r>
    </w:p>
    <w:p w14:paraId="7A0AB8D3" w14:textId="7009AB57" w:rsidR="00CA2EEC" w:rsidRPr="007D3C51" w:rsidRDefault="00CA2EEC" w:rsidP="007D3C51">
      <w:pPr>
        <w:spacing w:after="0" w:line="360" w:lineRule="auto"/>
        <w:ind w:left="360"/>
        <w:jc w:val="center"/>
        <w:rPr>
          <w:b/>
        </w:rPr>
      </w:pPr>
      <w:r w:rsidRPr="007D3C51">
        <w:rPr>
          <w:b/>
        </w:rPr>
        <w:t>Maksymalna wysokość miesięcznego dochodu gospodarstwa domowego</w:t>
      </w:r>
    </w:p>
    <w:p w14:paraId="01A65FD9" w14:textId="77777777" w:rsidR="00CA2EEC" w:rsidRDefault="00CA2EEC" w:rsidP="00CA2EEC">
      <w:pPr>
        <w:pStyle w:val="Akapitzlist"/>
        <w:spacing w:after="0" w:line="360" w:lineRule="auto"/>
        <w:ind w:left="1080"/>
        <w:rPr>
          <w:b/>
        </w:rPr>
      </w:pPr>
    </w:p>
    <w:p w14:paraId="204A8505" w14:textId="5CBD1142" w:rsidR="00CA2EEC" w:rsidRDefault="00CA2EEC" w:rsidP="00CA2EEC">
      <w:pPr>
        <w:tabs>
          <w:tab w:val="left" w:pos="426"/>
        </w:tabs>
        <w:spacing w:after="0" w:line="360" w:lineRule="auto"/>
        <w:ind w:left="851" w:hanging="851"/>
        <w:jc w:val="both"/>
        <w:rPr>
          <w:rFonts w:eastAsia="Times New Roman" w:cs="Times New Roman"/>
          <w:szCs w:val="24"/>
          <w:lang w:eastAsia="pl-PL"/>
        </w:rPr>
      </w:pPr>
      <w:r>
        <w:rPr>
          <w:b/>
        </w:rPr>
        <w:t>§ 5.</w:t>
      </w:r>
      <w:r>
        <w:rPr>
          <w:b/>
        </w:rPr>
        <w:tab/>
      </w:r>
      <w:r>
        <w:t>1.</w:t>
      </w:r>
      <w:r>
        <w:tab/>
      </w:r>
      <w:r w:rsidRPr="00CA2EEC">
        <w:rPr>
          <w:rFonts w:eastAsia="Times New Roman" w:cs="Times New Roman"/>
          <w:szCs w:val="24"/>
          <w:lang w:eastAsia="pl-PL"/>
        </w:rPr>
        <w:t>Ustala się maksymalną wielkość miesięcznego dochodu gospodarstwa domowego w wysokości:</w:t>
      </w:r>
    </w:p>
    <w:p w14:paraId="4608FC4A" w14:textId="398A7CD8" w:rsidR="00CA2EEC" w:rsidRDefault="00535FE0" w:rsidP="00CA2EEC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75 </w:t>
      </w:r>
      <w:r w:rsidR="00CA2EEC" w:rsidRPr="00CA2EEC">
        <w:rPr>
          <w:rFonts w:eastAsia="Times New Roman" w:cs="Times New Roman"/>
          <w:szCs w:val="24"/>
          <w:lang w:eastAsia="pl-PL"/>
        </w:rPr>
        <w:t>% w jednoosobowym gospodarstwie domowym,</w:t>
      </w:r>
    </w:p>
    <w:p w14:paraId="53650A14" w14:textId="1DA218F4" w:rsidR="00CA2EEC" w:rsidRDefault="00535FE0" w:rsidP="00CA2EEC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105 </w:t>
      </w:r>
      <w:r w:rsidR="00CA2EEC" w:rsidRPr="00CA2EEC">
        <w:rPr>
          <w:rFonts w:eastAsia="Times New Roman" w:cs="Times New Roman"/>
          <w:szCs w:val="24"/>
          <w:lang w:eastAsia="pl-PL"/>
        </w:rPr>
        <w:t>% w dwuosobowym gospodarstwie domowym,</w:t>
      </w:r>
    </w:p>
    <w:p w14:paraId="55BC2A14" w14:textId="283C0C55" w:rsidR="00CA2EEC" w:rsidRDefault="00535FE0" w:rsidP="00CA2EEC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145 </w:t>
      </w:r>
      <w:r w:rsidR="00CA2EEC" w:rsidRPr="00CA2EEC">
        <w:rPr>
          <w:rFonts w:eastAsia="Times New Roman" w:cs="Times New Roman"/>
          <w:szCs w:val="24"/>
          <w:lang w:eastAsia="pl-PL"/>
        </w:rPr>
        <w:t>% w trzyosobowym gospodarstwie domowym,</w:t>
      </w:r>
    </w:p>
    <w:p w14:paraId="5E291110" w14:textId="6F09FF49" w:rsidR="00CA2EEC" w:rsidRPr="00535FE0" w:rsidRDefault="00CA2EEC" w:rsidP="00CA2EEC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color w:val="000000" w:themeColor="text1"/>
          <w:szCs w:val="24"/>
          <w:lang w:eastAsia="pl-PL"/>
        </w:rPr>
      </w:pPr>
      <w:r w:rsidRPr="00535FE0">
        <w:rPr>
          <w:rFonts w:eastAsia="Times New Roman" w:cs="Times New Roman"/>
          <w:color w:val="000000" w:themeColor="text1"/>
          <w:szCs w:val="24"/>
          <w:lang w:eastAsia="pl-PL"/>
        </w:rPr>
        <w:t>170</w:t>
      </w:r>
      <w:r w:rsidR="00535FE0" w:rsidRPr="00535FE0">
        <w:rPr>
          <w:rFonts w:eastAsia="Times New Roman" w:cs="Times New Roman"/>
          <w:color w:val="000000" w:themeColor="text1"/>
          <w:szCs w:val="24"/>
          <w:lang w:eastAsia="pl-PL"/>
        </w:rPr>
        <w:t xml:space="preserve"> </w:t>
      </w:r>
      <w:r w:rsidRPr="00535FE0">
        <w:rPr>
          <w:rFonts w:eastAsia="Times New Roman" w:cs="Times New Roman"/>
          <w:color w:val="000000" w:themeColor="text1"/>
          <w:szCs w:val="24"/>
          <w:lang w:eastAsia="pl-PL"/>
        </w:rPr>
        <w:t>% w czteroosobowym gospodarstw domowym,</w:t>
      </w:r>
    </w:p>
    <w:p w14:paraId="4957B152" w14:textId="4D801C34" w:rsidR="007D3C51" w:rsidRDefault="00CA2EEC" w:rsidP="007D3C51">
      <w:pPr>
        <w:pStyle w:val="Akapitzlist"/>
        <w:numPr>
          <w:ilvl w:val="0"/>
          <w:numId w:val="20"/>
        </w:numPr>
        <w:tabs>
          <w:tab w:val="left" w:pos="426"/>
        </w:tabs>
        <w:spacing w:after="0" w:line="360" w:lineRule="auto"/>
        <w:ind w:left="1276" w:hanging="425"/>
        <w:jc w:val="both"/>
        <w:rPr>
          <w:rFonts w:eastAsia="Times New Roman" w:cs="Times New Roman"/>
          <w:szCs w:val="24"/>
          <w:lang w:eastAsia="pl-PL"/>
        </w:rPr>
      </w:pPr>
      <w:r w:rsidRPr="00535FE0">
        <w:rPr>
          <w:rFonts w:eastAsia="Times New Roman" w:cs="Times New Roman"/>
          <w:color w:val="000000" w:themeColor="text1"/>
          <w:szCs w:val="24"/>
          <w:lang w:eastAsia="pl-PL"/>
        </w:rPr>
        <w:t>170</w:t>
      </w:r>
      <w:r w:rsidR="00535FE0" w:rsidRPr="00535FE0">
        <w:rPr>
          <w:rFonts w:eastAsia="Times New Roman" w:cs="Times New Roman"/>
          <w:color w:val="000000" w:themeColor="text1"/>
          <w:szCs w:val="24"/>
          <w:lang w:eastAsia="pl-PL"/>
        </w:rPr>
        <w:t xml:space="preserve"> </w:t>
      </w:r>
      <w:r w:rsidRPr="00CA2EEC">
        <w:rPr>
          <w:rFonts w:eastAsia="Times New Roman" w:cs="Times New Roman"/>
          <w:szCs w:val="24"/>
          <w:lang w:eastAsia="pl-PL"/>
        </w:rPr>
        <w:t>% w gospodarstwie domowym większym n</w:t>
      </w:r>
      <w:r w:rsidR="007D3C51">
        <w:rPr>
          <w:rFonts w:eastAsia="Times New Roman" w:cs="Times New Roman"/>
          <w:szCs w:val="24"/>
          <w:lang w:eastAsia="pl-PL"/>
        </w:rPr>
        <w:t xml:space="preserve">iż czteroosobowe, powiększone </w:t>
      </w:r>
      <w:r w:rsidR="007D3C51">
        <w:rPr>
          <w:rFonts w:eastAsia="Times New Roman" w:cs="Times New Roman"/>
          <w:szCs w:val="24"/>
          <w:lang w:eastAsia="pl-PL"/>
        </w:rPr>
        <w:br/>
        <w:t xml:space="preserve">o </w:t>
      </w:r>
      <w:r w:rsidRPr="00CA2EEC">
        <w:rPr>
          <w:rFonts w:eastAsia="Times New Roman" w:cs="Times New Roman"/>
          <w:szCs w:val="24"/>
          <w:lang w:eastAsia="pl-PL"/>
        </w:rPr>
        <w:t>dodatkowe 35% na każdą kolejną osobę w gospodarstwie domowym</w:t>
      </w:r>
      <w:r w:rsidR="007D3C51">
        <w:rPr>
          <w:rFonts w:eastAsia="Times New Roman" w:cs="Times New Roman"/>
          <w:szCs w:val="24"/>
          <w:lang w:eastAsia="pl-PL"/>
        </w:rPr>
        <w:t xml:space="preserve"> </w:t>
      </w:r>
    </w:p>
    <w:p w14:paraId="2DEAAADA" w14:textId="46C6D24E" w:rsidR="00FD00E9" w:rsidRPr="007D3C51" w:rsidRDefault="00FD00E9" w:rsidP="007D3C51">
      <w:pPr>
        <w:tabs>
          <w:tab w:val="left" w:pos="426"/>
        </w:tabs>
        <w:spacing w:after="0" w:line="360" w:lineRule="auto"/>
        <w:ind w:left="851"/>
        <w:jc w:val="both"/>
        <w:rPr>
          <w:rFonts w:eastAsia="Times New Roman" w:cs="Times New Roman"/>
          <w:szCs w:val="24"/>
          <w:lang w:eastAsia="pl-PL"/>
        </w:rPr>
      </w:pPr>
      <w:r>
        <w:t xml:space="preserve">przeciętnego wynagrodzenia w gospodarce narodowej ostatnio ogłoszonego przez Prezesa Głównego Urzędu Statystycznego na podstawie </w:t>
      </w:r>
      <w:r w:rsidRPr="00FD00E9">
        <w:t>art. 20 pkt 1 lit. a</w:t>
      </w:r>
      <w:r>
        <w:t xml:space="preserve"> ustawy </w:t>
      </w:r>
      <w:r w:rsidR="007D3C51">
        <w:br/>
      </w:r>
      <w:r>
        <w:t>z dnia 17 grudnia 1998 r. o emeryturach i rentach z Funduszu Ubezpieczeń Społecznych (Dz. U. z 2023 r. poz. 1251, 1429 i 1672)</w:t>
      </w:r>
      <w:r w:rsidR="007D3C51">
        <w:t>.</w:t>
      </w:r>
    </w:p>
    <w:p w14:paraId="66EFF7B5" w14:textId="08363D78" w:rsidR="00CA2EEC" w:rsidRPr="00AD05E4" w:rsidRDefault="00CA2EEC" w:rsidP="00AD05E4">
      <w:pPr>
        <w:tabs>
          <w:tab w:val="left" w:pos="426"/>
        </w:tabs>
        <w:spacing w:after="0" w:line="360" w:lineRule="auto"/>
        <w:ind w:left="851" w:hanging="425"/>
        <w:jc w:val="both"/>
        <w:rPr>
          <w:rFonts w:eastAsia="Times New Roman" w:cs="Times New Roman"/>
          <w:szCs w:val="24"/>
          <w:lang w:eastAsia="pl-PL"/>
        </w:rPr>
      </w:pPr>
      <w:r>
        <w:rPr>
          <w:rFonts w:cs="Times New Roman"/>
          <w:szCs w:val="24"/>
        </w:rPr>
        <w:t>2.</w:t>
      </w:r>
      <w:r>
        <w:rPr>
          <w:rFonts w:cs="Times New Roman"/>
          <w:szCs w:val="24"/>
        </w:rPr>
        <w:tab/>
      </w:r>
      <w:r w:rsidR="00D4425F">
        <w:rPr>
          <w:rFonts w:cs="Times New Roman"/>
          <w:szCs w:val="24"/>
        </w:rPr>
        <w:t>M</w:t>
      </w:r>
      <w:r w:rsidRPr="00CA2EEC">
        <w:rPr>
          <w:rFonts w:eastAsia="Times New Roman" w:cs="Times New Roman"/>
          <w:szCs w:val="24"/>
          <w:lang w:eastAsia="pl-PL"/>
        </w:rPr>
        <w:t>iesięczny dochód ustala się</w:t>
      </w:r>
      <w:r w:rsidR="00411517">
        <w:rPr>
          <w:rFonts w:eastAsia="Times New Roman" w:cs="Times New Roman"/>
          <w:szCs w:val="24"/>
          <w:lang w:eastAsia="pl-PL"/>
        </w:rPr>
        <w:t>,</w:t>
      </w:r>
      <w:r w:rsidR="00411517" w:rsidRPr="00411517">
        <w:rPr>
          <w:rFonts w:eastAsia="Times New Roman" w:cs="Times New Roman"/>
          <w:szCs w:val="24"/>
          <w:lang w:eastAsia="pl-PL"/>
        </w:rPr>
        <w:t xml:space="preserve"> </w:t>
      </w:r>
      <w:r w:rsidR="00411517" w:rsidRPr="00CA2EEC">
        <w:rPr>
          <w:rFonts w:eastAsia="Times New Roman" w:cs="Times New Roman"/>
          <w:szCs w:val="24"/>
          <w:lang w:eastAsia="pl-PL"/>
        </w:rPr>
        <w:t>w oparciu deklarację wnioskodawcy</w:t>
      </w:r>
      <w:r w:rsidR="00411517">
        <w:rPr>
          <w:rFonts w:eastAsia="Times New Roman" w:cs="Times New Roman"/>
          <w:szCs w:val="24"/>
          <w:lang w:eastAsia="pl-PL"/>
        </w:rPr>
        <w:t xml:space="preserve">, </w:t>
      </w:r>
      <w:r w:rsidR="00FD00E9">
        <w:t>zgodnie z art. 5 ust. 2-6 ustawy</w:t>
      </w:r>
      <w:r w:rsidR="00FD00E9" w:rsidRPr="00FD00E9">
        <w:t xml:space="preserve"> </w:t>
      </w:r>
      <w:r w:rsidR="00FD00E9" w:rsidRPr="00B455CB">
        <w:t>z dnia 20 lipca 2018 r. o pomocy państwa w ponoszeniu wydatków mieszkaniowych w pierwszych latach najmu mieszkania (</w:t>
      </w:r>
      <w:proofErr w:type="spellStart"/>
      <w:r w:rsidR="00FD00E9">
        <w:t>t.j</w:t>
      </w:r>
      <w:proofErr w:type="spellEnd"/>
      <w:r w:rsidR="00FD00E9">
        <w:t xml:space="preserve">. </w:t>
      </w:r>
      <w:r w:rsidR="00FD00E9" w:rsidRPr="00B455CB">
        <w:t>Dz. U. z 2024 r. poz. 506)</w:t>
      </w:r>
      <w:r w:rsidR="00FD00E9">
        <w:t>.</w:t>
      </w:r>
    </w:p>
    <w:p w14:paraId="02F8F75B" w14:textId="7D959477" w:rsidR="007D3C51" w:rsidRDefault="007D3C51" w:rsidP="007D3C51">
      <w:pPr>
        <w:spacing w:after="0" w:line="360" w:lineRule="auto"/>
        <w:ind w:left="360"/>
        <w:jc w:val="center"/>
        <w:rPr>
          <w:b/>
          <w:bCs/>
        </w:rPr>
      </w:pPr>
      <w:r>
        <w:rPr>
          <w:b/>
          <w:bCs/>
        </w:rPr>
        <w:t>Rozdział 6</w:t>
      </w:r>
    </w:p>
    <w:p w14:paraId="471E811A" w14:textId="24360480" w:rsidR="00994F90" w:rsidRPr="007D3C51" w:rsidRDefault="00994F90" w:rsidP="007D3C51">
      <w:pPr>
        <w:spacing w:after="0" w:line="360" w:lineRule="auto"/>
        <w:ind w:left="360"/>
        <w:jc w:val="center"/>
        <w:rPr>
          <w:b/>
          <w:bCs/>
        </w:rPr>
      </w:pPr>
      <w:r w:rsidRPr="007D3C51">
        <w:rPr>
          <w:b/>
          <w:bCs/>
        </w:rPr>
        <w:t>Postanowienia końcowe</w:t>
      </w:r>
    </w:p>
    <w:p w14:paraId="7A540FB5" w14:textId="77777777" w:rsidR="00B8586E" w:rsidRPr="00B8586E" w:rsidRDefault="00B8586E" w:rsidP="00B8586E">
      <w:pPr>
        <w:spacing w:after="0" w:line="360" w:lineRule="auto"/>
        <w:jc w:val="center"/>
        <w:rPr>
          <w:b/>
        </w:rPr>
      </w:pPr>
    </w:p>
    <w:p w14:paraId="3D50EEBC" w14:textId="7E047F04" w:rsidR="00994F90" w:rsidRDefault="007D3C51" w:rsidP="00994F90">
      <w:pPr>
        <w:tabs>
          <w:tab w:val="left" w:pos="426"/>
        </w:tabs>
        <w:spacing w:after="0" w:line="360" w:lineRule="auto"/>
        <w:ind w:left="851" w:hanging="851"/>
        <w:jc w:val="both"/>
      </w:pPr>
      <w:r>
        <w:rPr>
          <w:b/>
        </w:rPr>
        <w:t>§ 6</w:t>
      </w:r>
      <w:r w:rsidR="00994F90">
        <w:rPr>
          <w:b/>
        </w:rPr>
        <w:t>.</w:t>
      </w:r>
      <w:r w:rsidR="00994F90">
        <w:rPr>
          <w:b/>
        </w:rPr>
        <w:tab/>
      </w:r>
      <w:r w:rsidR="00994F90">
        <w:t>1.</w:t>
      </w:r>
      <w:r w:rsidR="00994F90">
        <w:tab/>
      </w:r>
      <w:r w:rsidR="00994F90" w:rsidRPr="00994F90">
        <w:rPr>
          <w:rFonts w:eastAsia="Times New Roman" w:cs="Times New Roman"/>
          <w:szCs w:val="24"/>
          <w:lang w:eastAsia="pl-PL"/>
        </w:rPr>
        <w:t xml:space="preserve">Wykonanie uchwały powierza się </w:t>
      </w:r>
      <w:r w:rsidR="00994F90" w:rsidRPr="00FD4FE7">
        <w:t>Burmistrzowi Miasta Chojnice.</w:t>
      </w:r>
    </w:p>
    <w:p w14:paraId="524FB27F" w14:textId="4ECC0A63" w:rsidR="00994F90" w:rsidRPr="00994F90" w:rsidRDefault="00994F90" w:rsidP="00994F90">
      <w:pPr>
        <w:tabs>
          <w:tab w:val="left" w:pos="426"/>
        </w:tabs>
        <w:spacing w:after="0" w:line="360" w:lineRule="auto"/>
        <w:ind w:left="851" w:hanging="425"/>
        <w:jc w:val="both"/>
        <w:rPr>
          <w:rFonts w:cs="Times New Roman"/>
          <w:bCs/>
          <w:szCs w:val="24"/>
        </w:rPr>
      </w:pPr>
      <w:r w:rsidRPr="00994F90">
        <w:rPr>
          <w:bCs/>
        </w:rPr>
        <w:t>2.</w:t>
      </w:r>
      <w:r w:rsidRPr="00994F90">
        <w:rPr>
          <w:rFonts w:cs="Times New Roman"/>
          <w:bCs/>
          <w:szCs w:val="24"/>
        </w:rPr>
        <w:tab/>
      </w:r>
      <w:r w:rsidRPr="0074428E">
        <w:rPr>
          <w:rFonts w:cs="Times New Roman"/>
        </w:rPr>
        <w:t>Uchwała wchodzi w życie po upływie 14 dni od ogłoszenia w Dzienniku Urzędowym Województwa Pomorskiego.</w:t>
      </w:r>
    </w:p>
    <w:p w14:paraId="63AB0E8F" w14:textId="77777777" w:rsidR="00CA2EEC" w:rsidRDefault="00CA2EEC" w:rsidP="00CA2EEC">
      <w:pPr>
        <w:spacing w:after="0" w:line="360" w:lineRule="auto"/>
        <w:jc w:val="both"/>
        <w:rPr>
          <w:rFonts w:eastAsia="Times New Roman" w:cs="Times New Roman"/>
          <w:szCs w:val="24"/>
          <w:lang w:eastAsia="pl-PL"/>
        </w:rPr>
      </w:pPr>
    </w:p>
    <w:p w14:paraId="6BF8AA16" w14:textId="77777777" w:rsidR="00AD05E4" w:rsidRPr="00AD05E4" w:rsidRDefault="00AD05E4" w:rsidP="00AD05E4">
      <w:pPr>
        <w:spacing w:after="0" w:line="360" w:lineRule="auto"/>
        <w:ind w:left="3540" w:firstLine="708"/>
        <w:jc w:val="center"/>
        <w:rPr>
          <w:rFonts w:eastAsia="Times New Roman" w:cs="Times New Roman"/>
          <w:b/>
          <w:szCs w:val="24"/>
          <w:lang w:eastAsia="pl-PL"/>
        </w:rPr>
      </w:pPr>
      <w:r w:rsidRPr="00AD05E4">
        <w:rPr>
          <w:rFonts w:eastAsia="Times New Roman" w:cs="Times New Roman"/>
          <w:b/>
          <w:szCs w:val="24"/>
          <w:lang w:eastAsia="pl-PL"/>
        </w:rPr>
        <w:t>Przewodniczący Rady Miejskiej</w:t>
      </w:r>
    </w:p>
    <w:p w14:paraId="23E0E8C8" w14:textId="77777777" w:rsidR="00AD05E4" w:rsidRDefault="00AD05E4" w:rsidP="00AD05E4">
      <w:pPr>
        <w:spacing w:after="0" w:line="360" w:lineRule="auto"/>
        <w:ind w:left="2832" w:firstLine="708"/>
        <w:jc w:val="center"/>
        <w:rPr>
          <w:rFonts w:eastAsia="Times New Roman" w:cs="Times New Roman"/>
          <w:szCs w:val="24"/>
          <w:lang w:eastAsia="pl-PL"/>
        </w:rPr>
      </w:pPr>
    </w:p>
    <w:p w14:paraId="5AEBC3DD" w14:textId="1AED9973" w:rsidR="007D3C51" w:rsidRPr="00EC19BF" w:rsidRDefault="00AD05E4" w:rsidP="00EC19BF">
      <w:pPr>
        <w:spacing w:after="0" w:line="360" w:lineRule="auto"/>
        <w:ind w:left="3540" w:firstLine="708"/>
        <w:jc w:val="center"/>
        <w:rPr>
          <w:rFonts w:eastAsia="Times New Roman" w:cs="Times New Roman"/>
          <w:szCs w:val="24"/>
          <w:lang w:eastAsia="pl-PL"/>
        </w:rPr>
      </w:pPr>
      <w:r w:rsidRPr="00AD05E4">
        <w:rPr>
          <w:rFonts w:eastAsia="Times New Roman" w:cs="Times New Roman"/>
          <w:szCs w:val="24"/>
          <w:lang w:eastAsia="pl-PL"/>
        </w:rPr>
        <w:t xml:space="preserve">Maciej </w:t>
      </w:r>
      <w:proofErr w:type="spellStart"/>
      <w:r w:rsidRPr="00AD05E4">
        <w:rPr>
          <w:rFonts w:eastAsia="Times New Roman" w:cs="Times New Roman"/>
          <w:szCs w:val="24"/>
          <w:lang w:eastAsia="pl-PL"/>
        </w:rPr>
        <w:t>Polasik</w:t>
      </w:r>
      <w:proofErr w:type="spellEnd"/>
    </w:p>
    <w:p w14:paraId="64DDFB9D" w14:textId="77777777" w:rsidR="0047285C" w:rsidRDefault="0047285C" w:rsidP="0053305A">
      <w:pPr>
        <w:pStyle w:val="Akapitzlist"/>
        <w:spacing w:after="0" w:line="240" w:lineRule="auto"/>
        <w:ind w:left="357"/>
        <w:jc w:val="right"/>
      </w:pPr>
      <w:r>
        <w:lastRenderedPageBreak/>
        <w:t xml:space="preserve">Załącznik do uchwały Nr ……….. </w:t>
      </w:r>
    </w:p>
    <w:p w14:paraId="330A902D" w14:textId="77777777" w:rsidR="0047285C" w:rsidRDefault="0047285C" w:rsidP="0053305A">
      <w:pPr>
        <w:pStyle w:val="Akapitzlist"/>
        <w:spacing w:after="0" w:line="240" w:lineRule="auto"/>
        <w:ind w:left="357"/>
        <w:jc w:val="right"/>
      </w:pPr>
      <w:r>
        <w:t xml:space="preserve">Rady Miejskiej Chojnice </w:t>
      </w:r>
    </w:p>
    <w:p w14:paraId="3749D588" w14:textId="77777777" w:rsidR="0047285C" w:rsidRDefault="0047285C" w:rsidP="0053305A">
      <w:pPr>
        <w:pStyle w:val="Akapitzlist"/>
        <w:spacing w:after="0" w:line="240" w:lineRule="auto"/>
        <w:ind w:left="357"/>
        <w:jc w:val="right"/>
      </w:pPr>
      <w:r>
        <w:t>z dnia ………...</w:t>
      </w:r>
    </w:p>
    <w:p w14:paraId="2D4786D5" w14:textId="6783665F" w:rsidR="00EC19BF" w:rsidRPr="00EC19BF" w:rsidRDefault="00EC19BF" w:rsidP="00EC19BF">
      <w:pPr>
        <w:pStyle w:val="Akapitzlist"/>
        <w:spacing w:after="0" w:line="240" w:lineRule="auto"/>
        <w:ind w:left="357"/>
        <w:rPr>
          <w:b/>
        </w:rPr>
      </w:pPr>
      <w:r w:rsidRPr="00EC19BF">
        <w:rPr>
          <w:b/>
        </w:rPr>
        <w:t>Zasady przeprowadzania oceny punktowej</w:t>
      </w:r>
    </w:p>
    <w:p w14:paraId="26918B50" w14:textId="77777777" w:rsidR="0053305A" w:rsidRDefault="0053305A" w:rsidP="0053305A">
      <w:pPr>
        <w:pStyle w:val="Akapitzlist"/>
        <w:spacing w:after="0" w:line="240" w:lineRule="auto"/>
        <w:ind w:left="357"/>
        <w:jc w:val="right"/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736"/>
        <w:gridCol w:w="6053"/>
        <w:gridCol w:w="1913"/>
      </w:tblGrid>
      <w:tr w:rsidR="0047285C" w14:paraId="687415BC" w14:textId="77777777" w:rsidTr="001D76D2">
        <w:tc>
          <w:tcPr>
            <w:tcW w:w="736" w:type="dxa"/>
          </w:tcPr>
          <w:p w14:paraId="389A4BC9" w14:textId="77777777" w:rsidR="0047285C" w:rsidRPr="0047285C" w:rsidRDefault="0047285C" w:rsidP="0047285C">
            <w:pPr>
              <w:pStyle w:val="Akapitzlist"/>
              <w:spacing w:line="360" w:lineRule="auto"/>
              <w:ind w:left="0"/>
              <w:jc w:val="center"/>
              <w:rPr>
                <w:b/>
              </w:rPr>
            </w:pPr>
            <w:r w:rsidRPr="0047285C">
              <w:rPr>
                <w:b/>
              </w:rPr>
              <w:t>L.p.</w:t>
            </w:r>
          </w:p>
        </w:tc>
        <w:tc>
          <w:tcPr>
            <w:tcW w:w="6053" w:type="dxa"/>
          </w:tcPr>
          <w:p w14:paraId="125A420D" w14:textId="77777777" w:rsidR="0047285C" w:rsidRPr="0047285C" w:rsidRDefault="0047285C" w:rsidP="0047285C">
            <w:pPr>
              <w:pStyle w:val="Akapitzlist"/>
              <w:spacing w:line="360" w:lineRule="auto"/>
              <w:ind w:left="0"/>
              <w:jc w:val="center"/>
              <w:rPr>
                <w:b/>
              </w:rPr>
            </w:pPr>
            <w:r w:rsidRPr="0047285C">
              <w:rPr>
                <w:b/>
              </w:rPr>
              <w:t>Kryterium</w:t>
            </w:r>
          </w:p>
        </w:tc>
        <w:tc>
          <w:tcPr>
            <w:tcW w:w="1913" w:type="dxa"/>
          </w:tcPr>
          <w:p w14:paraId="2BA4B302" w14:textId="77777777" w:rsidR="0047285C" w:rsidRPr="0047285C" w:rsidRDefault="0047285C" w:rsidP="0047285C">
            <w:pPr>
              <w:pStyle w:val="Akapitzlist"/>
              <w:spacing w:line="360" w:lineRule="auto"/>
              <w:ind w:left="0"/>
              <w:jc w:val="center"/>
              <w:rPr>
                <w:b/>
              </w:rPr>
            </w:pPr>
            <w:r w:rsidRPr="0047285C">
              <w:rPr>
                <w:b/>
              </w:rPr>
              <w:t>Liczba punktów</w:t>
            </w:r>
          </w:p>
        </w:tc>
      </w:tr>
      <w:tr w:rsidR="0047285C" w14:paraId="7C5751E2" w14:textId="77777777" w:rsidTr="00D4425F">
        <w:trPr>
          <w:trHeight w:val="1309"/>
        </w:trPr>
        <w:tc>
          <w:tcPr>
            <w:tcW w:w="736" w:type="dxa"/>
            <w:vAlign w:val="center"/>
          </w:tcPr>
          <w:p w14:paraId="4872CE79" w14:textId="77777777" w:rsidR="0047285C" w:rsidRPr="0053305A" w:rsidRDefault="0047285C" w:rsidP="00683AE0">
            <w:pPr>
              <w:pStyle w:val="Akapitzlist"/>
              <w:numPr>
                <w:ilvl w:val="0"/>
                <w:numId w:val="13"/>
              </w:numPr>
              <w:spacing w:line="360" w:lineRule="auto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7767D77D" w14:textId="39BAFB55" w:rsidR="0047285C" w:rsidRDefault="00D4425F" w:rsidP="00D4425F">
            <w:pPr>
              <w:pStyle w:val="Akapitzlist"/>
              <w:ind w:left="0"/>
              <w:jc w:val="both"/>
            </w:pPr>
            <w:r>
              <w:t xml:space="preserve">posiadanie wkładu </w:t>
            </w:r>
            <w:r w:rsidRPr="00C569DC">
              <w:rPr>
                <w:rFonts w:eastAsia="Times New Roman" w:cs="Times New Roman"/>
                <w:szCs w:val="24"/>
                <w:lang w:eastAsia="pl-PL"/>
              </w:rPr>
              <w:t>wkład oszczędnościow</w:t>
            </w:r>
            <w:r>
              <w:rPr>
                <w:rFonts w:eastAsia="Times New Roman" w:cs="Times New Roman"/>
                <w:szCs w:val="24"/>
                <w:lang w:eastAsia="pl-PL"/>
              </w:rPr>
              <w:t>ego</w:t>
            </w:r>
            <w:r w:rsidRPr="00C569DC">
              <w:rPr>
                <w:rFonts w:eastAsia="Times New Roman" w:cs="Times New Roman"/>
                <w:szCs w:val="24"/>
                <w:lang w:eastAsia="pl-PL"/>
              </w:rPr>
              <w:t>, gromadzon</w:t>
            </w:r>
            <w:r>
              <w:rPr>
                <w:rFonts w:eastAsia="Times New Roman" w:cs="Times New Roman"/>
                <w:szCs w:val="24"/>
                <w:lang w:eastAsia="pl-PL"/>
              </w:rPr>
              <w:t>ego</w:t>
            </w:r>
            <w:r w:rsidRPr="00C569DC">
              <w:rPr>
                <w:rFonts w:eastAsia="Times New Roman" w:cs="Times New Roman"/>
                <w:szCs w:val="24"/>
                <w:lang w:eastAsia="pl-PL"/>
              </w:rPr>
              <w:t xml:space="preserve"> na rachunku bankowym na cele mieszkaniowe, którego imienny dowód stanowi książeczka mieszkaniowa wystawiona do dnia 23 października 1990 r.</w:t>
            </w:r>
          </w:p>
        </w:tc>
        <w:tc>
          <w:tcPr>
            <w:tcW w:w="1913" w:type="dxa"/>
            <w:vAlign w:val="center"/>
          </w:tcPr>
          <w:p w14:paraId="65C2C6F3" w14:textId="532B5189" w:rsidR="0047285C" w:rsidRDefault="00535FE0" w:rsidP="009E1839">
            <w:pPr>
              <w:pStyle w:val="Akapitzlist"/>
              <w:spacing w:line="360" w:lineRule="auto"/>
              <w:ind w:left="0"/>
              <w:jc w:val="center"/>
            </w:pPr>
            <w:r>
              <w:t>5</w:t>
            </w:r>
            <w:r w:rsidR="00D4425F">
              <w:t xml:space="preserve"> pkt</w:t>
            </w:r>
          </w:p>
        </w:tc>
      </w:tr>
      <w:tr w:rsidR="00D4425F" w14:paraId="670C3797" w14:textId="77777777" w:rsidTr="001D76D2">
        <w:trPr>
          <w:trHeight w:val="898"/>
        </w:trPr>
        <w:tc>
          <w:tcPr>
            <w:tcW w:w="736" w:type="dxa"/>
            <w:vAlign w:val="center"/>
          </w:tcPr>
          <w:p w14:paraId="6D712DF7" w14:textId="77777777" w:rsidR="00D4425F" w:rsidRPr="0053305A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29FD4854" w14:textId="26F69505" w:rsidR="00D4425F" w:rsidRPr="00994F90" w:rsidRDefault="00D4425F" w:rsidP="00D4425F">
            <w:pPr>
              <w:pStyle w:val="Akapitzlist"/>
              <w:ind w:left="0"/>
            </w:pPr>
            <w:r w:rsidRPr="00994F90">
              <w:t>w gospodarstwie domowym jest co najmniej jedno dziecko</w:t>
            </w:r>
          </w:p>
        </w:tc>
        <w:tc>
          <w:tcPr>
            <w:tcW w:w="1913" w:type="dxa"/>
            <w:vAlign w:val="center"/>
          </w:tcPr>
          <w:p w14:paraId="74CC920F" w14:textId="7DA8D82B" w:rsidR="00D4425F" w:rsidRDefault="00535FE0" w:rsidP="00535FE0">
            <w:pPr>
              <w:pStyle w:val="Akapitzlist"/>
              <w:spacing w:line="360" w:lineRule="auto"/>
              <w:ind w:left="0"/>
              <w:jc w:val="center"/>
            </w:pPr>
            <w:r>
              <w:t>5</w:t>
            </w:r>
            <w:r w:rsidR="00D4425F">
              <w:t xml:space="preserve"> pkt za każde dziecko, maksymalnie </w:t>
            </w:r>
            <w:r>
              <w:t xml:space="preserve">20 </w:t>
            </w:r>
            <w:r w:rsidR="00D4425F">
              <w:t>pkt</w:t>
            </w:r>
          </w:p>
        </w:tc>
      </w:tr>
      <w:tr w:rsidR="00D4425F" w14:paraId="325FD394" w14:textId="77777777" w:rsidTr="001D76D2">
        <w:trPr>
          <w:trHeight w:val="2952"/>
        </w:trPr>
        <w:tc>
          <w:tcPr>
            <w:tcW w:w="736" w:type="dxa"/>
            <w:vAlign w:val="center"/>
          </w:tcPr>
          <w:p w14:paraId="3CED43BD" w14:textId="77777777" w:rsidR="00D4425F" w:rsidRPr="0053305A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754C6E37" w14:textId="3B3964BA" w:rsidR="00D4425F" w:rsidRDefault="00D4425F" w:rsidP="00D4425F">
            <w:pPr>
              <w:pStyle w:val="Akapitzlist"/>
              <w:ind w:left="0"/>
              <w:jc w:val="both"/>
            </w:pPr>
            <w:r w:rsidRPr="00D66032">
              <w:t>żadna osoba wchodząca w skład gospodarstwa domowego nie była i nie jest właścicielem budynku mieszkalnego jednorodzinnego lub lokalu mieszkalnego oraz nie przysługiwało i nie przysługuje jej spółdzielcze własnościowe prawo do lokalu, którego przedmiotem był lub jest lokal mieszkalny lub dom jednorodzinny oraz nie jest właścicielem lub współwłaścicielem budynku, jeżeli jego udział w przypadku zniesienia współwłasności obejmowałby co najmniej jeden lokal mieszkalny</w:t>
            </w:r>
          </w:p>
        </w:tc>
        <w:tc>
          <w:tcPr>
            <w:tcW w:w="1913" w:type="dxa"/>
            <w:vAlign w:val="center"/>
          </w:tcPr>
          <w:p w14:paraId="102D3BE7" w14:textId="4B2BF049" w:rsidR="00D4425F" w:rsidRPr="008D7357" w:rsidRDefault="008D7357" w:rsidP="00535FE0">
            <w:pPr>
              <w:pStyle w:val="Akapitzlist"/>
              <w:spacing w:line="360" w:lineRule="auto"/>
              <w:ind w:left="0"/>
              <w:jc w:val="center"/>
              <w:rPr>
                <w:bCs/>
              </w:rPr>
            </w:pPr>
            <w:r w:rsidRPr="008D7357">
              <w:rPr>
                <w:bCs/>
              </w:rPr>
              <w:t>20 pkt</w:t>
            </w:r>
          </w:p>
        </w:tc>
      </w:tr>
      <w:tr w:rsidR="00D4425F" w14:paraId="1EE0629F" w14:textId="77777777" w:rsidTr="001D76D2">
        <w:trPr>
          <w:trHeight w:val="1329"/>
        </w:trPr>
        <w:tc>
          <w:tcPr>
            <w:tcW w:w="736" w:type="dxa"/>
            <w:vAlign w:val="center"/>
          </w:tcPr>
          <w:p w14:paraId="21449342" w14:textId="77777777" w:rsidR="00D4425F" w:rsidRPr="0053305A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5ED2112F" w14:textId="464192AE" w:rsidR="00D4425F" w:rsidRDefault="00D4425F" w:rsidP="00D4425F">
            <w:r w:rsidRPr="00D66032">
              <w:t>osoba wchodząca w skład gospodarstwa domowego zmienia miejsce zamieszkania w celu podjęcia pracy lub nauki poza miejscem obecnego zamieszkania</w:t>
            </w:r>
          </w:p>
        </w:tc>
        <w:tc>
          <w:tcPr>
            <w:tcW w:w="1913" w:type="dxa"/>
            <w:vAlign w:val="center"/>
          </w:tcPr>
          <w:p w14:paraId="3BEA197B" w14:textId="4DFD8A89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 xml:space="preserve">3 </w:t>
            </w:r>
            <w:r w:rsidR="00D4425F">
              <w:t>pkt</w:t>
            </w:r>
          </w:p>
        </w:tc>
      </w:tr>
      <w:tr w:rsidR="00D4425F" w14:paraId="619AC830" w14:textId="77777777" w:rsidTr="001D76D2">
        <w:trPr>
          <w:trHeight w:val="1922"/>
        </w:trPr>
        <w:tc>
          <w:tcPr>
            <w:tcW w:w="736" w:type="dxa"/>
            <w:vAlign w:val="center"/>
          </w:tcPr>
          <w:p w14:paraId="2134268F" w14:textId="77777777" w:rsidR="00D4425F" w:rsidRPr="0053305A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68B809A6" w14:textId="02D8C7AA" w:rsidR="00D4425F" w:rsidRDefault="00D4425F" w:rsidP="00D4425F">
            <w:pPr>
              <w:pStyle w:val="Akapitzlist"/>
              <w:ind w:left="0"/>
              <w:jc w:val="both"/>
            </w:pPr>
            <w:r w:rsidRPr="00D66032">
              <w:t>osoba wchodząca w skład gospodarstwa domowego wcześniej złożyła wniosek o zawarcie umowy najmu mieszkania w tej samej miejscowości, jednak nie zawarła umowy najmu z powodu większej liczby najemców posiadających zdolność czynszową niż liczba dostępnych mieszkań</w:t>
            </w:r>
          </w:p>
        </w:tc>
        <w:tc>
          <w:tcPr>
            <w:tcW w:w="1913" w:type="dxa"/>
            <w:vAlign w:val="center"/>
          </w:tcPr>
          <w:p w14:paraId="77570D01" w14:textId="4C755FA5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5</w:t>
            </w:r>
            <w:r w:rsidR="00D4425F">
              <w:t xml:space="preserve"> pkt</w:t>
            </w:r>
          </w:p>
        </w:tc>
      </w:tr>
      <w:tr w:rsidR="00D4425F" w14:paraId="619E0027" w14:textId="77777777" w:rsidTr="001D76D2">
        <w:trPr>
          <w:trHeight w:val="1846"/>
        </w:trPr>
        <w:tc>
          <w:tcPr>
            <w:tcW w:w="736" w:type="dxa"/>
            <w:vAlign w:val="center"/>
          </w:tcPr>
          <w:p w14:paraId="09FEB7C7" w14:textId="77777777" w:rsidR="00D4425F" w:rsidRPr="0053305A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0BDCF4B5" w14:textId="06F049AE" w:rsidR="00D4425F" w:rsidRDefault="00D4425F" w:rsidP="00D4425F">
            <w:pPr>
              <w:jc w:val="both"/>
            </w:pPr>
            <w:r w:rsidRPr="00D66032">
              <w:t>osoba wchodząca w skład gospodarstwa domowego jest najemcą lokalu wchodzącego w skład mieszkaniowego zasobu gminy, który zobowiązuje się do rozwiązania umowy najmu i opróżnienia tego lokalu w terminie miesiąca od dnia zawarcia umowy najmu mieszkania przez najemcę;</w:t>
            </w:r>
          </w:p>
        </w:tc>
        <w:tc>
          <w:tcPr>
            <w:tcW w:w="1913" w:type="dxa"/>
            <w:vAlign w:val="center"/>
          </w:tcPr>
          <w:p w14:paraId="36A48C10" w14:textId="1B892CDB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20</w:t>
            </w:r>
            <w:r w:rsidR="00D4425F">
              <w:t xml:space="preserve"> pkt</w:t>
            </w:r>
          </w:p>
        </w:tc>
      </w:tr>
      <w:tr w:rsidR="00D4425F" w14:paraId="5F54529E" w14:textId="77777777" w:rsidTr="001D76D2">
        <w:trPr>
          <w:trHeight w:val="955"/>
        </w:trPr>
        <w:tc>
          <w:tcPr>
            <w:tcW w:w="736" w:type="dxa"/>
            <w:vAlign w:val="center"/>
          </w:tcPr>
          <w:p w14:paraId="0578B6CE" w14:textId="77777777" w:rsidR="00D4425F" w:rsidRPr="0053305A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0309C020" w14:textId="39A6C450" w:rsidR="00D4425F" w:rsidRDefault="00D4425F" w:rsidP="00D4425F">
            <w:pPr>
              <w:pStyle w:val="Akapitzlist"/>
              <w:ind w:left="0"/>
              <w:jc w:val="both"/>
            </w:pPr>
            <w:r w:rsidRPr="001D76D2">
              <w:t>osoba wchodząca w skład gospodarstwa domowego ma status repatrianta</w:t>
            </w:r>
          </w:p>
        </w:tc>
        <w:tc>
          <w:tcPr>
            <w:tcW w:w="1913" w:type="dxa"/>
            <w:vAlign w:val="center"/>
          </w:tcPr>
          <w:p w14:paraId="281C4373" w14:textId="78D1F668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0</w:t>
            </w:r>
            <w:r w:rsidR="00D4425F">
              <w:t xml:space="preserve"> pkt</w:t>
            </w:r>
          </w:p>
        </w:tc>
      </w:tr>
      <w:tr w:rsidR="00D4425F" w14:paraId="1734CEE7" w14:textId="77777777" w:rsidTr="001D76D2">
        <w:trPr>
          <w:trHeight w:val="1266"/>
        </w:trPr>
        <w:tc>
          <w:tcPr>
            <w:tcW w:w="736" w:type="dxa"/>
            <w:vAlign w:val="center"/>
          </w:tcPr>
          <w:p w14:paraId="40F25EF3" w14:textId="77777777" w:rsidR="00D4425F" w:rsidRPr="0053305A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2D316B2B" w14:textId="0F5881AD" w:rsidR="00D4425F" w:rsidRDefault="00D4425F" w:rsidP="00D4425F">
            <w:pPr>
              <w:pStyle w:val="Akapitzlist"/>
              <w:ind w:left="0"/>
            </w:pPr>
            <w:r w:rsidRPr="001D76D2">
              <w:t>najemca ukończył 65 lat</w:t>
            </w:r>
          </w:p>
        </w:tc>
        <w:tc>
          <w:tcPr>
            <w:tcW w:w="1913" w:type="dxa"/>
            <w:vAlign w:val="center"/>
          </w:tcPr>
          <w:p w14:paraId="5BE910C2" w14:textId="1B4AA662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3</w:t>
            </w:r>
            <w:r w:rsidR="00D4425F">
              <w:t xml:space="preserve"> pkt</w:t>
            </w:r>
          </w:p>
        </w:tc>
      </w:tr>
      <w:tr w:rsidR="00D4425F" w14:paraId="00974758" w14:textId="77777777" w:rsidTr="001D76D2">
        <w:trPr>
          <w:trHeight w:val="1694"/>
        </w:trPr>
        <w:tc>
          <w:tcPr>
            <w:tcW w:w="736" w:type="dxa"/>
            <w:vAlign w:val="center"/>
          </w:tcPr>
          <w:p w14:paraId="5FF22106" w14:textId="77777777" w:rsidR="00D4425F" w:rsidRPr="0053305A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66E9CA5B" w14:textId="29C3B57D" w:rsidR="00D4425F" w:rsidRPr="0047285C" w:rsidRDefault="00D4425F" w:rsidP="00D4425F">
            <w:pPr>
              <w:jc w:val="both"/>
              <w:rPr>
                <w:color w:val="FF0000"/>
              </w:rPr>
            </w:pPr>
            <w:r w:rsidRPr="001D76D2">
              <w:t>osoba do 16. roku życia wchodząca w skład gospodarstwa domowego legitymuje się orzeczeniem o niepełnosprawności określonym w ustawie z dnia 27 sierpnia 1997 r. o rehabilitacji zawodowej i społecznej oraz zatrudnianiu osób niepełnosprawnych (Dz. U. z 2024 r. poz. 44)</w:t>
            </w:r>
          </w:p>
        </w:tc>
        <w:tc>
          <w:tcPr>
            <w:tcW w:w="1913" w:type="dxa"/>
            <w:vAlign w:val="center"/>
          </w:tcPr>
          <w:p w14:paraId="3204E378" w14:textId="6C06D998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10</w:t>
            </w:r>
            <w:r w:rsidR="00D4425F">
              <w:t xml:space="preserve"> pkt</w:t>
            </w:r>
          </w:p>
        </w:tc>
      </w:tr>
      <w:tr w:rsidR="00D4425F" w14:paraId="17E29395" w14:textId="77777777" w:rsidTr="001D76D2">
        <w:trPr>
          <w:trHeight w:val="2126"/>
        </w:trPr>
        <w:tc>
          <w:tcPr>
            <w:tcW w:w="736" w:type="dxa"/>
            <w:vAlign w:val="center"/>
          </w:tcPr>
          <w:p w14:paraId="29600524" w14:textId="77777777" w:rsidR="00D4425F" w:rsidRPr="001D76D2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63B200B4" w14:textId="5EDCEBD3" w:rsidR="00D4425F" w:rsidRPr="001D76D2" w:rsidRDefault="00D4425F" w:rsidP="00D4425F">
            <w:pPr>
              <w:jc w:val="both"/>
            </w:pPr>
            <w:r w:rsidRPr="001D76D2">
              <w:t>osoba powyżej 16. roku życia wchodząca w skład gospodarstwa domowego legitymuje się orzeczeniem o znacznym lub umiarkowanym stopniu niepełnosprawności określonym w ustawie z dnia 27 sierpnia 1997 r. o rehabilitacji zawodowej i społecznej oraz zatrudnianiu osób niepełnosprawnych</w:t>
            </w:r>
          </w:p>
        </w:tc>
        <w:tc>
          <w:tcPr>
            <w:tcW w:w="1913" w:type="dxa"/>
            <w:vAlign w:val="center"/>
          </w:tcPr>
          <w:p w14:paraId="3ED1F64C" w14:textId="0C195A1F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10</w:t>
            </w:r>
            <w:r w:rsidR="00D4425F">
              <w:t xml:space="preserve"> pkt</w:t>
            </w:r>
          </w:p>
        </w:tc>
      </w:tr>
      <w:tr w:rsidR="00D4425F" w14:paraId="4DC36F28" w14:textId="77777777" w:rsidTr="001D76D2">
        <w:trPr>
          <w:trHeight w:val="1251"/>
        </w:trPr>
        <w:tc>
          <w:tcPr>
            <w:tcW w:w="736" w:type="dxa"/>
            <w:vAlign w:val="center"/>
          </w:tcPr>
          <w:p w14:paraId="4DDD03FF" w14:textId="77777777" w:rsidR="00D4425F" w:rsidRPr="001D76D2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32EF1B7D" w14:textId="33055FF9" w:rsidR="00D4425F" w:rsidRPr="001D76D2" w:rsidRDefault="00D4425F" w:rsidP="00D4425F">
            <w:pPr>
              <w:jc w:val="both"/>
            </w:pPr>
            <w:r w:rsidRPr="001D76D2">
              <w:t>osoba wchodząca w skład gospodarstwa domowego posiada Kartę Polaka, o której mowa w ustawie z dnia 7 września 2007 r. o Karcie Polaka (Dz. U. z 2023 r. poz. 192);</w:t>
            </w:r>
          </w:p>
        </w:tc>
        <w:tc>
          <w:tcPr>
            <w:tcW w:w="1913" w:type="dxa"/>
            <w:vAlign w:val="center"/>
          </w:tcPr>
          <w:p w14:paraId="19FE59B0" w14:textId="6207D902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0</w:t>
            </w:r>
            <w:r w:rsidR="00D4425F">
              <w:t xml:space="preserve"> pkt</w:t>
            </w:r>
          </w:p>
        </w:tc>
      </w:tr>
      <w:tr w:rsidR="00D4425F" w14:paraId="52503FB5" w14:textId="77777777" w:rsidTr="001D76D2">
        <w:trPr>
          <w:trHeight w:val="2126"/>
        </w:trPr>
        <w:tc>
          <w:tcPr>
            <w:tcW w:w="736" w:type="dxa"/>
            <w:vAlign w:val="center"/>
          </w:tcPr>
          <w:p w14:paraId="6E360A76" w14:textId="77777777" w:rsidR="00D4425F" w:rsidRPr="001D76D2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2A3C3725" w14:textId="2A111C18" w:rsidR="00D4425F" w:rsidRPr="001D76D2" w:rsidRDefault="00D4425F" w:rsidP="00D4425F">
            <w:pPr>
              <w:jc w:val="both"/>
            </w:pPr>
            <w:r w:rsidRPr="001D76D2">
              <w:t>najemca był w przeszłości właścicielem budynku mieszkalnego jednorodzinnego lub lokalu mieszkalnego lub przysługiwało mu w przeszłości spółdzielcze własnościowe prawo do lokalu, którego przedmiotem był lokal mieszkalny lub dom jednorodzinny, lecz wskutek działania żywiołu lub katastrofy budowlanej utracił ten budynek lub lokal</w:t>
            </w:r>
          </w:p>
        </w:tc>
        <w:tc>
          <w:tcPr>
            <w:tcW w:w="1913" w:type="dxa"/>
            <w:vAlign w:val="center"/>
          </w:tcPr>
          <w:p w14:paraId="631C5E08" w14:textId="123B5E2E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0</w:t>
            </w:r>
            <w:r w:rsidR="00D4425F">
              <w:t xml:space="preserve"> pkt</w:t>
            </w:r>
          </w:p>
        </w:tc>
      </w:tr>
      <w:tr w:rsidR="00D4425F" w14:paraId="6AE39333" w14:textId="77777777" w:rsidTr="001D76D2">
        <w:trPr>
          <w:trHeight w:val="2126"/>
        </w:trPr>
        <w:tc>
          <w:tcPr>
            <w:tcW w:w="736" w:type="dxa"/>
            <w:vAlign w:val="center"/>
          </w:tcPr>
          <w:p w14:paraId="5D4C9241" w14:textId="77777777" w:rsidR="00D4425F" w:rsidRPr="001D76D2" w:rsidRDefault="00D4425F" w:rsidP="00D4425F">
            <w:pPr>
              <w:pStyle w:val="Akapitzlist"/>
              <w:numPr>
                <w:ilvl w:val="0"/>
                <w:numId w:val="13"/>
              </w:num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5D93A2A6" w14:textId="7E90ED6E" w:rsidR="00D4425F" w:rsidRPr="001D76D2" w:rsidRDefault="00D4425F" w:rsidP="00D4425F">
            <w:pPr>
              <w:jc w:val="both"/>
            </w:pPr>
            <w:r w:rsidRPr="001D76D2">
              <w:t>osoba wchodząca w skład gospodarstwa domowego jest właścicielem lub współwłaścicielem nieruchomości obejmującej budynek mieszkalny lub budynek o funkcji mieszanej, obejmującej funkcję mieszkaniową, która podlega wywłaszczeniu</w:t>
            </w:r>
          </w:p>
        </w:tc>
        <w:tc>
          <w:tcPr>
            <w:tcW w:w="1913" w:type="dxa"/>
            <w:vAlign w:val="center"/>
          </w:tcPr>
          <w:p w14:paraId="03D3AEBF" w14:textId="21CA9D58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0</w:t>
            </w:r>
            <w:r w:rsidR="00D4425F">
              <w:t xml:space="preserve"> pkt</w:t>
            </w:r>
          </w:p>
        </w:tc>
      </w:tr>
      <w:tr w:rsidR="00D4425F" w14:paraId="7F5E2761" w14:textId="77777777" w:rsidTr="001D76D2">
        <w:trPr>
          <w:trHeight w:val="679"/>
        </w:trPr>
        <w:tc>
          <w:tcPr>
            <w:tcW w:w="8702" w:type="dxa"/>
            <w:gridSpan w:val="3"/>
            <w:vAlign w:val="center"/>
          </w:tcPr>
          <w:p w14:paraId="68A79078" w14:textId="4A7E6D32" w:rsidR="00D4425F" w:rsidRDefault="00D4425F" w:rsidP="00D4425F">
            <w:pPr>
              <w:pStyle w:val="Akapitzlist"/>
              <w:spacing w:line="360" w:lineRule="auto"/>
              <w:ind w:left="0"/>
              <w:jc w:val="center"/>
            </w:pPr>
            <w:r>
              <w:rPr>
                <w:rStyle w:val="text-center"/>
                <w:b/>
                <w:bCs/>
              </w:rPr>
              <w:t>Dodatkowe kryteria ustalone przez gminę</w:t>
            </w:r>
          </w:p>
        </w:tc>
      </w:tr>
      <w:tr w:rsidR="00D4425F" w14:paraId="70A9A4B4" w14:textId="77777777" w:rsidTr="001D76D2">
        <w:trPr>
          <w:trHeight w:val="2126"/>
        </w:trPr>
        <w:tc>
          <w:tcPr>
            <w:tcW w:w="736" w:type="dxa"/>
            <w:vAlign w:val="center"/>
          </w:tcPr>
          <w:p w14:paraId="17B7F2EC" w14:textId="77777777" w:rsidR="00D4425F" w:rsidRPr="001D76D2" w:rsidRDefault="00D4425F" w:rsidP="00D4425F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06EF1238" w14:textId="509BAE49" w:rsidR="00D4425F" w:rsidRPr="001D76D2" w:rsidRDefault="00D4425F" w:rsidP="00D4425F">
            <w:pPr>
              <w:jc w:val="both"/>
            </w:pPr>
            <w:r>
              <w:t>osoba wchodząca w skład gospodarstwa domowego wcześniej złożyła wniosek o odstępstwo od ustalonej kolejności o przydział lokalu na czas nieoznaczony, który został pozytywnie zaopiniowany przez Społeczną Komisję Mieszkaniową</w:t>
            </w:r>
          </w:p>
        </w:tc>
        <w:tc>
          <w:tcPr>
            <w:tcW w:w="1913" w:type="dxa"/>
            <w:vAlign w:val="center"/>
          </w:tcPr>
          <w:p w14:paraId="1C9A9097" w14:textId="0D6EF4FE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20</w:t>
            </w:r>
            <w:r w:rsidR="00D4425F">
              <w:t xml:space="preserve"> pkt</w:t>
            </w:r>
          </w:p>
        </w:tc>
      </w:tr>
      <w:tr w:rsidR="00D4425F" w14:paraId="5CFC6866" w14:textId="77777777" w:rsidTr="001D76D2">
        <w:trPr>
          <w:trHeight w:val="1116"/>
        </w:trPr>
        <w:tc>
          <w:tcPr>
            <w:tcW w:w="736" w:type="dxa"/>
            <w:vAlign w:val="center"/>
          </w:tcPr>
          <w:p w14:paraId="2E621BD0" w14:textId="77777777" w:rsidR="00D4425F" w:rsidRPr="001D76D2" w:rsidRDefault="00D4425F" w:rsidP="00D4425F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04D1CF29" w14:textId="06AC755E" w:rsidR="00D4425F" w:rsidRPr="001D76D2" w:rsidRDefault="00D4425F" w:rsidP="00D4425F">
            <w:pPr>
              <w:jc w:val="both"/>
              <w:rPr>
                <w:rFonts w:eastAsia="Times New Roman" w:cs="Times New Roman"/>
                <w:szCs w:val="24"/>
                <w:lang w:eastAsia="pl-PL"/>
              </w:rPr>
            </w:pPr>
            <w:r w:rsidRPr="001D76D2">
              <w:rPr>
                <w:rFonts w:eastAsia="Times New Roman" w:cs="Times New Roman"/>
                <w:szCs w:val="24"/>
                <w:lang w:eastAsia="pl-PL"/>
              </w:rPr>
              <w:t>wnioskodawcą jest osoba pełnoletnia, która na dzień złożenia wniosku nie przekroczyła 30 roku życia</w:t>
            </w:r>
          </w:p>
        </w:tc>
        <w:tc>
          <w:tcPr>
            <w:tcW w:w="1913" w:type="dxa"/>
            <w:vAlign w:val="center"/>
          </w:tcPr>
          <w:p w14:paraId="00050E26" w14:textId="096BEFCD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3</w:t>
            </w:r>
            <w:r w:rsidR="00D4425F">
              <w:t xml:space="preserve"> pkt</w:t>
            </w:r>
          </w:p>
        </w:tc>
      </w:tr>
      <w:tr w:rsidR="00D4425F" w14:paraId="22D4B978" w14:textId="77777777" w:rsidTr="001D76D2">
        <w:trPr>
          <w:trHeight w:val="1116"/>
        </w:trPr>
        <w:tc>
          <w:tcPr>
            <w:tcW w:w="736" w:type="dxa"/>
            <w:vAlign w:val="center"/>
          </w:tcPr>
          <w:p w14:paraId="66DD30B0" w14:textId="77777777" w:rsidR="00D4425F" w:rsidRPr="001D76D2" w:rsidRDefault="00D4425F" w:rsidP="00D4425F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4EA1AF05" w14:textId="0C99162F" w:rsidR="00D4425F" w:rsidRPr="001D76D2" w:rsidRDefault="00D4425F" w:rsidP="00D4425F">
            <w:pPr>
              <w:jc w:val="both"/>
              <w:rPr>
                <w:rFonts w:eastAsia="Times New Roman" w:cs="Times New Roman"/>
                <w:szCs w:val="24"/>
                <w:lang w:eastAsia="pl-PL"/>
              </w:rPr>
            </w:pPr>
            <w:r w:rsidRPr="00CA296F">
              <w:rPr>
                <w:rFonts w:eastAsia="Times New Roman" w:cs="Times New Roman"/>
                <w:szCs w:val="24"/>
                <w:lang w:eastAsia="pl-PL"/>
              </w:rPr>
              <w:t>w skład gospodarstwa domowego, na dzień złożenia wniosku, wchodzi osoba samotnie wychowująca dziecko w rozumieniu ustawy z dnia 28 listopada 2003 r. o świadczeniach rodzinnych</w:t>
            </w:r>
          </w:p>
        </w:tc>
        <w:tc>
          <w:tcPr>
            <w:tcW w:w="1913" w:type="dxa"/>
            <w:vAlign w:val="center"/>
          </w:tcPr>
          <w:p w14:paraId="2BC43FEA" w14:textId="550D1F4A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5</w:t>
            </w:r>
            <w:r w:rsidR="00D4425F">
              <w:t xml:space="preserve"> pkt</w:t>
            </w:r>
          </w:p>
        </w:tc>
      </w:tr>
      <w:tr w:rsidR="00D4425F" w14:paraId="3CE837FA" w14:textId="77777777" w:rsidTr="001D76D2">
        <w:trPr>
          <w:trHeight w:val="1116"/>
        </w:trPr>
        <w:tc>
          <w:tcPr>
            <w:tcW w:w="736" w:type="dxa"/>
            <w:vAlign w:val="center"/>
          </w:tcPr>
          <w:p w14:paraId="3F19B52D" w14:textId="77777777" w:rsidR="00D4425F" w:rsidRPr="001D76D2" w:rsidRDefault="00D4425F" w:rsidP="00D4425F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584849D3" w14:textId="2F78D8A0" w:rsidR="00D4425F" w:rsidRPr="00CA296F" w:rsidRDefault="00D4425F" w:rsidP="00D4425F">
            <w:pPr>
              <w:jc w:val="both"/>
              <w:rPr>
                <w:rFonts w:eastAsia="Times New Roman" w:cs="Times New Roman"/>
                <w:szCs w:val="24"/>
                <w:lang w:eastAsia="pl-PL"/>
              </w:rPr>
            </w:pPr>
            <w:r w:rsidRPr="00CA296F">
              <w:rPr>
                <w:rFonts w:eastAsia="Times New Roman" w:cs="Times New Roman"/>
                <w:szCs w:val="24"/>
                <w:lang w:eastAsia="pl-PL"/>
              </w:rPr>
              <w:t xml:space="preserve">w skład gospodarstwa domowego wchodzi osoba, która jest zatrudniona na terenie Gminy </w:t>
            </w:r>
            <w:r>
              <w:rPr>
                <w:rFonts w:eastAsia="Times New Roman" w:cs="Times New Roman"/>
                <w:szCs w:val="24"/>
                <w:lang w:eastAsia="pl-PL"/>
              </w:rPr>
              <w:t>Miejskiej Chojnice</w:t>
            </w:r>
            <w:r w:rsidRPr="00CA296F">
              <w:rPr>
                <w:rFonts w:eastAsia="Times New Roman" w:cs="Times New Roman"/>
                <w:szCs w:val="24"/>
                <w:lang w:eastAsia="pl-PL"/>
              </w:rPr>
              <w:t xml:space="preserve">, a miejscem zamieszkania tej osoby nie jest teren Gminy </w:t>
            </w:r>
            <w:r>
              <w:rPr>
                <w:rFonts w:eastAsia="Times New Roman" w:cs="Times New Roman"/>
                <w:szCs w:val="24"/>
                <w:lang w:eastAsia="pl-PL"/>
              </w:rPr>
              <w:t>Miejskiej Chojnice</w:t>
            </w:r>
          </w:p>
        </w:tc>
        <w:tc>
          <w:tcPr>
            <w:tcW w:w="1913" w:type="dxa"/>
            <w:vAlign w:val="center"/>
          </w:tcPr>
          <w:p w14:paraId="6845129E" w14:textId="19D044B1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0</w:t>
            </w:r>
            <w:r w:rsidR="00D4425F">
              <w:t xml:space="preserve"> pkt</w:t>
            </w:r>
          </w:p>
        </w:tc>
      </w:tr>
      <w:tr w:rsidR="00D4425F" w14:paraId="1FFFE8F4" w14:textId="77777777" w:rsidTr="001D76D2">
        <w:trPr>
          <w:trHeight w:val="1116"/>
        </w:trPr>
        <w:tc>
          <w:tcPr>
            <w:tcW w:w="736" w:type="dxa"/>
            <w:vAlign w:val="center"/>
          </w:tcPr>
          <w:p w14:paraId="714192FB" w14:textId="77777777" w:rsidR="00D4425F" w:rsidRPr="001D76D2" w:rsidRDefault="00D4425F" w:rsidP="00D4425F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7BB08A3C" w14:textId="13A102AE" w:rsidR="00D4425F" w:rsidRPr="00CA296F" w:rsidRDefault="00D4425F" w:rsidP="00D4425F">
            <w:pPr>
              <w:jc w:val="both"/>
              <w:rPr>
                <w:rFonts w:eastAsia="Times New Roman" w:cs="Times New Roman"/>
                <w:szCs w:val="24"/>
                <w:lang w:eastAsia="pl-PL"/>
              </w:rPr>
            </w:pPr>
            <w:r w:rsidRPr="00CA296F">
              <w:rPr>
                <w:rFonts w:eastAsia="Times New Roman" w:cs="Times New Roman"/>
                <w:szCs w:val="24"/>
                <w:lang w:eastAsia="pl-PL"/>
              </w:rPr>
              <w:t xml:space="preserve">w skład gospodarstwa domowego wchodzi osoba, która jest zatrudniona na terenie Gminy </w:t>
            </w:r>
            <w:r>
              <w:rPr>
                <w:rFonts w:eastAsia="Times New Roman" w:cs="Times New Roman"/>
                <w:szCs w:val="24"/>
                <w:lang w:eastAsia="pl-PL"/>
              </w:rPr>
              <w:t>Miejskiej Chojnice</w:t>
            </w:r>
            <w:r w:rsidRPr="00CA296F">
              <w:rPr>
                <w:rFonts w:eastAsia="Times New Roman" w:cs="Times New Roman"/>
                <w:szCs w:val="24"/>
                <w:lang w:eastAsia="pl-PL"/>
              </w:rPr>
              <w:t xml:space="preserve">, a miejscem zamieszkania tej osoby jest teren Gminy </w:t>
            </w:r>
            <w:r>
              <w:rPr>
                <w:rFonts w:eastAsia="Times New Roman" w:cs="Times New Roman"/>
                <w:szCs w:val="24"/>
                <w:lang w:eastAsia="pl-PL"/>
              </w:rPr>
              <w:t>Miejskiej Chojnice</w:t>
            </w:r>
          </w:p>
        </w:tc>
        <w:tc>
          <w:tcPr>
            <w:tcW w:w="1913" w:type="dxa"/>
            <w:vAlign w:val="center"/>
          </w:tcPr>
          <w:p w14:paraId="3EB42518" w14:textId="0DC7BAE6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5</w:t>
            </w:r>
            <w:r w:rsidR="00D4425F">
              <w:t xml:space="preserve"> pkt</w:t>
            </w:r>
          </w:p>
        </w:tc>
      </w:tr>
      <w:tr w:rsidR="00D4425F" w14:paraId="6D26CC6B" w14:textId="77777777" w:rsidTr="001D76D2">
        <w:trPr>
          <w:trHeight w:val="1116"/>
        </w:trPr>
        <w:tc>
          <w:tcPr>
            <w:tcW w:w="736" w:type="dxa"/>
            <w:vAlign w:val="center"/>
          </w:tcPr>
          <w:p w14:paraId="22C2D5CA" w14:textId="77777777" w:rsidR="00D4425F" w:rsidRPr="001D76D2" w:rsidRDefault="00D4425F" w:rsidP="00D4425F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b/>
              </w:rPr>
            </w:pPr>
          </w:p>
        </w:tc>
        <w:tc>
          <w:tcPr>
            <w:tcW w:w="6053" w:type="dxa"/>
            <w:vAlign w:val="center"/>
          </w:tcPr>
          <w:p w14:paraId="27905B5C" w14:textId="7B9D4E4C" w:rsidR="00D4425F" w:rsidRPr="00CA296F" w:rsidRDefault="00D4425F" w:rsidP="00D4425F">
            <w:pPr>
              <w:jc w:val="both"/>
              <w:rPr>
                <w:rFonts w:eastAsia="Times New Roman" w:cs="Times New Roman"/>
                <w:szCs w:val="24"/>
                <w:lang w:eastAsia="pl-PL"/>
              </w:rPr>
            </w:pPr>
            <w:r w:rsidRPr="00CA296F">
              <w:rPr>
                <w:rFonts w:eastAsia="Times New Roman" w:cs="Times New Roman"/>
                <w:szCs w:val="24"/>
                <w:lang w:eastAsia="pl-PL"/>
              </w:rPr>
              <w:t xml:space="preserve">w skład gospodarstwa domowego wchodzi osoba, która rozlicza się z podatku dochodowego w Urzędzie Skarbowym właściwym dla Gminy </w:t>
            </w:r>
            <w:r>
              <w:rPr>
                <w:rFonts w:eastAsia="Times New Roman" w:cs="Times New Roman"/>
                <w:szCs w:val="24"/>
                <w:lang w:eastAsia="pl-PL"/>
              </w:rPr>
              <w:t>Miejskiej Chojnice</w:t>
            </w:r>
            <w:r w:rsidRPr="00CA296F">
              <w:rPr>
                <w:rFonts w:eastAsia="Times New Roman" w:cs="Times New Roman"/>
                <w:szCs w:val="24"/>
                <w:lang w:eastAsia="pl-PL"/>
              </w:rPr>
              <w:t xml:space="preserve"> i w deklaracji podatkowej za ostatni rok rozliczeniowy wskazała Gminę </w:t>
            </w:r>
            <w:r>
              <w:rPr>
                <w:rFonts w:eastAsia="Times New Roman" w:cs="Times New Roman"/>
                <w:szCs w:val="24"/>
                <w:lang w:eastAsia="pl-PL"/>
              </w:rPr>
              <w:t>Miejskiej Chojnice</w:t>
            </w:r>
            <w:r w:rsidRPr="00CA296F">
              <w:rPr>
                <w:rFonts w:eastAsia="Times New Roman" w:cs="Times New Roman"/>
                <w:szCs w:val="24"/>
                <w:lang w:eastAsia="pl-PL"/>
              </w:rPr>
              <w:t xml:space="preserve"> jako miejsce zamieszkania</w:t>
            </w:r>
          </w:p>
        </w:tc>
        <w:tc>
          <w:tcPr>
            <w:tcW w:w="1913" w:type="dxa"/>
            <w:vAlign w:val="center"/>
          </w:tcPr>
          <w:p w14:paraId="680D9C01" w14:textId="09425BBC" w:rsidR="00D4425F" w:rsidRDefault="00535FE0" w:rsidP="00D4425F">
            <w:pPr>
              <w:pStyle w:val="Akapitzlist"/>
              <w:spacing w:line="360" w:lineRule="auto"/>
              <w:ind w:left="0"/>
              <w:jc w:val="center"/>
            </w:pPr>
            <w:r>
              <w:t>10</w:t>
            </w:r>
            <w:r w:rsidR="00D4425F">
              <w:t xml:space="preserve"> pkt</w:t>
            </w:r>
          </w:p>
        </w:tc>
      </w:tr>
    </w:tbl>
    <w:p w14:paraId="469898CA" w14:textId="77777777" w:rsidR="0047285C" w:rsidRDefault="0047285C" w:rsidP="0053305A">
      <w:pPr>
        <w:spacing w:after="0" w:line="360" w:lineRule="auto"/>
        <w:jc w:val="both"/>
      </w:pPr>
    </w:p>
    <w:p w14:paraId="5B277344" w14:textId="5425AD49" w:rsidR="00CA296F" w:rsidRDefault="00CA296F" w:rsidP="00D66032">
      <w:pPr>
        <w:spacing w:after="0" w:line="360" w:lineRule="auto"/>
        <w:jc w:val="both"/>
      </w:pPr>
    </w:p>
    <w:p w14:paraId="1E2C40A4" w14:textId="77777777" w:rsidR="00024812" w:rsidRDefault="00024812" w:rsidP="00D66032">
      <w:pPr>
        <w:spacing w:after="0" w:line="360" w:lineRule="auto"/>
        <w:jc w:val="both"/>
      </w:pPr>
    </w:p>
    <w:p w14:paraId="22B8A5C7" w14:textId="77777777" w:rsidR="00024812" w:rsidRDefault="00024812" w:rsidP="00D66032">
      <w:pPr>
        <w:spacing w:after="0" w:line="360" w:lineRule="auto"/>
        <w:jc w:val="both"/>
      </w:pPr>
    </w:p>
    <w:p w14:paraId="20BC80BD" w14:textId="77777777" w:rsidR="00024812" w:rsidRDefault="00024812" w:rsidP="00D66032">
      <w:pPr>
        <w:spacing w:after="0" w:line="360" w:lineRule="auto"/>
        <w:jc w:val="both"/>
      </w:pPr>
    </w:p>
    <w:p w14:paraId="7AA38409" w14:textId="77777777" w:rsidR="00024812" w:rsidRDefault="00024812" w:rsidP="00D66032">
      <w:pPr>
        <w:spacing w:after="0" w:line="360" w:lineRule="auto"/>
        <w:jc w:val="both"/>
      </w:pPr>
    </w:p>
    <w:p w14:paraId="6E0D4201" w14:textId="77777777" w:rsidR="00024812" w:rsidRDefault="00024812" w:rsidP="00D66032">
      <w:pPr>
        <w:spacing w:after="0" w:line="360" w:lineRule="auto"/>
        <w:jc w:val="both"/>
      </w:pPr>
    </w:p>
    <w:p w14:paraId="0DAA2092" w14:textId="77777777" w:rsidR="00024812" w:rsidRDefault="00024812" w:rsidP="00D66032">
      <w:pPr>
        <w:spacing w:after="0" w:line="360" w:lineRule="auto"/>
        <w:jc w:val="both"/>
      </w:pPr>
    </w:p>
    <w:p w14:paraId="52B02C6C" w14:textId="77777777" w:rsidR="00024812" w:rsidRDefault="00024812" w:rsidP="00D66032">
      <w:pPr>
        <w:spacing w:after="0" w:line="360" w:lineRule="auto"/>
        <w:jc w:val="both"/>
      </w:pPr>
    </w:p>
    <w:p w14:paraId="4BA50B97" w14:textId="77777777" w:rsidR="00024812" w:rsidRDefault="00024812" w:rsidP="00D66032">
      <w:pPr>
        <w:spacing w:after="0" w:line="360" w:lineRule="auto"/>
        <w:jc w:val="both"/>
      </w:pPr>
    </w:p>
    <w:p w14:paraId="15BA9053" w14:textId="77777777" w:rsidR="00024812" w:rsidRDefault="00024812" w:rsidP="00D66032">
      <w:pPr>
        <w:spacing w:after="0" w:line="360" w:lineRule="auto"/>
        <w:jc w:val="both"/>
      </w:pPr>
    </w:p>
    <w:p w14:paraId="313F8C48" w14:textId="77777777" w:rsidR="00024812" w:rsidRDefault="00024812" w:rsidP="00D66032">
      <w:pPr>
        <w:spacing w:after="0" w:line="360" w:lineRule="auto"/>
        <w:jc w:val="both"/>
      </w:pPr>
    </w:p>
    <w:p w14:paraId="084CFD4D" w14:textId="77777777" w:rsidR="00024812" w:rsidRDefault="00024812" w:rsidP="00D66032">
      <w:pPr>
        <w:spacing w:after="0" w:line="360" w:lineRule="auto"/>
        <w:jc w:val="both"/>
      </w:pPr>
    </w:p>
    <w:p w14:paraId="36FB43F9" w14:textId="77777777" w:rsidR="00EC19BF" w:rsidRDefault="00EC19BF" w:rsidP="00D66032">
      <w:pPr>
        <w:spacing w:after="0" w:line="360" w:lineRule="auto"/>
        <w:jc w:val="both"/>
      </w:pPr>
    </w:p>
    <w:p w14:paraId="282498DC" w14:textId="77777777" w:rsidR="00EC19BF" w:rsidRDefault="00EC19BF" w:rsidP="00024812">
      <w:pPr>
        <w:spacing w:line="360" w:lineRule="auto"/>
        <w:jc w:val="center"/>
        <w:rPr>
          <w:rFonts w:cs="Times New Roman"/>
          <w:b/>
          <w:szCs w:val="24"/>
        </w:rPr>
      </w:pPr>
    </w:p>
    <w:p w14:paraId="1F08FFB9" w14:textId="77777777" w:rsidR="00EC19BF" w:rsidRDefault="00EC19BF" w:rsidP="00024812">
      <w:pPr>
        <w:spacing w:line="360" w:lineRule="auto"/>
        <w:jc w:val="center"/>
        <w:rPr>
          <w:rFonts w:cs="Times New Roman"/>
          <w:b/>
          <w:szCs w:val="24"/>
        </w:rPr>
      </w:pPr>
    </w:p>
    <w:p w14:paraId="374720D8" w14:textId="77777777" w:rsidR="00EC19BF" w:rsidRDefault="00EC19BF" w:rsidP="00024812">
      <w:pPr>
        <w:spacing w:line="360" w:lineRule="auto"/>
        <w:jc w:val="center"/>
        <w:rPr>
          <w:rFonts w:cs="Times New Roman"/>
          <w:b/>
          <w:szCs w:val="24"/>
        </w:rPr>
      </w:pPr>
    </w:p>
    <w:p w14:paraId="3EC3C0A1" w14:textId="77777777" w:rsidR="00EC19BF" w:rsidRDefault="00EC19BF" w:rsidP="00024812">
      <w:pPr>
        <w:spacing w:line="360" w:lineRule="auto"/>
        <w:jc w:val="center"/>
        <w:rPr>
          <w:rFonts w:cs="Times New Roman"/>
          <w:b/>
          <w:szCs w:val="24"/>
        </w:rPr>
      </w:pPr>
    </w:p>
    <w:p w14:paraId="4A33EB34" w14:textId="30440252" w:rsidR="00024812" w:rsidRDefault="00024812" w:rsidP="00024812">
      <w:pPr>
        <w:spacing w:line="360" w:lineRule="auto"/>
        <w:jc w:val="center"/>
        <w:rPr>
          <w:rFonts w:cs="Times New Roman"/>
          <w:b/>
          <w:szCs w:val="24"/>
        </w:rPr>
      </w:pPr>
      <w:bookmarkStart w:id="0" w:name="_GoBack"/>
      <w:bookmarkEnd w:id="0"/>
      <w:r w:rsidRPr="00474051">
        <w:rPr>
          <w:rFonts w:cs="Times New Roman"/>
          <w:b/>
          <w:szCs w:val="24"/>
        </w:rPr>
        <w:lastRenderedPageBreak/>
        <w:t>Uzasadnienie</w:t>
      </w:r>
    </w:p>
    <w:p w14:paraId="44D3156A" w14:textId="77777777" w:rsidR="00024812" w:rsidRPr="00750422" w:rsidRDefault="00024812" w:rsidP="00024812">
      <w:pPr>
        <w:spacing w:line="360" w:lineRule="auto"/>
        <w:jc w:val="both"/>
        <w:rPr>
          <w:rFonts w:cs="Times New Roman"/>
          <w:bCs/>
          <w:szCs w:val="24"/>
        </w:rPr>
      </w:pPr>
      <w:r w:rsidRPr="00750422">
        <w:rPr>
          <w:rFonts w:cs="Times New Roman"/>
          <w:bCs/>
          <w:szCs w:val="24"/>
        </w:rPr>
        <w:t>Niniejsza uchwała</w:t>
      </w:r>
      <w:r>
        <w:rPr>
          <w:rFonts w:cs="Times New Roman"/>
          <w:bCs/>
          <w:szCs w:val="24"/>
        </w:rPr>
        <w:t xml:space="preserve">, zgodnie z wymaganiami wynikającymi z treści </w:t>
      </w:r>
      <w:r w:rsidRPr="00474051">
        <w:rPr>
          <w:rFonts w:cs="Times New Roman"/>
          <w:szCs w:val="24"/>
        </w:rPr>
        <w:t>art. 8 ust. 1, 2 i 3 pkt 2 ustawy z dnia 20 lipca 2018 r</w:t>
      </w:r>
      <w:r>
        <w:rPr>
          <w:rFonts w:cs="Times New Roman"/>
          <w:szCs w:val="24"/>
        </w:rPr>
        <w:t xml:space="preserve">. o pomocy państwa w ponoszeniu </w:t>
      </w:r>
      <w:r w:rsidRPr="00474051">
        <w:rPr>
          <w:rFonts w:cs="Times New Roman"/>
          <w:szCs w:val="24"/>
        </w:rPr>
        <w:t>wydatków mieszkaniowych w pierwszych latach najmu mieszkania (Dz. U.</w:t>
      </w:r>
      <w:r>
        <w:rPr>
          <w:rFonts w:cs="Times New Roman"/>
          <w:szCs w:val="24"/>
        </w:rPr>
        <w:t xml:space="preserve"> z 2024r. poz. 506),</w:t>
      </w:r>
      <w:r w:rsidRPr="00750422">
        <w:rPr>
          <w:rFonts w:cs="Times New Roman"/>
          <w:bCs/>
          <w:szCs w:val="24"/>
        </w:rPr>
        <w:t xml:space="preserve"> zawiera zasady przeprowadzenia naboru wniosków o </w:t>
      </w:r>
      <w:r>
        <w:rPr>
          <w:rFonts w:cs="Times New Roman"/>
          <w:bCs/>
          <w:szCs w:val="24"/>
        </w:rPr>
        <w:t>pod</w:t>
      </w:r>
      <w:r w:rsidRPr="00750422">
        <w:rPr>
          <w:rFonts w:cs="Times New Roman"/>
          <w:bCs/>
          <w:szCs w:val="24"/>
        </w:rPr>
        <w:t>najem mieszkania, w tym kryteria</w:t>
      </w:r>
      <w:r>
        <w:rPr>
          <w:rFonts w:cs="Times New Roman"/>
          <w:bCs/>
          <w:szCs w:val="24"/>
        </w:rPr>
        <w:t xml:space="preserve"> </w:t>
      </w:r>
      <w:r w:rsidRPr="00750422">
        <w:rPr>
          <w:rFonts w:cs="Times New Roman"/>
          <w:bCs/>
          <w:szCs w:val="24"/>
        </w:rPr>
        <w:t xml:space="preserve">pierwszeństwa oraz ocenę punktową. W ramach inwestycji realizowanej przez </w:t>
      </w:r>
      <w:r>
        <w:rPr>
          <w:rFonts w:cs="Times New Roman"/>
          <w:szCs w:val="24"/>
        </w:rPr>
        <w:t>spółkę Chojnickie Towarzystwo Budownictwa Społecznego Sp. z o.o.</w:t>
      </w:r>
      <w:r>
        <w:rPr>
          <w:rFonts w:cs="Times New Roman"/>
          <w:bCs/>
          <w:szCs w:val="24"/>
        </w:rPr>
        <w:t xml:space="preserve"> </w:t>
      </w:r>
      <w:r w:rsidRPr="00750422">
        <w:rPr>
          <w:rFonts w:cs="Times New Roman"/>
          <w:bCs/>
          <w:szCs w:val="24"/>
        </w:rPr>
        <w:t>powsta</w:t>
      </w:r>
      <w:r>
        <w:rPr>
          <w:rFonts w:cs="Times New Roman"/>
          <w:bCs/>
          <w:szCs w:val="24"/>
        </w:rPr>
        <w:t>je</w:t>
      </w:r>
      <w:r w:rsidRPr="00750422">
        <w:rPr>
          <w:rFonts w:cs="Times New Roman"/>
          <w:bCs/>
          <w:szCs w:val="24"/>
        </w:rPr>
        <w:t xml:space="preserve"> budynek mieszkalny wielorodzinny. Inwestycja realizowana</w:t>
      </w:r>
      <w:r>
        <w:rPr>
          <w:rFonts w:cs="Times New Roman"/>
          <w:bCs/>
          <w:szCs w:val="24"/>
        </w:rPr>
        <w:t xml:space="preserve"> jest </w:t>
      </w:r>
      <w:r w:rsidRPr="00750422">
        <w:rPr>
          <w:rFonts w:cs="Times New Roman"/>
          <w:bCs/>
          <w:szCs w:val="24"/>
        </w:rPr>
        <w:t>przy wykorzystaniu finansowania zwrotnego z Banku Gospodarstwa Krajowego.</w:t>
      </w:r>
    </w:p>
    <w:p w14:paraId="70E95015" w14:textId="77777777" w:rsidR="00024812" w:rsidRDefault="00024812" w:rsidP="00024812">
      <w:pPr>
        <w:spacing w:line="360" w:lineRule="auto"/>
        <w:jc w:val="both"/>
        <w:rPr>
          <w:rFonts w:cs="Times New Roman"/>
          <w:bCs/>
          <w:szCs w:val="24"/>
        </w:rPr>
      </w:pPr>
      <w:r w:rsidRPr="00750422">
        <w:rPr>
          <w:rFonts w:cs="Times New Roman"/>
          <w:bCs/>
          <w:szCs w:val="24"/>
        </w:rPr>
        <w:t xml:space="preserve">Ujednolicenie zasad przeprowadzania naboru wniosków o zawarcie umowy </w:t>
      </w:r>
      <w:r>
        <w:rPr>
          <w:rFonts w:cs="Times New Roman"/>
          <w:bCs/>
          <w:szCs w:val="24"/>
        </w:rPr>
        <w:t>pod</w:t>
      </w:r>
      <w:r w:rsidRPr="00750422">
        <w:rPr>
          <w:rFonts w:cs="Times New Roman"/>
          <w:bCs/>
          <w:szCs w:val="24"/>
        </w:rPr>
        <w:t>najmu lokalu mieszkalnego,</w:t>
      </w:r>
      <w:r>
        <w:rPr>
          <w:rFonts w:cs="Times New Roman"/>
          <w:bCs/>
          <w:szCs w:val="24"/>
        </w:rPr>
        <w:t xml:space="preserve"> </w:t>
      </w:r>
      <w:r w:rsidRPr="00750422">
        <w:rPr>
          <w:rFonts w:cs="Times New Roman"/>
          <w:bCs/>
          <w:szCs w:val="24"/>
        </w:rPr>
        <w:t>w tym kryteria pierwszeństwa, zasady przeprowadzenia oceny punktowej dla lokali mieszkalnych budowanych</w:t>
      </w:r>
      <w:r>
        <w:rPr>
          <w:rFonts w:cs="Times New Roman"/>
          <w:bCs/>
          <w:szCs w:val="24"/>
        </w:rPr>
        <w:t xml:space="preserve"> </w:t>
      </w:r>
      <w:r w:rsidRPr="00750422">
        <w:rPr>
          <w:rFonts w:cs="Times New Roman"/>
          <w:bCs/>
          <w:szCs w:val="24"/>
        </w:rPr>
        <w:t>w ramach inwestycji realizowanej przez</w:t>
      </w:r>
      <w:r>
        <w:rPr>
          <w:rFonts w:cs="Times New Roman"/>
          <w:bCs/>
          <w:szCs w:val="24"/>
        </w:rPr>
        <w:t xml:space="preserve"> </w:t>
      </w:r>
      <w:r>
        <w:rPr>
          <w:rFonts w:cs="Times New Roman"/>
          <w:szCs w:val="24"/>
        </w:rPr>
        <w:t xml:space="preserve">spółkę Chojnickie Towarzystwo Budownictwa Społecznego Sp. z o.o. </w:t>
      </w:r>
      <w:r w:rsidRPr="00750422">
        <w:rPr>
          <w:rFonts w:cs="Times New Roman"/>
          <w:bCs/>
          <w:szCs w:val="24"/>
        </w:rPr>
        <w:t>przy ul.</w:t>
      </w:r>
      <w:r>
        <w:rPr>
          <w:rFonts w:cs="Times New Roman"/>
          <w:bCs/>
          <w:szCs w:val="24"/>
        </w:rPr>
        <w:t xml:space="preserve"> Karsińskiej </w:t>
      </w:r>
      <w:r w:rsidRPr="00750422">
        <w:rPr>
          <w:rFonts w:cs="Times New Roman"/>
          <w:bCs/>
          <w:szCs w:val="24"/>
        </w:rPr>
        <w:t>dla wszystkich ogłoszonych naborów konieczne jest dla zachowania zasad równego traktowania.</w:t>
      </w:r>
    </w:p>
    <w:p w14:paraId="41B227E5" w14:textId="77777777" w:rsidR="00024812" w:rsidRPr="00750422" w:rsidRDefault="00024812" w:rsidP="00024812">
      <w:pPr>
        <w:spacing w:line="360" w:lineRule="auto"/>
        <w:jc w:val="both"/>
        <w:rPr>
          <w:rFonts w:cs="Times New Roman"/>
          <w:bCs/>
          <w:szCs w:val="24"/>
        </w:rPr>
      </w:pPr>
      <w:r w:rsidRPr="00750422">
        <w:rPr>
          <w:rFonts w:cs="Times New Roman"/>
          <w:bCs/>
          <w:szCs w:val="24"/>
        </w:rPr>
        <w:t xml:space="preserve">Przeprowadzenie naboru wniosków o zawarcie umowy podnajmu lokalu mieszkalnego w oparciu o zasady ustalone treścią uchwały umożliwi Gminie wystąpienie do Banku Gospodarstwa Krajowego o </w:t>
      </w:r>
      <w:r w:rsidRPr="00750422">
        <w:rPr>
          <w:rFonts w:cs="Times New Roman"/>
          <w:szCs w:val="24"/>
        </w:rPr>
        <w:t>dopłaty do czynszu dla najemców będących stroną umowy podnajmu mieszkania.</w:t>
      </w:r>
    </w:p>
    <w:p w14:paraId="6AB1562E" w14:textId="77777777" w:rsidR="00024812" w:rsidRPr="00750422" w:rsidRDefault="00024812" w:rsidP="00024812">
      <w:pPr>
        <w:spacing w:line="360" w:lineRule="auto"/>
        <w:jc w:val="both"/>
        <w:rPr>
          <w:rFonts w:cs="Times New Roman"/>
          <w:bCs/>
          <w:szCs w:val="24"/>
        </w:rPr>
      </w:pPr>
      <w:r w:rsidRPr="00750422">
        <w:rPr>
          <w:rFonts w:cs="Times New Roman"/>
          <w:bCs/>
          <w:szCs w:val="24"/>
        </w:rPr>
        <w:t>Biorąc powyższe pod uwagę, podjęcie uchwały jest w pełni uzasadnione.</w:t>
      </w:r>
    </w:p>
    <w:p w14:paraId="0C9E154B" w14:textId="77777777" w:rsidR="00024812" w:rsidRPr="00194A59" w:rsidRDefault="00024812" w:rsidP="00D66032">
      <w:pPr>
        <w:spacing w:after="0" w:line="360" w:lineRule="auto"/>
        <w:jc w:val="both"/>
      </w:pPr>
    </w:p>
    <w:sectPr w:rsidR="00024812" w:rsidRPr="00194A59" w:rsidSect="00EC19BF">
      <w:footerReference w:type="default" r:id="rId7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56679F" w14:textId="77777777" w:rsidR="00425AE2" w:rsidRDefault="00425AE2" w:rsidP="00660657">
      <w:pPr>
        <w:spacing w:after="0" w:line="240" w:lineRule="auto"/>
      </w:pPr>
      <w:r>
        <w:separator/>
      </w:r>
    </w:p>
  </w:endnote>
  <w:endnote w:type="continuationSeparator" w:id="0">
    <w:p w14:paraId="1E15287C" w14:textId="77777777" w:rsidR="00425AE2" w:rsidRDefault="00425AE2" w:rsidP="006606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9464444"/>
      <w:docPartObj>
        <w:docPartGallery w:val="Page Numbers (Bottom of Page)"/>
        <w:docPartUnique/>
      </w:docPartObj>
    </w:sdtPr>
    <w:sdtEndPr/>
    <w:sdtContent>
      <w:p w14:paraId="31E89E13" w14:textId="138757B5" w:rsidR="00660657" w:rsidRDefault="006606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19BF">
          <w:rPr>
            <w:noProof/>
          </w:rPr>
          <w:t>7</w:t>
        </w:r>
        <w:r>
          <w:fldChar w:fldCharType="end"/>
        </w:r>
      </w:p>
    </w:sdtContent>
  </w:sdt>
  <w:p w14:paraId="43EE8D57" w14:textId="77777777" w:rsidR="00660657" w:rsidRDefault="006606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01707" w14:textId="77777777" w:rsidR="00425AE2" w:rsidRDefault="00425AE2" w:rsidP="00660657">
      <w:pPr>
        <w:spacing w:after="0" w:line="240" w:lineRule="auto"/>
      </w:pPr>
      <w:r>
        <w:separator/>
      </w:r>
    </w:p>
  </w:footnote>
  <w:footnote w:type="continuationSeparator" w:id="0">
    <w:p w14:paraId="47A7269B" w14:textId="77777777" w:rsidR="00425AE2" w:rsidRDefault="00425AE2" w:rsidP="006606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12A44"/>
    <w:multiLevelType w:val="hybridMultilevel"/>
    <w:tmpl w:val="40962564"/>
    <w:lvl w:ilvl="0" w:tplc="57387A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2737B"/>
    <w:multiLevelType w:val="hybridMultilevel"/>
    <w:tmpl w:val="13EE150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CD68BA"/>
    <w:multiLevelType w:val="hybridMultilevel"/>
    <w:tmpl w:val="88F47F6C"/>
    <w:lvl w:ilvl="0" w:tplc="CF9ADF5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31792D"/>
    <w:multiLevelType w:val="hybridMultilevel"/>
    <w:tmpl w:val="090667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A0140E2"/>
    <w:multiLevelType w:val="hybridMultilevel"/>
    <w:tmpl w:val="17CE79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007F4B"/>
    <w:multiLevelType w:val="hybridMultilevel"/>
    <w:tmpl w:val="81BA298A"/>
    <w:lvl w:ilvl="0" w:tplc="3386E8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D4543"/>
    <w:multiLevelType w:val="hybridMultilevel"/>
    <w:tmpl w:val="AD8C79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881FC0"/>
    <w:multiLevelType w:val="hybridMultilevel"/>
    <w:tmpl w:val="5DBC73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F73A9"/>
    <w:multiLevelType w:val="hybridMultilevel"/>
    <w:tmpl w:val="17CE79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52704"/>
    <w:multiLevelType w:val="hybridMultilevel"/>
    <w:tmpl w:val="A8D6A3EC"/>
    <w:lvl w:ilvl="0" w:tplc="431ABEF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00D84"/>
    <w:multiLevelType w:val="hybridMultilevel"/>
    <w:tmpl w:val="6C56ABC2"/>
    <w:lvl w:ilvl="0" w:tplc="CF9ADF5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C0F83"/>
    <w:multiLevelType w:val="hybridMultilevel"/>
    <w:tmpl w:val="17CE79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C24F07"/>
    <w:multiLevelType w:val="hybridMultilevel"/>
    <w:tmpl w:val="0C603374"/>
    <w:lvl w:ilvl="0" w:tplc="1846AA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0CD304B"/>
    <w:multiLevelType w:val="hybridMultilevel"/>
    <w:tmpl w:val="468CF9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3477D"/>
    <w:multiLevelType w:val="hybridMultilevel"/>
    <w:tmpl w:val="4DD415B4"/>
    <w:lvl w:ilvl="0" w:tplc="FEC8ED1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33A3017"/>
    <w:multiLevelType w:val="hybridMultilevel"/>
    <w:tmpl w:val="0B123332"/>
    <w:lvl w:ilvl="0" w:tplc="6F5EF7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87E6F890">
      <w:start w:val="1"/>
      <w:numFmt w:val="lowerLetter"/>
      <w:lvlText w:val="%2)"/>
      <w:lvlJc w:val="left"/>
      <w:pPr>
        <w:ind w:left="1080" w:hanging="360"/>
      </w:pPr>
      <w:rPr>
        <w:b w:val="0"/>
        <w:i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CAB3B27"/>
    <w:multiLevelType w:val="hybridMultilevel"/>
    <w:tmpl w:val="09066796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6D0B7C55"/>
    <w:multiLevelType w:val="hybridMultilevel"/>
    <w:tmpl w:val="3BFC9886"/>
    <w:lvl w:ilvl="0" w:tplc="553648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FAE3C67"/>
    <w:multiLevelType w:val="hybridMultilevel"/>
    <w:tmpl w:val="AD8C795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FB71246"/>
    <w:multiLevelType w:val="hybridMultilevel"/>
    <w:tmpl w:val="17CE79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DF6D67"/>
    <w:multiLevelType w:val="hybridMultilevel"/>
    <w:tmpl w:val="A2DAEC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D94EE8"/>
    <w:multiLevelType w:val="hybridMultilevel"/>
    <w:tmpl w:val="D2F6D6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5"/>
  </w:num>
  <w:num w:numId="5">
    <w:abstractNumId w:val="12"/>
  </w:num>
  <w:num w:numId="6">
    <w:abstractNumId w:val="19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1"/>
  </w:num>
  <w:num w:numId="12">
    <w:abstractNumId w:val="20"/>
  </w:num>
  <w:num w:numId="13">
    <w:abstractNumId w:val="6"/>
  </w:num>
  <w:num w:numId="14">
    <w:abstractNumId w:val="5"/>
  </w:num>
  <w:num w:numId="15">
    <w:abstractNumId w:val="7"/>
  </w:num>
  <w:num w:numId="16">
    <w:abstractNumId w:val="21"/>
  </w:num>
  <w:num w:numId="17">
    <w:abstractNumId w:val="17"/>
  </w:num>
  <w:num w:numId="18">
    <w:abstractNumId w:val="3"/>
  </w:num>
  <w:num w:numId="19">
    <w:abstractNumId w:val="14"/>
  </w:num>
  <w:num w:numId="20">
    <w:abstractNumId w:val="13"/>
  </w:num>
  <w:num w:numId="21">
    <w:abstractNumId w:val="1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2D0"/>
    <w:rsid w:val="00024812"/>
    <w:rsid w:val="00043043"/>
    <w:rsid w:val="0008263B"/>
    <w:rsid w:val="000D19FC"/>
    <w:rsid w:val="00194A59"/>
    <w:rsid w:val="001D76D2"/>
    <w:rsid w:val="002C7ADF"/>
    <w:rsid w:val="002D4718"/>
    <w:rsid w:val="003F1B0B"/>
    <w:rsid w:val="00411517"/>
    <w:rsid w:val="00425AE2"/>
    <w:rsid w:val="0047285C"/>
    <w:rsid w:val="0053305A"/>
    <w:rsid w:val="00535FE0"/>
    <w:rsid w:val="005C3627"/>
    <w:rsid w:val="00660657"/>
    <w:rsid w:val="00683AE0"/>
    <w:rsid w:val="00705202"/>
    <w:rsid w:val="007D3C51"/>
    <w:rsid w:val="007E3FAB"/>
    <w:rsid w:val="0081169F"/>
    <w:rsid w:val="0082037C"/>
    <w:rsid w:val="008472D0"/>
    <w:rsid w:val="008D7357"/>
    <w:rsid w:val="008D73C1"/>
    <w:rsid w:val="00927548"/>
    <w:rsid w:val="009366D8"/>
    <w:rsid w:val="00941C67"/>
    <w:rsid w:val="009423CA"/>
    <w:rsid w:val="00994F90"/>
    <w:rsid w:val="009A1F93"/>
    <w:rsid w:val="009A5597"/>
    <w:rsid w:val="009E1839"/>
    <w:rsid w:val="009F2504"/>
    <w:rsid w:val="00A72D49"/>
    <w:rsid w:val="00A81DB8"/>
    <w:rsid w:val="00AD05E4"/>
    <w:rsid w:val="00AE5EE1"/>
    <w:rsid w:val="00B455CB"/>
    <w:rsid w:val="00B8586E"/>
    <w:rsid w:val="00B9709F"/>
    <w:rsid w:val="00C569DC"/>
    <w:rsid w:val="00C56C65"/>
    <w:rsid w:val="00C62D65"/>
    <w:rsid w:val="00C70CA3"/>
    <w:rsid w:val="00CA296F"/>
    <w:rsid w:val="00CA2EEC"/>
    <w:rsid w:val="00D32FDF"/>
    <w:rsid w:val="00D4425F"/>
    <w:rsid w:val="00D66032"/>
    <w:rsid w:val="00DE2E87"/>
    <w:rsid w:val="00EC19BF"/>
    <w:rsid w:val="00FB3B74"/>
    <w:rsid w:val="00FD00E9"/>
    <w:rsid w:val="00FF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8F570"/>
  <w15:docId w15:val="{85EE4EF5-1235-40A4-AA2B-10B500A1C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C569DC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94A59"/>
    <w:pPr>
      <w:ind w:left="720"/>
      <w:contextualSpacing/>
    </w:pPr>
  </w:style>
  <w:style w:type="table" w:styleId="Tabela-Siatka">
    <w:name w:val="Table Grid"/>
    <w:basedOn w:val="Standardowy"/>
    <w:uiPriority w:val="59"/>
    <w:rsid w:val="00472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rsid w:val="00C569DC"/>
    <w:rPr>
      <w:rFonts w:eastAsia="Times New Roman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569D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569DC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8586E"/>
    <w:rPr>
      <w:color w:val="605E5C"/>
      <w:shd w:val="clear" w:color="auto" w:fill="E1DFDD"/>
    </w:rPr>
  </w:style>
  <w:style w:type="character" w:customStyle="1" w:styleId="text-center">
    <w:name w:val="text-center"/>
    <w:basedOn w:val="Domylnaczcionkaakapitu"/>
    <w:rsid w:val="001D76D2"/>
  </w:style>
  <w:style w:type="paragraph" w:styleId="Nagwek">
    <w:name w:val="header"/>
    <w:basedOn w:val="Normalny"/>
    <w:link w:val="NagwekZnak"/>
    <w:uiPriority w:val="99"/>
    <w:unhideWhenUsed/>
    <w:rsid w:val="006606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657"/>
  </w:style>
  <w:style w:type="paragraph" w:styleId="Stopka">
    <w:name w:val="footer"/>
    <w:basedOn w:val="Normalny"/>
    <w:link w:val="StopkaZnak"/>
    <w:uiPriority w:val="99"/>
    <w:unhideWhenUsed/>
    <w:rsid w:val="006606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7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3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1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8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0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0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15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97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71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62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1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6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0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431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29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419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49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44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9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31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34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0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5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22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7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24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8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49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4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5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9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7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5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1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2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11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5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1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8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6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9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6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55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3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8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9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6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9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93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0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3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8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8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97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0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7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0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10</Pages>
  <Words>2408</Words>
  <Characters>14449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Paulina Gierszewska</cp:lastModifiedBy>
  <cp:revision>7</cp:revision>
  <dcterms:created xsi:type="dcterms:W3CDTF">2024-10-11T09:54:00Z</dcterms:created>
  <dcterms:modified xsi:type="dcterms:W3CDTF">2024-10-11T12:08:00Z</dcterms:modified>
</cp:coreProperties>
</file>