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F46FB" w14:textId="644E84AA" w:rsidR="000E65D7" w:rsidRPr="00387F73" w:rsidRDefault="000E65D7" w:rsidP="000E65D7">
      <w:pPr>
        <w:pStyle w:val="Tytu"/>
        <w:rPr>
          <w:i w:val="0"/>
          <w:iCs w:val="0"/>
          <w:sz w:val="28"/>
          <w:szCs w:val="28"/>
        </w:rPr>
      </w:pPr>
      <w:r w:rsidRPr="00387F73">
        <w:rPr>
          <w:i w:val="0"/>
          <w:iCs w:val="0"/>
          <w:sz w:val="28"/>
          <w:szCs w:val="28"/>
        </w:rPr>
        <w:t xml:space="preserve">Uchwała Nr </w:t>
      </w:r>
      <w:r w:rsidR="00BB4F99" w:rsidRPr="00387F73">
        <w:rPr>
          <w:i w:val="0"/>
          <w:iCs w:val="0"/>
          <w:sz w:val="28"/>
          <w:szCs w:val="28"/>
        </w:rPr>
        <w:t>1</w:t>
      </w:r>
    </w:p>
    <w:p w14:paraId="440182F1" w14:textId="77777777" w:rsidR="00387F73" w:rsidRPr="00387F73" w:rsidRDefault="00387F73" w:rsidP="00387F73">
      <w:pPr>
        <w:jc w:val="center"/>
        <w:rPr>
          <w:b/>
          <w:bCs/>
          <w:sz w:val="28"/>
          <w:szCs w:val="28"/>
        </w:rPr>
      </w:pPr>
      <w:r w:rsidRPr="00387F73">
        <w:rPr>
          <w:b/>
          <w:bCs/>
          <w:sz w:val="28"/>
          <w:szCs w:val="28"/>
        </w:rPr>
        <w:t xml:space="preserve">Nadzwyczajnego Zgromadzenia Wspólników </w:t>
      </w:r>
    </w:p>
    <w:p w14:paraId="09092D1F" w14:textId="77777777" w:rsidR="00387F73" w:rsidRPr="00387F73" w:rsidRDefault="00387F73" w:rsidP="00387F73">
      <w:pPr>
        <w:jc w:val="center"/>
        <w:rPr>
          <w:b/>
          <w:bCs/>
          <w:sz w:val="28"/>
          <w:szCs w:val="28"/>
        </w:rPr>
      </w:pPr>
      <w:r w:rsidRPr="00387F73">
        <w:rPr>
          <w:b/>
          <w:bCs/>
          <w:sz w:val="28"/>
          <w:szCs w:val="28"/>
        </w:rPr>
        <w:t>Miejskiego Zakładu Komunikacji Sp. z o.o. w Chojnicach</w:t>
      </w:r>
    </w:p>
    <w:p w14:paraId="4014C25F" w14:textId="77777777" w:rsidR="00387F73" w:rsidRPr="00387F73" w:rsidRDefault="00387F73" w:rsidP="00387F73">
      <w:pPr>
        <w:jc w:val="center"/>
        <w:rPr>
          <w:b/>
          <w:bCs/>
          <w:sz w:val="28"/>
          <w:szCs w:val="28"/>
        </w:rPr>
      </w:pPr>
      <w:r w:rsidRPr="00387F73">
        <w:rPr>
          <w:b/>
          <w:bCs/>
          <w:sz w:val="28"/>
          <w:szCs w:val="28"/>
        </w:rPr>
        <w:t>z dnia 21 marca 2017 r.</w:t>
      </w:r>
    </w:p>
    <w:p w14:paraId="306DB15D" w14:textId="77777777" w:rsidR="000E65D7" w:rsidRPr="004539D9" w:rsidRDefault="000E65D7" w:rsidP="000E65D7">
      <w:pPr>
        <w:jc w:val="center"/>
        <w:rPr>
          <w:i/>
          <w:iCs/>
          <w:sz w:val="32"/>
          <w:szCs w:val="32"/>
        </w:rPr>
      </w:pPr>
    </w:p>
    <w:p w14:paraId="7B3A1007" w14:textId="77777777" w:rsidR="000E65D7" w:rsidRPr="004539D9" w:rsidRDefault="000E65D7" w:rsidP="000E65D7">
      <w:pPr>
        <w:rPr>
          <w:sz w:val="28"/>
        </w:rPr>
      </w:pPr>
    </w:p>
    <w:p w14:paraId="7D85D52D" w14:textId="3BEED82B" w:rsidR="000E65D7" w:rsidRPr="004539D9" w:rsidRDefault="000E65D7" w:rsidP="000E65D7">
      <w:pPr>
        <w:ind w:left="1260" w:hanging="1260"/>
        <w:jc w:val="both"/>
        <w:rPr>
          <w:sz w:val="26"/>
          <w:szCs w:val="26"/>
        </w:rPr>
      </w:pPr>
      <w:r w:rsidRPr="004539D9">
        <w:rPr>
          <w:sz w:val="26"/>
          <w:szCs w:val="26"/>
        </w:rPr>
        <w:t xml:space="preserve">w sprawie: </w:t>
      </w:r>
      <w:r w:rsidRPr="004539D9">
        <w:rPr>
          <w:b/>
          <w:sz w:val="26"/>
          <w:szCs w:val="26"/>
        </w:rPr>
        <w:t xml:space="preserve">ustalenia zasad kształtowania i wysokości wynagrodzenia członków Rady Nadzorczej w Miejskim Zakładzie Komunikacji Sp. z o.o.             </w:t>
      </w:r>
      <w:r w:rsidR="00BB4F99">
        <w:rPr>
          <w:b/>
          <w:sz w:val="26"/>
          <w:szCs w:val="26"/>
        </w:rPr>
        <w:t xml:space="preserve">                                </w:t>
      </w:r>
      <w:r w:rsidRPr="004539D9">
        <w:rPr>
          <w:b/>
          <w:sz w:val="26"/>
          <w:szCs w:val="26"/>
        </w:rPr>
        <w:t>w Chojnicach</w:t>
      </w:r>
    </w:p>
    <w:p w14:paraId="12500A46" w14:textId="77777777" w:rsidR="000E65D7" w:rsidRPr="004539D9" w:rsidRDefault="000E65D7" w:rsidP="000E65D7">
      <w:pPr>
        <w:rPr>
          <w:sz w:val="28"/>
        </w:rPr>
      </w:pPr>
    </w:p>
    <w:p w14:paraId="23A6DAB3" w14:textId="77777777" w:rsidR="000E65D7" w:rsidRPr="004539D9" w:rsidRDefault="000E65D7" w:rsidP="000E65D7">
      <w:pPr>
        <w:rPr>
          <w:sz w:val="28"/>
        </w:rPr>
      </w:pPr>
    </w:p>
    <w:p w14:paraId="5320D281" w14:textId="77777777" w:rsidR="000E65D7" w:rsidRPr="004539D9" w:rsidRDefault="000E65D7" w:rsidP="000E65D7">
      <w:r w:rsidRPr="004539D9">
        <w:tab/>
      </w:r>
    </w:p>
    <w:p w14:paraId="2D3871A9" w14:textId="77777777" w:rsidR="000E65D7" w:rsidRPr="004539D9" w:rsidRDefault="000E65D7" w:rsidP="000E65D7">
      <w:pPr>
        <w:pStyle w:val="Default"/>
        <w:jc w:val="both"/>
        <w:rPr>
          <w:rFonts w:ascii="Times New Roman" w:hAnsi="Times New Roman" w:cs="Times New Roman"/>
        </w:rPr>
      </w:pPr>
      <w:r w:rsidRPr="004539D9">
        <w:rPr>
          <w:rFonts w:ascii="Times New Roman" w:hAnsi="Times New Roman" w:cs="Times New Roman"/>
        </w:rPr>
        <w:tab/>
        <w:t xml:space="preserve">Działając na podstawie art. 2 ust. 2 pkt 1 oraz art. 10 ustawy z dnia 9 czerwca 2016 r.                            o zasadach kształtowania wynagrodzeń osób kierujących niektórymi spółkami (Dz.U. z 2016 r., poz. 1202) oraz </w:t>
      </w:r>
      <w:r>
        <w:rPr>
          <w:rFonts w:ascii="Times New Roman" w:hAnsi="Times New Roman" w:cs="Times New Roman"/>
        </w:rPr>
        <w:t xml:space="preserve">zgodnie z </w:t>
      </w:r>
      <w:r w:rsidRPr="004539D9">
        <w:rPr>
          <w:rFonts w:ascii="Times New Roman" w:hAnsi="Times New Roman" w:cs="Times New Roman"/>
        </w:rPr>
        <w:t xml:space="preserve">§ 14 pkt 8 </w:t>
      </w:r>
      <w:r>
        <w:rPr>
          <w:rFonts w:ascii="Times New Roman" w:hAnsi="Times New Roman" w:cs="Times New Roman"/>
        </w:rPr>
        <w:t>U</w:t>
      </w:r>
      <w:r w:rsidRPr="004539D9">
        <w:rPr>
          <w:rFonts w:ascii="Times New Roman" w:hAnsi="Times New Roman" w:cs="Times New Roman"/>
        </w:rPr>
        <w:t xml:space="preserve">mowy </w:t>
      </w:r>
      <w:r>
        <w:rPr>
          <w:rFonts w:ascii="Times New Roman" w:hAnsi="Times New Roman" w:cs="Times New Roman"/>
        </w:rPr>
        <w:t>S</w:t>
      </w:r>
      <w:r w:rsidRPr="004539D9">
        <w:rPr>
          <w:rFonts w:ascii="Times New Roman" w:hAnsi="Times New Roman" w:cs="Times New Roman"/>
        </w:rPr>
        <w:t xml:space="preserve">półki z o.o. </w:t>
      </w:r>
      <w:r w:rsidRPr="004539D9">
        <w:rPr>
          <w:rFonts w:ascii="Times New Roman" w:hAnsi="Times New Roman" w:cs="Times New Roman"/>
          <w:iCs/>
        </w:rPr>
        <w:t xml:space="preserve">Miejski Zakład Komunikacji </w:t>
      </w:r>
      <w:r>
        <w:rPr>
          <w:rFonts w:ascii="Times New Roman" w:hAnsi="Times New Roman" w:cs="Times New Roman"/>
          <w:iCs/>
        </w:rPr>
        <w:t xml:space="preserve">            </w:t>
      </w:r>
      <w:r w:rsidRPr="004539D9">
        <w:rPr>
          <w:rFonts w:ascii="Times New Roman" w:hAnsi="Times New Roman" w:cs="Times New Roman"/>
          <w:iCs/>
        </w:rPr>
        <w:t>w Chojnicach,</w:t>
      </w:r>
      <w:r w:rsidRPr="004539D9">
        <w:rPr>
          <w:rFonts w:ascii="Times New Roman" w:hAnsi="Times New Roman" w:cs="Times New Roman"/>
        </w:rPr>
        <w:t xml:space="preserve"> Nadzwyczajne Zgromadzenie Wspólników uchwala, co następuje:</w:t>
      </w:r>
    </w:p>
    <w:p w14:paraId="696D2F38" w14:textId="77777777" w:rsidR="000E65D7" w:rsidRPr="004539D9" w:rsidRDefault="000E65D7" w:rsidP="000E65D7">
      <w:pPr>
        <w:ind w:left="2126" w:hanging="2126"/>
        <w:jc w:val="center"/>
        <w:rPr>
          <w:sz w:val="28"/>
          <w:szCs w:val="28"/>
        </w:rPr>
      </w:pPr>
    </w:p>
    <w:p w14:paraId="1CB9547B" w14:textId="77777777" w:rsidR="000E65D7" w:rsidRPr="008D08AA" w:rsidRDefault="000E65D7" w:rsidP="000E65D7">
      <w:pPr>
        <w:jc w:val="center"/>
        <w:rPr>
          <w:rStyle w:val="alb"/>
          <w:b/>
          <w:bCs/>
          <w:sz w:val="28"/>
          <w:szCs w:val="28"/>
        </w:rPr>
      </w:pPr>
      <w:r w:rsidRPr="008D08AA">
        <w:rPr>
          <w:b/>
          <w:bCs/>
          <w:sz w:val="28"/>
          <w:szCs w:val="28"/>
        </w:rPr>
        <w:t>§ 1</w:t>
      </w:r>
    </w:p>
    <w:p w14:paraId="0CEAC40F" w14:textId="77777777" w:rsidR="000E65D7" w:rsidRPr="004539D9" w:rsidRDefault="000E65D7" w:rsidP="000E65D7">
      <w:pPr>
        <w:rPr>
          <w:rStyle w:val="alb"/>
        </w:rPr>
      </w:pPr>
    </w:p>
    <w:p w14:paraId="257030F8" w14:textId="77777777" w:rsidR="000E65D7" w:rsidRPr="004539D9" w:rsidRDefault="000E65D7" w:rsidP="000E65D7">
      <w:pPr>
        <w:jc w:val="both"/>
        <w:rPr>
          <w:rStyle w:val="alb"/>
          <w:sz w:val="26"/>
          <w:szCs w:val="26"/>
        </w:rPr>
      </w:pPr>
      <w:r>
        <w:rPr>
          <w:rStyle w:val="alb"/>
          <w:sz w:val="26"/>
          <w:szCs w:val="26"/>
        </w:rPr>
        <w:t xml:space="preserve">1. </w:t>
      </w:r>
      <w:r w:rsidRPr="004539D9">
        <w:rPr>
          <w:rStyle w:val="alb"/>
          <w:sz w:val="26"/>
          <w:szCs w:val="26"/>
        </w:rPr>
        <w:t xml:space="preserve">Ustala się wynagrodzenie miesięczne dla członków Rady Nadzorczej w Miejskim Zakładzie Komunikacji w Chojnicach jako </w:t>
      </w:r>
      <w:r w:rsidRPr="004539D9">
        <w:rPr>
          <w:color w:val="000000"/>
          <w:sz w:val="26"/>
          <w:szCs w:val="26"/>
        </w:rPr>
        <w:t>iloczyn przeciętnego miesięcznego wynagrodzenia w sektorze przedsiębiorstw bez wypłat nagród z zysku w czwartym kwartale roku poprzedniego, ogłoszonego przez Prezesa Głównego Urzędu Statystycznego oraz mnożnika:</w:t>
      </w:r>
    </w:p>
    <w:p w14:paraId="5C135270" w14:textId="77777777" w:rsidR="000E65D7" w:rsidRPr="004539D9" w:rsidRDefault="000E65D7" w:rsidP="000E65D7">
      <w:pPr>
        <w:rPr>
          <w:rStyle w:val="alb"/>
          <w:sz w:val="26"/>
          <w:szCs w:val="26"/>
        </w:rPr>
      </w:pPr>
    </w:p>
    <w:p w14:paraId="6C4E834D" w14:textId="77777777" w:rsidR="000E65D7" w:rsidRPr="004539D9" w:rsidRDefault="000E65D7" w:rsidP="000E65D7">
      <w:pPr>
        <w:rPr>
          <w:sz w:val="26"/>
          <w:szCs w:val="26"/>
        </w:rPr>
      </w:pPr>
      <w:r w:rsidRPr="004539D9">
        <w:rPr>
          <w:rStyle w:val="alb"/>
          <w:sz w:val="26"/>
          <w:szCs w:val="26"/>
        </w:rPr>
        <w:t xml:space="preserve">- </w:t>
      </w:r>
      <w:r w:rsidRPr="004539D9">
        <w:rPr>
          <w:rStyle w:val="alb"/>
          <w:b/>
          <w:sz w:val="26"/>
          <w:szCs w:val="26"/>
        </w:rPr>
        <w:t xml:space="preserve">0,31 </w:t>
      </w:r>
      <w:r w:rsidRPr="004539D9">
        <w:rPr>
          <w:color w:val="000000"/>
          <w:sz w:val="26"/>
          <w:szCs w:val="26"/>
        </w:rPr>
        <w:t xml:space="preserve">dla Przewodniczącego </w:t>
      </w:r>
      <w:r>
        <w:rPr>
          <w:color w:val="000000"/>
          <w:sz w:val="26"/>
          <w:szCs w:val="26"/>
        </w:rPr>
        <w:t>Rady Nadzorczej</w:t>
      </w:r>
    </w:p>
    <w:p w14:paraId="1B102167" w14:textId="77777777" w:rsidR="000E65D7" w:rsidRPr="004539D9" w:rsidRDefault="000E65D7" w:rsidP="000E65D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4539D9">
        <w:rPr>
          <w:color w:val="000000"/>
          <w:sz w:val="26"/>
          <w:szCs w:val="26"/>
        </w:rPr>
        <w:t xml:space="preserve">- </w:t>
      </w:r>
      <w:r w:rsidRPr="004539D9">
        <w:rPr>
          <w:b/>
          <w:color w:val="000000"/>
          <w:sz w:val="26"/>
          <w:szCs w:val="26"/>
        </w:rPr>
        <w:t>0,27</w:t>
      </w:r>
      <w:r w:rsidRPr="004539D9">
        <w:rPr>
          <w:color w:val="000000"/>
          <w:sz w:val="26"/>
          <w:szCs w:val="26"/>
        </w:rPr>
        <w:t xml:space="preserve"> dla Wiceprzewodniczącego </w:t>
      </w:r>
      <w:r>
        <w:rPr>
          <w:color w:val="000000"/>
          <w:sz w:val="26"/>
          <w:szCs w:val="26"/>
        </w:rPr>
        <w:t>Rady Nadzorczej</w:t>
      </w:r>
    </w:p>
    <w:p w14:paraId="54DE2CC8" w14:textId="77777777" w:rsidR="000E65D7" w:rsidRPr="00A16DE2" w:rsidRDefault="000E65D7" w:rsidP="000E65D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539D9">
        <w:rPr>
          <w:rFonts w:ascii="Times New Roman" w:hAnsi="Times New Roman" w:cs="Times New Roman"/>
          <w:sz w:val="26"/>
          <w:szCs w:val="26"/>
        </w:rPr>
        <w:t xml:space="preserve">- </w:t>
      </w:r>
      <w:r w:rsidRPr="004539D9">
        <w:rPr>
          <w:rFonts w:ascii="Times New Roman" w:hAnsi="Times New Roman" w:cs="Times New Roman"/>
          <w:b/>
          <w:sz w:val="26"/>
          <w:szCs w:val="26"/>
        </w:rPr>
        <w:t xml:space="preserve">0,24 </w:t>
      </w:r>
      <w:r w:rsidRPr="004539D9">
        <w:rPr>
          <w:rFonts w:ascii="Times New Roman" w:hAnsi="Times New Roman" w:cs="Times New Roman"/>
          <w:sz w:val="26"/>
          <w:szCs w:val="26"/>
        </w:rPr>
        <w:t xml:space="preserve">dla Sekretarza </w:t>
      </w:r>
      <w:r w:rsidRPr="00A16DE2">
        <w:rPr>
          <w:rFonts w:ascii="Times New Roman" w:hAnsi="Times New Roman" w:cs="Times New Roman"/>
          <w:sz w:val="26"/>
          <w:szCs w:val="26"/>
        </w:rPr>
        <w:t>Rady Nadzorczej</w:t>
      </w:r>
    </w:p>
    <w:p w14:paraId="6A68CF9E" w14:textId="77777777" w:rsidR="000E65D7" w:rsidRPr="00A16DE2" w:rsidRDefault="000E65D7" w:rsidP="000E65D7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  <w:r w:rsidRPr="00A16DE2">
        <w:rPr>
          <w:rFonts w:ascii="Times New Roman" w:hAnsi="Times New Roman" w:cs="Times New Roman"/>
          <w:sz w:val="26"/>
          <w:szCs w:val="26"/>
        </w:rPr>
        <w:t xml:space="preserve">- </w:t>
      </w:r>
      <w:r w:rsidRPr="00A16DE2">
        <w:rPr>
          <w:rFonts w:ascii="Times New Roman" w:hAnsi="Times New Roman" w:cs="Times New Roman"/>
          <w:b/>
          <w:sz w:val="26"/>
          <w:szCs w:val="26"/>
        </w:rPr>
        <w:t>0,21</w:t>
      </w:r>
      <w:r w:rsidRPr="00A16DE2">
        <w:rPr>
          <w:rFonts w:ascii="Times New Roman" w:hAnsi="Times New Roman" w:cs="Times New Roman"/>
          <w:sz w:val="26"/>
          <w:szCs w:val="26"/>
        </w:rPr>
        <w:t xml:space="preserve"> dla Członka Rady Nadzorczej. </w:t>
      </w:r>
    </w:p>
    <w:p w14:paraId="51F1CDDE" w14:textId="77777777" w:rsidR="000E65D7" w:rsidRDefault="000E65D7" w:rsidP="000E65D7">
      <w:pPr>
        <w:pStyle w:val="Default"/>
        <w:spacing w:before="120" w:after="1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6DE2">
        <w:rPr>
          <w:rFonts w:ascii="Times New Roman" w:hAnsi="Times New Roman" w:cs="Times New Roman"/>
          <w:bCs/>
          <w:sz w:val="26"/>
          <w:szCs w:val="26"/>
        </w:rPr>
        <w:t xml:space="preserve">2. Członkom </w:t>
      </w:r>
      <w:r>
        <w:rPr>
          <w:rFonts w:ascii="Times New Roman" w:hAnsi="Times New Roman" w:cs="Times New Roman"/>
          <w:bCs/>
          <w:sz w:val="26"/>
          <w:szCs w:val="26"/>
        </w:rPr>
        <w:t>Rady Nadzorczej przysługuje wynagrodzenie, o którym mowa w ust. 1, bez względu na liczbę zwołanych posiedzeń.</w:t>
      </w:r>
    </w:p>
    <w:p w14:paraId="4473A5F3" w14:textId="77777777" w:rsidR="000E65D7" w:rsidRPr="00A16DE2" w:rsidRDefault="000E65D7" w:rsidP="000E65D7">
      <w:pPr>
        <w:pStyle w:val="Default"/>
        <w:spacing w:before="120" w:after="1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Wynagrodzenie nie przysługuje za ten miesiąc, w którym członek Rady Nadzorczej nie był obecny na żadnym z prawidłowo zwołanych posiedzeń, a nieobecność nie została usprawiedliwiona. O usprawiedliwieniu albo nieusprawiedliwieni nieobecności członka Rady Nadzorczej decyduje Rada Nadzorcza w drodze uchwały. </w:t>
      </w:r>
    </w:p>
    <w:p w14:paraId="23B22F20" w14:textId="77777777" w:rsidR="000E65D7" w:rsidRPr="004539D9" w:rsidRDefault="000E65D7" w:rsidP="000E65D7">
      <w:pPr>
        <w:pStyle w:val="Default"/>
        <w:rPr>
          <w:b/>
          <w:bCs/>
          <w:sz w:val="22"/>
          <w:szCs w:val="22"/>
        </w:rPr>
      </w:pPr>
    </w:p>
    <w:p w14:paraId="05C69BEC" w14:textId="77777777" w:rsidR="000E65D7" w:rsidRPr="008D08AA" w:rsidRDefault="000E65D7" w:rsidP="000E65D7">
      <w:pPr>
        <w:jc w:val="center"/>
        <w:rPr>
          <w:b/>
          <w:bCs/>
          <w:sz w:val="28"/>
          <w:szCs w:val="28"/>
        </w:rPr>
      </w:pPr>
      <w:r w:rsidRPr="008D08AA">
        <w:rPr>
          <w:b/>
          <w:bCs/>
          <w:sz w:val="28"/>
          <w:szCs w:val="28"/>
        </w:rPr>
        <w:t>§ 2</w:t>
      </w:r>
    </w:p>
    <w:p w14:paraId="2F58502D" w14:textId="77777777" w:rsidR="000E65D7" w:rsidRPr="004539D9" w:rsidRDefault="000E65D7" w:rsidP="000E65D7">
      <w:pPr>
        <w:jc w:val="center"/>
        <w:rPr>
          <w:bCs/>
          <w:sz w:val="28"/>
          <w:szCs w:val="28"/>
        </w:rPr>
      </w:pPr>
    </w:p>
    <w:p w14:paraId="6A08A4F6" w14:textId="77777777" w:rsidR="000E65D7" w:rsidRPr="004539D9" w:rsidRDefault="000E65D7" w:rsidP="000E65D7">
      <w:pPr>
        <w:rPr>
          <w:rStyle w:val="alb"/>
          <w:bCs/>
          <w:sz w:val="26"/>
          <w:szCs w:val="26"/>
        </w:rPr>
      </w:pPr>
      <w:r w:rsidRPr="004539D9">
        <w:rPr>
          <w:bCs/>
          <w:sz w:val="26"/>
          <w:szCs w:val="26"/>
        </w:rPr>
        <w:t>Uchwała wchodzi w życie z dniem 1 kwietnia 2017 r.</w:t>
      </w:r>
    </w:p>
    <w:p w14:paraId="68AD70AB" w14:textId="77777777" w:rsidR="000E65D7" w:rsidRPr="004539D9" w:rsidRDefault="000E65D7" w:rsidP="000E65D7">
      <w:pPr>
        <w:pStyle w:val="Default"/>
        <w:rPr>
          <w:b/>
          <w:bCs/>
          <w:sz w:val="22"/>
          <w:szCs w:val="22"/>
        </w:rPr>
      </w:pPr>
    </w:p>
    <w:p w14:paraId="60C84143" w14:textId="77777777" w:rsidR="000E65D7" w:rsidRPr="004539D9" w:rsidRDefault="000E65D7" w:rsidP="000E65D7">
      <w:pPr>
        <w:pStyle w:val="Default"/>
        <w:rPr>
          <w:b/>
          <w:bCs/>
          <w:sz w:val="22"/>
          <w:szCs w:val="22"/>
        </w:rPr>
      </w:pPr>
    </w:p>
    <w:p w14:paraId="7D7C8BD1" w14:textId="77777777" w:rsidR="000E65D7" w:rsidRPr="004539D9" w:rsidRDefault="000E65D7" w:rsidP="000E65D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3B1C8E">
        <w:rPr>
          <w:rFonts w:ascii="Times New Roman" w:hAnsi="Times New Roman" w:cs="Times New Roman"/>
          <w:sz w:val="22"/>
          <w:szCs w:val="22"/>
        </w:rPr>
        <w:t xml:space="preserve">/-/ dr Arseniusz </w:t>
      </w:r>
      <w:proofErr w:type="spellStart"/>
      <w:r w:rsidRPr="003B1C8E">
        <w:rPr>
          <w:rFonts w:ascii="Times New Roman" w:hAnsi="Times New Roman" w:cs="Times New Roman"/>
          <w:sz w:val="22"/>
          <w:szCs w:val="22"/>
        </w:rPr>
        <w:t>Finster</w:t>
      </w:r>
      <w:proofErr w:type="spellEnd"/>
    </w:p>
    <w:p w14:paraId="4547081C" w14:textId="77777777" w:rsidR="004C440B" w:rsidRDefault="004C440B"/>
    <w:sectPr w:rsidR="004C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4B"/>
    <w:rsid w:val="000E454B"/>
    <w:rsid w:val="000E65D7"/>
    <w:rsid w:val="00387F73"/>
    <w:rsid w:val="004C440B"/>
    <w:rsid w:val="00BB4F99"/>
    <w:rsid w:val="00D3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2F5D"/>
  <w15:chartTrackingRefBased/>
  <w15:docId w15:val="{8037D3EA-7BE5-4E4D-801B-0D632940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65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lb">
    <w:name w:val="a_lb"/>
    <w:basedOn w:val="Domylnaczcionkaakapitu"/>
    <w:rsid w:val="000E65D7"/>
  </w:style>
  <w:style w:type="paragraph" w:styleId="Tytu">
    <w:name w:val="Title"/>
    <w:basedOn w:val="Normalny"/>
    <w:link w:val="TytuZnak"/>
    <w:qFormat/>
    <w:rsid w:val="000E65D7"/>
    <w:pPr>
      <w:jc w:val="center"/>
    </w:pPr>
    <w:rPr>
      <w:b/>
      <w:bCs/>
      <w:i/>
      <w:iCs/>
      <w:sz w:val="40"/>
    </w:rPr>
  </w:style>
  <w:style w:type="character" w:customStyle="1" w:styleId="TytuZnak">
    <w:name w:val="Tytuł Znak"/>
    <w:basedOn w:val="Domylnaczcionkaakapitu"/>
    <w:link w:val="Tytu"/>
    <w:rsid w:val="000E65D7"/>
    <w:rPr>
      <w:rFonts w:ascii="Times New Roman" w:eastAsia="Times New Roman" w:hAnsi="Times New Roman" w:cs="Times New Roman"/>
      <w:b/>
      <w:bCs/>
      <w:i/>
      <w:i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Rekowska</dc:creator>
  <cp:keywords/>
  <dc:description/>
  <cp:lastModifiedBy>Anna Rekowska</cp:lastModifiedBy>
  <cp:revision>4</cp:revision>
  <dcterms:created xsi:type="dcterms:W3CDTF">2021-01-29T11:42:00Z</dcterms:created>
  <dcterms:modified xsi:type="dcterms:W3CDTF">2021-01-29T12:09:00Z</dcterms:modified>
</cp:coreProperties>
</file>